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C59" w:rsidRDefault="00986548">
      <w:pPr>
        <w:pStyle w:val="Title"/>
        <w:spacing w:before="79"/>
        <w:ind w:left="7164"/>
      </w:pPr>
      <w:bookmarkStart w:id="0" w:name="Annexure_I"/>
      <w:bookmarkEnd w:id="0"/>
      <w:r>
        <w:t xml:space="preserve">Annexure </w:t>
      </w:r>
      <w:r>
        <w:rPr>
          <w:spacing w:val="-10"/>
        </w:rPr>
        <w:t>I</w:t>
      </w:r>
    </w:p>
    <w:p w:rsidR="000A5C59" w:rsidRDefault="00986548">
      <w:pPr>
        <w:spacing w:before="120"/>
        <w:ind w:left="7272"/>
        <w:rPr>
          <w:b/>
          <w:sz w:val="20"/>
        </w:rPr>
      </w:pPr>
      <w:bookmarkStart w:id="1" w:name="K/W-1"/>
      <w:bookmarkEnd w:id="1"/>
      <w:r>
        <w:rPr>
          <w:b/>
          <w:spacing w:val="10"/>
          <w:sz w:val="20"/>
          <w:u w:val="single"/>
        </w:rPr>
        <w:t>K</w:t>
      </w:r>
      <w:r>
        <w:rPr>
          <w:b/>
          <w:sz w:val="20"/>
          <w:u w:val="single"/>
        </w:rPr>
        <w:t xml:space="preserve"> </w:t>
      </w:r>
      <w:r>
        <w:rPr>
          <w:b/>
          <w:spacing w:val="10"/>
          <w:sz w:val="20"/>
          <w:u w:val="single"/>
        </w:rPr>
        <w:t>/</w:t>
      </w:r>
      <w:r>
        <w:rPr>
          <w:b/>
          <w:sz w:val="20"/>
          <w:u w:val="single"/>
        </w:rPr>
        <w:t xml:space="preserve"> </w:t>
      </w:r>
      <w:r>
        <w:rPr>
          <w:b/>
          <w:spacing w:val="10"/>
          <w:sz w:val="20"/>
          <w:u w:val="single"/>
        </w:rPr>
        <w:t>W</w:t>
      </w:r>
      <w:r>
        <w:rPr>
          <w:b/>
          <w:sz w:val="20"/>
          <w:u w:val="single"/>
        </w:rPr>
        <w:t xml:space="preserve"> </w:t>
      </w:r>
      <w:r>
        <w:rPr>
          <w:b/>
          <w:spacing w:val="10"/>
          <w:sz w:val="20"/>
          <w:u w:val="single"/>
        </w:rPr>
        <w:t>-</w:t>
      </w:r>
      <w:r>
        <w:rPr>
          <w:b/>
          <w:sz w:val="20"/>
          <w:u w:val="single"/>
        </w:rPr>
        <w:t xml:space="preserve"> </w:t>
      </w:r>
      <w:r>
        <w:rPr>
          <w:b/>
          <w:spacing w:val="-10"/>
          <w:sz w:val="20"/>
          <w:u w:val="single"/>
        </w:rPr>
        <w:t>1</w:t>
      </w:r>
      <w:r>
        <w:rPr>
          <w:b/>
          <w:spacing w:val="40"/>
          <w:sz w:val="20"/>
          <w:u w:val="single"/>
        </w:rPr>
        <w:t xml:space="preserve"> </w:t>
      </w:r>
    </w:p>
    <w:p w:rsidR="000A5C59" w:rsidRDefault="000A5C59">
      <w:pPr>
        <w:pStyle w:val="BodyText"/>
        <w:spacing w:before="184"/>
        <w:rPr>
          <w:b/>
          <w:sz w:val="24"/>
        </w:rPr>
      </w:pPr>
    </w:p>
    <w:p w:rsidR="000A5C59" w:rsidRDefault="00BF3B1A">
      <w:pPr>
        <w:pStyle w:val="Title"/>
        <w:ind w:right="359"/>
        <w:jc w:val="center"/>
      </w:pPr>
      <w:bookmarkStart w:id="2" w:name="GOVERNMENT_OF_KARNATAKA"/>
      <w:bookmarkEnd w:id="2"/>
      <w:r>
        <w:rPr>
          <w:spacing w:val="53"/>
        </w:rPr>
        <w:t>GOVERNMENT</w:t>
      </w:r>
      <w:r>
        <w:rPr>
          <w:spacing w:val="28"/>
        </w:rPr>
        <w:t xml:space="preserve"> OF</w:t>
      </w:r>
      <w:r>
        <w:rPr>
          <w:spacing w:val="30"/>
        </w:rPr>
        <w:t xml:space="preserve"> KARNATAKA</w:t>
      </w:r>
      <w:r w:rsidR="00986548">
        <w:rPr>
          <w:spacing w:val="50"/>
        </w:rPr>
        <w:t xml:space="preserve"> </w:t>
      </w:r>
    </w:p>
    <w:p w:rsidR="000A5C59" w:rsidRDefault="00BF3B1A" w:rsidP="00BF3B1A">
      <w:pPr>
        <w:pStyle w:val="BodyText"/>
        <w:jc w:val="center"/>
        <w:rPr>
          <w:b/>
          <w:sz w:val="40"/>
          <w:szCs w:val="40"/>
        </w:rPr>
      </w:pPr>
      <w:r>
        <w:rPr>
          <w:b/>
          <w:sz w:val="40"/>
          <w:szCs w:val="40"/>
        </w:rPr>
        <w:t>Bengaluru North City Corporation</w:t>
      </w:r>
    </w:p>
    <w:p w:rsidR="00BF3B1A" w:rsidRDefault="00BF3B1A" w:rsidP="00BF3B1A">
      <w:pPr>
        <w:pStyle w:val="BodyText"/>
        <w:jc w:val="center"/>
        <w:rPr>
          <w:b/>
        </w:rPr>
      </w:pPr>
    </w:p>
    <w:p w:rsidR="000A5C59" w:rsidRPr="00BF3B1A" w:rsidRDefault="00BF3B1A" w:rsidP="00BF3B1A">
      <w:pPr>
        <w:pStyle w:val="BodyText"/>
        <w:spacing w:before="161"/>
        <w:jc w:val="center"/>
        <w:rPr>
          <w:sz w:val="32"/>
        </w:rPr>
      </w:pPr>
      <w:r w:rsidRPr="00BF3B1A">
        <w:rPr>
          <w:b/>
          <w:sz w:val="32"/>
          <w:u w:val="single"/>
        </w:rPr>
        <w:t xml:space="preserve">Executive Engineer, Special Division, </w:t>
      </w:r>
      <w:proofErr w:type="spellStart"/>
      <w:r w:rsidRPr="00BF3B1A">
        <w:rPr>
          <w:b/>
          <w:sz w:val="32"/>
          <w:u w:val="single"/>
        </w:rPr>
        <w:t>Amruthahalli</w:t>
      </w:r>
      <w:proofErr w:type="spellEnd"/>
      <w:r w:rsidRPr="00BF3B1A">
        <w:rPr>
          <w:b/>
          <w:sz w:val="32"/>
          <w:u w:val="single"/>
        </w:rPr>
        <w:t xml:space="preserve"> Main Road, Byatarayanapura, Bengaluru560 092</w:t>
      </w:r>
    </w:p>
    <w:p w:rsidR="000A5C59" w:rsidRDefault="000A5C59">
      <w:pPr>
        <w:pStyle w:val="BodyText"/>
        <w:spacing w:before="2"/>
      </w:pPr>
    </w:p>
    <w:p w:rsidR="000A5C59" w:rsidRDefault="00986548">
      <w:pPr>
        <w:ind w:left="1958" w:right="2315"/>
        <w:jc w:val="center"/>
        <w:rPr>
          <w:b/>
          <w:sz w:val="20"/>
        </w:rPr>
      </w:pPr>
      <w:r>
        <w:rPr>
          <w:b/>
          <w:sz w:val="20"/>
          <w:u w:val="single"/>
        </w:rPr>
        <w:t>TENDERS FOR THE</w:t>
      </w:r>
      <w:r>
        <w:rPr>
          <w:b/>
          <w:spacing w:val="50"/>
          <w:sz w:val="20"/>
          <w:u w:val="single"/>
        </w:rPr>
        <w:t xml:space="preserve"> </w:t>
      </w:r>
      <w:r>
        <w:rPr>
          <w:b/>
          <w:sz w:val="20"/>
          <w:u w:val="single"/>
        </w:rPr>
        <w:t xml:space="preserve">WORK </w:t>
      </w:r>
      <w:r>
        <w:rPr>
          <w:b/>
          <w:spacing w:val="-5"/>
          <w:sz w:val="20"/>
          <w:u w:val="single"/>
        </w:rPr>
        <w:t>OF*</w:t>
      </w:r>
    </w:p>
    <w:p w:rsidR="000A5C59" w:rsidRDefault="000A5C59">
      <w:pPr>
        <w:pStyle w:val="BodyText"/>
        <w:rPr>
          <w:b/>
        </w:rPr>
      </w:pPr>
    </w:p>
    <w:p w:rsidR="000A5C59" w:rsidRDefault="000A5C59">
      <w:pPr>
        <w:pStyle w:val="BodyText"/>
        <w:rPr>
          <w:b/>
        </w:rPr>
      </w:pPr>
    </w:p>
    <w:p w:rsidR="000A5C59" w:rsidRDefault="00BF3B1A" w:rsidP="00BF3B1A">
      <w:pPr>
        <w:pStyle w:val="BodyText"/>
        <w:spacing w:before="116"/>
        <w:jc w:val="center"/>
        <w:rPr>
          <w:b/>
        </w:rPr>
      </w:pPr>
      <w:proofErr w:type="gramStart"/>
      <w:r w:rsidRPr="00BF3B1A">
        <w:rPr>
          <w:b/>
          <w:bCs/>
          <w:sz w:val="44"/>
        </w:rPr>
        <w:t xml:space="preserve">Providing Fencing work for Parking of Abandoned Vehicles @ </w:t>
      </w:r>
      <w:proofErr w:type="spellStart"/>
      <w:r w:rsidRPr="00BF3B1A">
        <w:rPr>
          <w:b/>
          <w:bCs/>
          <w:sz w:val="44"/>
        </w:rPr>
        <w:t>Sy</w:t>
      </w:r>
      <w:proofErr w:type="spellEnd"/>
      <w:r w:rsidRPr="00BF3B1A">
        <w:rPr>
          <w:b/>
          <w:bCs/>
          <w:sz w:val="44"/>
        </w:rPr>
        <w:t xml:space="preserve"> No. 99, </w:t>
      </w:r>
      <w:proofErr w:type="spellStart"/>
      <w:r w:rsidRPr="00BF3B1A">
        <w:rPr>
          <w:b/>
          <w:bCs/>
          <w:sz w:val="44"/>
        </w:rPr>
        <w:t>Kogilu</w:t>
      </w:r>
      <w:proofErr w:type="spellEnd"/>
      <w:r w:rsidRPr="00BF3B1A">
        <w:rPr>
          <w:b/>
          <w:bCs/>
          <w:sz w:val="44"/>
        </w:rPr>
        <w:t xml:space="preserve"> Village in BNCC Limits.</w:t>
      </w:r>
      <w:proofErr w:type="gramEnd"/>
    </w:p>
    <w:p w:rsidR="00BF3B1A" w:rsidRDefault="00BF3B1A" w:rsidP="00BF3B1A">
      <w:pPr>
        <w:pStyle w:val="BodyText"/>
        <w:spacing w:before="116"/>
      </w:pPr>
    </w:p>
    <w:p w:rsidR="000A5C59" w:rsidRDefault="000A5C59">
      <w:pPr>
        <w:pStyle w:val="BodyText"/>
      </w:pPr>
    </w:p>
    <w:p w:rsidR="000A5C59" w:rsidRDefault="000A5C59">
      <w:pPr>
        <w:pStyle w:val="BodyText"/>
        <w:spacing w:before="8" w:after="1"/>
      </w:pPr>
    </w:p>
    <w:tbl>
      <w:tblPr>
        <w:tblW w:w="0" w:type="auto"/>
        <w:tblInd w:w="317" w:type="dxa"/>
        <w:tblLayout w:type="fixed"/>
        <w:tblCellMar>
          <w:left w:w="0" w:type="dxa"/>
          <w:right w:w="0" w:type="dxa"/>
        </w:tblCellMar>
        <w:tblLook w:val="01E0"/>
      </w:tblPr>
      <w:tblGrid>
        <w:gridCol w:w="4848"/>
        <w:gridCol w:w="4470"/>
      </w:tblGrid>
      <w:tr w:rsidR="000A5C59" w:rsidRPr="00AA50E9" w:rsidTr="00FD1F09">
        <w:trPr>
          <w:trHeight w:val="1259"/>
        </w:trPr>
        <w:tc>
          <w:tcPr>
            <w:tcW w:w="4848" w:type="dxa"/>
          </w:tcPr>
          <w:p w:rsidR="000A5C59" w:rsidRPr="00AA50E9" w:rsidRDefault="00986548">
            <w:pPr>
              <w:pStyle w:val="TableParagraph"/>
              <w:spacing w:line="222" w:lineRule="exact"/>
              <w:ind w:left="50"/>
              <w:rPr>
                <w:sz w:val="28"/>
                <w:szCs w:val="28"/>
              </w:rPr>
            </w:pPr>
            <w:r w:rsidRPr="00AA50E9">
              <w:rPr>
                <w:sz w:val="28"/>
                <w:szCs w:val="28"/>
              </w:rPr>
              <w:t>TENDER</w:t>
            </w:r>
            <w:r w:rsidRPr="00AA50E9">
              <w:rPr>
                <w:spacing w:val="-5"/>
                <w:sz w:val="28"/>
                <w:szCs w:val="28"/>
              </w:rPr>
              <w:t xml:space="preserve"> </w:t>
            </w:r>
            <w:r w:rsidRPr="00AA50E9">
              <w:rPr>
                <w:spacing w:val="-2"/>
                <w:sz w:val="28"/>
                <w:szCs w:val="28"/>
              </w:rPr>
              <w:t>REFERENCE</w:t>
            </w:r>
          </w:p>
          <w:p w:rsidR="000A5C59" w:rsidRPr="00AA50E9" w:rsidRDefault="00986548">
            <w:pPr>
              <w:pStyle w:val="TableParagraph"/>
              <w:spacing w:line="460" w:lineRule="atLeast"/>
              <w:ind w:left="50" w:right="388"/>
              <w:rPr>
                <w:sz w:val="28"/>
                <w:szCs w:val="28"/>
              </w:rPr>
            </w:pPr>
            <w:r w:rsidRPr="00AA50E9">
              <w:rPr>
                <w:sz w:val="28"/>
                <w:szCs w:val="28"/>
              </w:rPr>
              <w:t>PERIOD OF SALE OF TENDER DOCUMENT</w:t>
            </w:r>
            <w:r w:rsidRPr="00AA50E9">
              <w:rPr>
                <w:spacing w:val="40"/>
                <w:sz w:val="28"/>
                <w:szCs w:val="28"/>
              </w:rPr>
              <w:t xml:space="preserve"> </w:t>
            </w:r>
            <w:r w:rsidRPr="00AA50E9">
              <w:rPr>
                <w:sz w:val="28"/>
                <w:szCs w:val="28"/>
              </w:rPr>
              <w:t>LAST</w:t>
            </w:r>
            <w:r w:rsidRPr="00AA50E9">
              <w:rPr>
                <w:spacing w:val="-5"/>
                <w:sz w:val="28"/>
                <w:szCs w:val="28"/>
              </w:rPr>
              <w:t xml:space="preserve"> </w:t>
            </w:r>
            <w:r w:rsidRPr="00AA50E9">
              <w:rPr>
                <w:sz w:val="28"/>
                <w:szCs w:val="28"/>
              </w:rPr>
              <w:t>DATE</w:t>
            </w:r>
            <w:r w:rsidRPr="00AA50E9">
              <w:rPr>
                <w:spacing w:val="-5"/>
                <w:sz w:val="28"/>
                <w:szCs w:val="28"/>
              </w:rPr>
              <w:t xml:space="preserve"> </w:t>
            </w:r>
            <w:r w:rsidRPr="00AA50E9">
              <w:rPr>
                <w:sz w:val="28"/>
                <w:szCs w:val="28"/>
              </w:rPr>
              <w:t>FOR</w:t>
            </w:r>
            <w:r w:rsidRPr="00AA50E9">
              <w:rPr>
                <w:spacing w:val="-5"/>
                <w:sz w:val="28"/>
                <w:szCs w:val="28"/>
              </w:rPr>
              <w:t xml:space="preserve"> </w:t>
            </w:r>
            <w:r w:rsidRPr="00AA50E9">
              <w:rPr>
                <w:sz w:val="28"/>
                <w:szCs w:val="28"/>
              </w:rPr>
              <w:t>SALE</w:t>
            </w:r>
            <w:r w:rsidRPr="00AA50E9">
              <w:rPr>
                <w:spacing w:val="-5"/>
                <w:sz w:val="28"/>
                <w:szCs w:val="28"/>
              </w:rPr>
              <w:t xml:space="preserve"> </w:t>
            </w:r>
            <w:r w:rsidRPr="00AA50E9">
              <w:rPr>
                <w:sz w:val="28"/>
                <w:szCs w:val="28"/>
              </w:rPr>
              <w:t>OF</w:t>
            </w:r>
            <w:r w:rsidRPr="00AA50E9">
              <w:rPr>
                <w:spacing w:val="-5"/>
                <w:sz w:val="28"/>
                <w:szCs w:val="28"/>
              </w:rPr>
              <w:t xml:space="preserve"> </w:t>
            </w:r>
            <w:r w:rsidRPr="00AA50E9">
              <w:rPr>
                <w:sz w:val="28"/>
                <w:szCs w:val="28"/>
              </w:rPr>
              <w:t>TENDER</w:t>
            </w:r>
            <w:r w:rsidRPr="00AA50E9">
              <w:rPr>
                <w:spacing w:val="-5"/>
                <w:sz w:val="28"/>
                <w:szCs w:val="28"/>
              </w:rPr>
              <w:t xml:space="preserve"> </w:t>
            </w:r>
            <w:r w:rsidRPr="00AA50E9">
              <w:rPr>
                <w:sz w:val="28"/>
                <w:szCs w:val="28"/>
              </w:rPr>
              <w:t>DOCUMENT</w:t>
            </w:r>
          </w:p>
        </w:tc>
        <w:tc>
          <w:tcPr>
            <w:tcW w:w="4470" w:type="dxa"/>
          </w:tcPr>
          <w:p w:rsidR="000A5C59" w:rsidRPr="00AA50E9" w:rsidRDefault="00986548">
            <w:pPr>
              <w:pStyle w:val="TableParagraph"/>
              <w:spacing w:line="222" w:lineRule="exact"/>
              <w:ind w:left="384"/>
              <w:rPr>
                <w:sz w:val="28"/>
                <w:szCs w:val="28"/>
              </w:rPr>
            </w:pPr>
            <w:r w:rsidRPr="00AA50E9">
              <w:rPr>
                <w:spacing w:val="-10"/>
                <w:sz w:val="28"/>
                <w:szCs w:val="28"/>
              </w:rPr>
              <w:t>:</w:t>
            </w:r>
          </w:p>
          <w:p w:rsidR="000A5C59" w:rsidRPr="00AA50E9" w:rsidRDefault="00986548">
            <w:pPr>
              <w:pStyle w:val="TableParagraph"/>
              <w:tabs>
                <w:tab w:val="left" w:pos="2688"/>
              </w:tabs>
              <w:spacing w:before="229"/>
              <w:ind w:left="384"/>
              <w:rPr>
                <w:sz w:val="28"/>
                <w:szCs w:val="28"/>
              </w:rPr>
            </w:pPr>
            <w:r w:rsidRPr="00AA50E9">
              <w:rPr>
                <w:sz w:val="28"/>
                <w:szCs w:val="28"/>
              </w:rPr>
              <w:t xml:space="preserve">: </w:t>
            </w:r>
            <w:r w:rsidRPr="00AA50E9">
              <w:rPr>
                <w:spacing w:val="-2"/>
                <w:sz w:val="28"/>
                <w:szCs w:val="28"/>
              </w:rPr>
              <w:t>From:</w:t>
            </w:r>
            <w:r w:rsidRPr="00AA50E9">
              <w:rPr>
                <w:sz w:val="28"/>
                <w:szCs w:val="28"/>
              </w:rPr>
              <w:tab/>
            </w:r>
            <w:r w:rsidRPr="00AA50E9">
              <w:rPr>
                <w:spacing w:val="-5"/>
                <w:sz w:val="28"/>
                <w:szCs w:val="28"/>
              </w:rPr>
              <w:t>To:</w:t>
            </w:r>
          </w:p>
          <w:p w:rsidR="000A5C59" w:rsidRPr="00AA50E9" w:rsidRDefault="000A5C59">
            <w:pPr>
              <w:pStyle w:val="TableParagraph"/>
              <w:rPr>
                <w:sz w:val="28"/>
                <w:szCs w:val="28"/>
              </w:rPr>
            </w:pPr>
          </w:p>
          <w:p w:rsidR="000A5C59" w:rsidRPr="00AA50E9" w:rsidRDefault="00986548">
            <w:pPr>
              <w:pStyle w:val="TableParagraph"/>
              <w:ind w:left="384"/>
              <w:rPr>
                <w:sz w:val="28"/>
                <w:szCs w:val="28"/>
              </w:rPr>
            </w:pPr>
            <w:r w:rsidRPr="00AA50E9">
              <w:rPr>
                <w:spacing w:val="-10"/>
                <w:sz w:val="28"/>
                <w:szCs w:val="28"/>
              </w:rPr>
              <w:t>:</w:t>
            </w:r>
            <w:r w:rsidR="00BF3B1A" w:rsidRPr="00AA50E9">
              <w:rPr>
                <w:spacing w:val="-10"/>
                <w:sz w:val="28"/>
                <w:szCs w:val="28"/>
              </w:rPr>
              <w:t xml:space="preserve"> 30-06-2026 @ </w:t>
            </w:r>
            <w:r w:rsidR="00AA50E9" w:rsidRPr="00AA50E9">
              <w:rPr>
                <w:spacing w:val="-10"/>
                <w:sz w:val="28"/>
                <w:szCs w:val="28"/>
              </w:rPr>
              <w:t>4.00 PM</w:t>
            </w:r>
          </w:p>
        </w:tc>
      </w:tr>
      <w:tr w:rsidR="000A5C59" w:rsidRPr="00AA50E9" w:rsidTr="00FD1F09">
        <w:trPr>
          <w:trHeight w:val="676"/>
        </w:trPr>
        <w:tc>
          <w:tcPr>
            <w:tcW w:w="4848" w:type="dxa"/>
          </w:tcPr>
          <w:p w:rsidR="000A5C59" w:rsidRPr="00AA50E9" w:rsidRDefault="00986548">
            <w:pPr>
              <w:pStyle w:val="TableParagraph"/>
              <w:spacing w:before="110"/>
              <w:ind w:left="50" w:right="1494"/>
              <w:rPr>
                <w:sz w:val="28"/>
                <w:szCs w:val="28"/>
              </w:rPr>
            </w:pPr>
            <w:r w:rsidRPr="00AA50E9">
              <w:rPr>
                <w:sz w:val="28"/>
                <w:szCs w:val="28"/>
              </w:rPr>
              <w:t>LAST</w:t>
            </w:r>
            <w:r w:rsidRPr="00AA50E9">
              <w:rPr>
                <w:spacing w:val="-8"/>
                <w:sz w:val="28"/>
                <w:szCs w:val="28"/>
              </w:rPr>
              <w:t xml:space="preserve"> </w:t>
            </w:r>
            <w:r w:rsidRPr="00AA50E9">
              <w:rPr>
                <w:sz w:val="28"/>
                <w:szCs w:val="28"/>
              </w:rPr>
              <w:t>DATE</w:t>
            </w:r>
            <w:r w:rsidRPr="00AA50E9">
              <w:rPr>
                <w:spacing w:val="-8"/>
                <w:sz w:val="28"/>
                <w:szCs w:val="28"/>
              </w:rPr>
              <w:t xml:space="preserve"> </w:t>
            </w:r>
            <w:r w:rsidRPr="00AA50E9">
              <w:rPr>
                <w:sz w:val="28"/>
                <w:szCs w:val="28"/>
              </w:rPr>
              <w:t>AND</w:t>
            </w:r>
            <w:r w:rsidRPr="00AA50E9">
              <w:rPr>
                <w:spacing w:val="-8"/>
                <w:sz w:val="28"/>
                <w:szCs w:val="28"/>
              </w:rPr>
              <w:t xml:space="preserve"> </w:t>
            </w:r>
            <w:r w:rsidRPr="00AA50E9">
              <w:rPr>
                <w:sz w:val="28"/>
                <w:szCs w:val="28"/>
              </w:rPr>
              <w:t>TIME</w:t>
            </w:r>
            <w:r w:rsidRPr="00AA50E9">
              <w:rPr>
                <w:spacing w:val="-8"/>
                <w:sz w:val="28"/>
                <w:szCs w:val="28"/>
              </w:rPr>
              <w:t xml:space="preserve"> </w:t>
            </w:r>
            <w:r w:rsidRPr="00AA50E9">
              <w:rPr>
                <w:sz w:val="28"/>
                <w:szCs w:val="28"/>
              </w:rPr>
              <w:t>FOR RECEIPT OF TENDERS</w:t>
            </w:r>
          </w:p>
        </w:tc>
        <w:tc>
          <w:tcPr>
            <w:tcW w:w="4470" w:type="dxa"/>
          </w:tcPr>
          <w:p w:rsidR="000A5C59" w:rsidRPr="00AA50E9" w:rsidRDefault="000A5C59">
            <w:pPr>
              <w:pStyle w:val="TableParagraph"/>
              <w:spacing w:before="111"/>
              <w:rPr>
                <w:sz w:val="28"/>
                <w:szCs w:val="28"/>
              </w:rPr>
            </w:pPr>
          </w:p>
          <w:p w:rsidR="000A5C59" w:rsidRPr="00AA50E9" w:rsidRDefault="00986548">
            <w:pPr>
              <w:pStyle w:val="TableParagraph"/>
              <w:ind w:left="385"/>
              <w:rPr>
                <w:sz w:val="28"/>
                <w:szCs w:val="28"/>
              </w:rPr>
            </w:pPr>
            <w:r w:rsidRPr="00AA50E9">
              <w:rPr>
                <w:spacing w:val="-10"/>
                <w:sz w:val="28"/>
                <w:szCs w:val="28"/>
              </w:rPr>
              <w:t>:</w:t>
            </w:r>
            <w:r w:rsidR="00AA50E9" w:rsidRPr="00AA50E9">
              <w:rPr>
                <w:spacing w:val="-10"/>
                <w:sz w:val="28"/>
                <w:szCs w:val="28"/>
              </w:rPr>
              <w:t xml:space="preserve"> 07-07-2026 @ 4.00 PM</w:t>
            </w:r>
          </w:p>
        </w:tc>
      </w:tr>
      <w:tr w:rsidR="000A5C59" w:rsidRPr="00AA50E9" w:rsidTr="00FD1F09">
        <w:trPr>
          <w:trHeight w:val="473"/>
        </w:trPr>
        <w:tc>
          <w:tcPr>
            <w:tcW w:w="4848" w:type="dxa"/>
          </w:tcPr>
          <w:p w:rsidR="000A5C59" w:rsidRPr="00AA50E9" w:rsidRDefault="00986548">
            <w:pPr>
              <w:pStyle w:val="TableParagraph"/>
              <w:spacing w:before="124"/>
              <w:ind w:left="50"/>
              <w:rPr>
                <w:sz w:val="28"/>
                <w:szCs w:val="28"/>
              </w:rPr>
            </w:pPr>
            <w:r w:rsidRPr="00AA50E9">
              <w:rPr>
                <w:sz w:val="28"/>
                <w:szCs w:val="28"/>
              </w:rPr>
              <w:t>TIME</w:t>
            </w:r>
            <w:r w:rsidRPr="00AA50E9">
              <w:rPr>
                <w:spacing w:val="-1"/>
                <w:sz w:val="28"/>
                <w:szCs w:val="28"/>
              </w:rPr>
              <w:t xml:space="preserve"> </w:t>
            </w:r>
            <w:r w:rsidRPr="00AA50E9">
              <w:rPr>
                <w:sz w:val="28"/>
                <w:szCs w:val="28"/>
              </w:rPr>
              <w:t xml:space="preserve">AND DATE OF OPENING OF </w:t>
            </w:r>
            <w:r w:rsidRPr="00AA50E9">
              <w:rPr>
                <w:spacing w:val="-2"/>
                <w:sz w:val="28"/>
                <w:szCs w:val="28"/>
              </w:rPr>
              <w:t>TENDERS</w:t>
            </w:r>
            <w:hyperlink w:anchor="_bookmark0" w:history="1">
              <w:r w:rsidRPr="00AA50E9">
                <w:rPr>
                  <w:spacing w:val="-2"/>
                  <w:sz w:val="28"/>
                  <w:szCs w:val="28"/>
                  <w:vertAlign w:val="superscript"/>
                </w:rPr>
                <w:t>1</w:t>
              </w:r>
            </w:hyperlink>
          </w:p>
        </w:tc>
        <w:tc>
          <w:tcPr>
            <w:tcW w:w="4470" w:type="dxa"/>
          </w:tcPr>
          <w:p w:rsidR="000A5C59" w:rsidRPr="00AA50E9" w:rsidRDefault="00986548">
            <w:pPr>
              <w:pStyle w:val="TableParagraph"/>
              <w:spacing w:before="124"/>
              <w:ind w:left="386"/>
              <w:rPr>
                <w:sz w:val="28"/>
                <w:szCs w:val="28"/>
              </w:rPr>
            </w:pPr>
            <w:r w:rsidRPr="00AA50E9">
              <w:rPr>
                <w:spacing w:val="-10"/>
                <w:sz w:val="28"/>
                <w:szCs w:val="28"/>
              </w:rPr>
              <w:t>:</w:t>
            </w:r>
            <w:r w:rsidR="00AA50E9" w:rsidRPr="00AA50E9">
              <w:rPr>
                <w:spacing w:val="-10"/>
                <w:sz w:val="28"/>
                <w:szCs w:val="28"/>
              </w:rPr>
              <w:t xml:space="preserve"> 08-07-2026 @ 4.30 PM</w:t>
            </w:r>
          </w:p>
        </w:tc>
      </w:tr>
      <w:tr w:rsidR="000A5C59" w:rsidRPr="00AA50E9" w:rsidTr="00FD1F09">
        <w:trPr>
          <w:trHeight w:val="460"/>
        </w:trPr>
        <w:tc>
          <w:tcPr>
            <w:tcW w:w="4848" w:type="dxa"/>
          </w:tcPr>
          <w:p w:rsidR="000A5C59" w:rsidRPr="00AA50E9" w:rsidRDefault="00986548">
            <w:pPr>
              <w:pStyle w:val="TableParagraph"/>
              <w:spacing w:before="111"/>
              <w:ind w:left="50"/>
              <w:rPr>
                <w:sz w:val="28"/>
                <w:szCs w:val="28"/>
              </w:rPr>
            </w:pPr>
            <w:r w:rsidRPr="00AA50E9">
              <w:rPr>
                <w:sz w:val="28"/>
                <w:szCs w:val="28"/>
              </w:rPr>
              <w:t xml:space="preserve">PLACE OF OPENING OF </w:t>
            </w:r>
            <w:r w:rsidRPr="00AA50E9">
              <w:rPr>
                <w:spacing w:val="-2"/>
                <w:sz w:val="28"/>
                <w:szCs w:val="28"/>
              </w:rPr>
              <w:t>TENDERS</w:t>
            </w:r>
          </w:p>
        </w:tc>
        <w:tc>
          <w:tcPr>
            <w:tcW w:w="4470" w:type="dxa"/>
          </w:tcPr>
          <w:p w:rsidR="000A5C59" w:rsidRPr="00AA50E9" w:rsidRDefault="00986548">
            <w:pPr>
              <w:pStyle w:val="TableParagraph"/>
              <w:spacing w:before="111"/>
              <w:ind w:left="384"/>
              <w:rPr>
                <w:sz w:val="28"/>
                <w:szCs w:val="28"/>
              </w:rPr>
            </w:pPr>
            <w:r w:rsidRPr="00AA50E9">
              <w:rPr>
                <w:spacing w:val="-10"/>
                <w:sz w:val="28"/>
                <w:szCs w:val="28"/>
              </w:rPr>
              <w:t>:</w:t>
            </w:r>
            <w:r w:rsidR="00AA50E9" w:rsidRPr="00AA50E9">
              <w:rPr>
                <w:spacing w:val="-10"/>
                <w:sz w:val="28"/>
                <w:szCs w:val="28"/>
              </w:rPr>
              <w:t xml:space="preserve"> Executive Engineer, Special Division, </w:t>
            </w:r>
            <w:proofErr w:type="spellStart"/>
            <w:r w:rsidR="00AA50E9" w:rsidRPr="00AA50E9">
              <w:rPr>
                <w:spacing w:val="-10"/>
                <w:sz w:val="28"/>
                <w:szCs w:val="28"/>
              </w:rPr>
              <w:t>Amruthahalli</w:t>
            </w:r>
            <w:proofErr w:type="spellEnd"/>
            <w:r w:rsidR="00AA50E9" w:rsidRPr="00AA50E9">
              <w:rPr>
                <w:spacing w:val="-10"/>
                <w:sz w:val="28"/>
                <w:szCs w:val="28"/>
              </w:rPr>
              <w:t xml:space="preserve"> Main Road, Byatarayanapura, Bengaluru560 092</w:t>
            </w:r>
          </w:p>
        </w:tc>
      </w:tr>
      <w:tr w:rsidR="000A5C59" w:rsidRPr="00AA50E9" w:rsidTr="00FD1F09">
        <w:trPr>
          <w:trHeight w:val="340"/>
        </w:trPr>
        <w:tc>
          <w:tcPr>
            <w:tcW w:w="4848" w:type="dxa"/>
          </w:tcPr>
          <w:p w:rsidR="000A5C59" w:rsidRPr="00AA50E9" w:rsidRDefault="00986548">
            <w:pPr>
              <w:pStyle w:val="TableParagraph"/>
              <w:spacing w:before="110" w:line="210" w:lineRule="exact"/>
              <w:ind w:left="50"/>
              <w:rPr>
                <w:sz w:val="28"/>
                <w:szCs w:val="28"/>
              </w:rPr>
            </w:pPr>
            <w:r w:rsidRPr="00AA50E9">
              <w:rPr>
                <w:sz w:val="28"/>
                <w:szCs w:val="28"/>
              </w:rPr>
              <w:t xml:space="preserve">ADDRESS FOR </w:t>
            </w:r>
            <w:r w:rsidRPr="00AA50E9">
              <w:rPr>
                <w:spacing w:val="-2"/>
                <w:sz w:val="28"/>
                <w:szCs w:val="28"/>
              </w:rPr>
              <w:t>COMMUNICATION</w:t>
            </w:r>
          </w:p>
        </w:tc>
        <w:tc>
          <w:tcPr>
            <w:tcW w:w="4470" w:type="dxa"/>
          </w:tcPr>
          <w:p w:rsidR="000A5C59" w:rsidRPr="00AA50E9" w:rsidRDefault="00986548">
            <w:pPr>
              <w:pStyle w:val="TableParagraph"/>
              <w:spacing w:before="110" w:line="210" w:lineRule="exact"/>
              <w:ind w:left="384"/>
              <w:rPr>
                <w:sz w:val="28"/>
                <w:szCs w:val="28"/>
              </w:rPr>
            </w:pPr>
            <w:r w:rsidRPr="00AA50E9">
              <w:rPr>
                <w:spacing w:val="-10"/>
                <w:sz w:val="28"/>
                <w:szCs w:val="28"/>
              </w:rPr>
              <w:t>:</w:t>
            </w:r>
          </w:p>
        </w:tc>
      </w:tr>
    </w:tbl>
    <w:p w:rsidR="000A5C59" w:rsidRDefault="000A5C59">
      <w:pPr>
        <w:pStyle w:val="BodyText"/>
      </w:pPr>
    </w:p>
    <w:p w:rsidR="000A5C59" w:rsidRDefault="000A5C59">
      <w:pPr>
        <w:pStyle w:val="BodyText"/>
      </w:pPr>
    </w:p>
    <w:p w:rsidR="000A5C59" w:rsidRDefault="000A5C59">
      <w:pPr>
        <w:pStyle w:val="BodyText"/>
      </w:pPr>
    </w:p>
    <w:p w:rsidR="000A5C59" w:rsidRDefault="00F57F09">
      <w:pPr>
        <w:pStyle w:val="BodyText"/>
        <w:spacing w:before="37"/>
      </w:pPr>
      <w:r>
        <w:pict>
          <v:rect id="docshape8" o:spid="_x0000_s1071" style="position:absolute;margin-left:90pt;margin-top:14.55pt;width:2in;height:.6pt;z-index:-15726080;mso-wrap-distance-left:0;mso-wrap-distance-right:0;mso-position-horizontal-relative:page" fillcolor="black" stroked="f">
            <w10:wrap type="topAndBottom" anchorx="page"/>
          </v:rect>
        </w:pict>
      </w:r>
    </w:p>
    <w:p w:rsidR="000A5C59" w:rsidRDefault="00986548">
      <w:pPr>
        <w:pStyle w:val="Heading1"/>
        <w:spacing w:before="102" w:line="242" w:lineRule="auto"/>
        <w:ind w:left="360" w:right="763" w:firstLine="0"/>
      </w:pPr>
      <w:r>
        <w:rPr>
          <w:b w:val="0"/>
        </w:rPr>
        <w:t xml:space="preserve">* </w:t>
      </w:r>
      <w:bookmarkStart w:id="3" w:name="_bookmark0"/>
      <w:bookmarkEnd w:id="3"/>
      <w:r>
        <w:rPr>
          <w:b w:val="0"/>
        </w:rPr>
        <w:t>Note:</w:t>
      </w:r>
      <w:r>
        <w:rPr>
          <w:b w:val="0"/>
          <w:spacing w:val="-1"/>
        </w:rPr>
        <w:t xml:space="preserve"> </w:t>
      </w:r>
      <w:r>
        <w:t>The</w:t>
      </w:r>
      <w:r>
        <w:rPr>
          <w:spacing w:val="-1"/>
        </w:rPr>
        <w:t xml:space="preserve"> </w:t>
      </w:r>
      <w:r>
        <w:t>Footnotes</w:t>
      </w:r>
      <w:r>
        <w:rPr>
          <w:spacing w:val="-1"/>
        </w:rPr>
        <w:t xml:space="preserve"> </w:t>
      </w:r>
      <w:r>
        <w:t>are</w:t>
      </w:r>
      <w:r>
        <w:rPr>
          <w:spacing w:val="-1"/>
        </w:rPr>
        <w:t xml:space="preserve"> </w:t>
      </w:r>
      <w:r>
        <w:t>for</w:t>
      </w:r>
      <w:r>
        <w:rPr>
          <w:spacing w:val="-1"/>
        </w:rPr>
        <w:t xml:space="preserve"> </w:t>
      </w:r>
      <w:r>
        <w:t>the</w:t>
      </w:r>
      <w:r>
        <w:rPr>
          <w:spacing w:val="-1"/>
        </w:rPr>
        <w:t xml:space="preserve"> </w:t>
      </w:r>
      <w:r>
        <w:t>Guidance</w:t>
      </w:r>
      <w:r>
        <w:rPr>
          <w:spacing w:val="-1"/>
        </w:rPr>
        <w:t xml:space="preserve"> </w:t>
      </w:r>
      <w:r>
        <w:t>of</w:t>
      </w:r>
      <w:r>
        <w:rPr>
          <w:spacing w:val="-1"/>
        </w:rPr>
        <w:t xml:space="preserve"> </w:t>
      </w:r>
      <w:r>
        <w:t>the</w:t>
      </w:r>
      <w:r>
        <w:rPr>
          <w:spacing w:val="-1"/>
        </w:rPr>
        <w:t xml:space="preserve"> </w:t>
      </w:r>
      <w:r>
        <w:t>Tender</w:t>
      </w:r>
      <w:r>
        <w:rPr>
          <w:spacing w:val="-1"/>
        </w:rPr>
        <w:t xml:space="preserve"> </w:t>
      </w:r>
      <w:r>
        <w:t>Inviting</w:t>
      </w:r>
      <w:r>
        <w:rPr>
          <w:spacing w:val="-1"/>
        </w:rPr>
        <w:t xml:space="preserve"> </w:t>
      </w:r>
      <w:r>
        <w:t>Authority</w:t>
      </w:r>
      <w:r>
        <w:rPr>
          <w:spacing w:val="-1"/>
        </w:rPr>
        <w:t xml:space="preserve"> </w:t>
      </w:r>
      <w:r>
        <w:t>(TIA)</w:t>
      </w:r>
      <w:r>
        <w:rPr>
          <w:spacing w:val="-1"/>
        </w:rPr>
        <w:t xml:space="preserve"> </w:t>
      </w:r>
      <w:r>
        <w:t>to</w:t>
      </w:r>
      <w:r>
        <w:rPr>
          <w:spacing w:val="-1"/>
        </w:rPr>
        <w:t xml:space="preserve"> </w:t>
      </w:r>
      <w:r>
        <w:t>prepare</w:t>
      </w:r>
      <w:r>
        <w:rPr>
          <w:spacing w:val="-1"/>
        </w:rPr>
        <w:t xml:space="preserve"> </w:t>
      </w:r>
      <w:r>
        <w:t>the documents properly. All the Foot notes should be deleted in the Final Text.</w:t>
      </w:r>
    </w:p>
    <w:p w:rsidR="000A5C59" w:rsidRDefault="00986548">
      <w:pPr>
        <w:pStyle w:val="BodyText"/>
        <w:spacing w:before="226"/>
        <w:ind w:left="360"/>
      </w:pPr>
      <w:r>
        <w:rPr>
          <w:vertAlign w:val="superscript"/>
        </w:rPr>
        <w:t>1</w:t>
      </w:r>
      <w:r>
        <w:rPr>
          <w:spacing w:val="-1"/>
        </w:rPr>
        <w:t xml:space="preserve"> </w:t>
      </w:r>
      <w:r>
        <w:t>Should be</w:t>
      </w:r>
      <w:r>
        <w:rPr>
          <w:spacing w:val="-1"/>
        </w:rPr>
        <w:t xml:space="preserve"> </w:t>
      </w:r>
      <w:r>
        <w:t>the same</w:t>
      </w:r>
      <w:r>
        <w:rPr>
          <w:spacing w:val="-1"/>
        </w:rPr>
        <w:t xml:space="preserve"> </w:t>
      </w:r>
      <w:r>
        <w:t>as for</w:t>
      </w:r>
      <w:r>
        <w:rPr>
          <w:spacing w:val="-1"/>
        </w:rPr>
        <w:t xml:space="preserve"> </w:t>
      </w:r>
      <w:r>
        <w:t>the deadline for</w:t>
      </w:r>
      <w:r>
        <w:rPr>
          <w:spacing w:val="-2"/>
        </w:rPr>
        <w:t xml:space="preserve"> </w:t>
      </w:r>
      <w:r>
        <w:t>receipt of</w:t>
      </w:r>
      <w:r>
        <w:rPr>
          <w:spacing w:val="-1"/>
        </w:rPr>
        <w:t xml:space="preserve"> </w:t>
      </w:r>
      <w:r>
        <w:t>tenders or</w:t>
      </w:r>
      <w:r>
        <w:rPr>
          <w:spacing w:val="-1"/>
        </w:rPr>
        <w:t xml:space="preserve"> </w:t>
      </w:r>
      <w:r>
        <w:t xml:space="preserve">promptly </w:t>
      </w:r>
      <w:r>
        <w:rPr>
          <w:spacing w:val="-2"/>
        </w:rPr>
        <w:t>thereafter.</w:t>
      </w:r>
    </w:p>
    <w:p w:rsidR="000A5C59" w:rsidRDefault="000A5C59">
      <w:pPr>
        <w:pStyle w:val="BodyText"/>
        <w:sectPr w:rsidR="000A5C59" w:rsidSect="00FD1F09">
          <w:footerReference w:type="default" r:id="rId7"/>
          <w:type w:val="continuous"/>
          <w:pgSz w:w="12240" w:h="15840"/>
          <w:pgMar w:top="630" w:right="720" w:bottom="940" w:left="1440" w:header="0" w:footer="483" w:gutter="0"/>
          <w:pgNumType w:start="1"/>
          <w:cols w:space="720"/>
        </w:sectPr>
      </w:pPr>
    </w:p>
    <w:p w:rsidR="000A5C59" w:rsidRDefault="000A5C59">
      <w:pPr>
        <w:pStyle w:val="BodyText"/>
      </w:pPr>
    </w:p>
    <w:p w:rsidR="000A5C59" w:rsidRDefault="000A5C59">
      <w:pPr>
        <w:pStyle w:val="BodyText"/>
        <w:spacing w:before="94"/>
      </w:pPr>
    </w:p>
    <w:tbl>
      <w:tblPr>
        <w:tblW w:w="0" w:type="auto"/>
        <w:tblInd w:w="317" w:type="dxa"/>
        <w:tblLayout w:type="fixed"/>
        <w:tblCellMar>
          <w:left w:w="0" w:type="dxa"/>
          <w:right w:w="0" w:type="dxa"/>
        </w:tblCellMar>
        <w:tblLook w:val="01E0"/>
      </w:tblPr>
      <w:tblGrid>
        <w:gridCol w:w="1687"/>
        <w:gridCol w:w="6181"/>
        <w:gridCol w:w="708"/>
      </w:tblGrid>
      <w:tr w:rsidR="000A5C59">
        <w:trPr>
          <w:trHeight w:val="958"/>
        </w:trPr>
        <w:tc>
          <w:tcPr>
            <w:tcW w:w="1687" w:type="dxa"/>
          </w:tcPr>
          <w:p w:rsidR="000A5C59" w:rsidRDefault="000A5C59">
            <w:pPr>
              <w:pStyle w:val="TableParagraph"/>
              <w:rPr>
                <w:sz w:val="20"/>
              </w:rPr>
            </w:pPr>
          </w:p>
          <w:p w:rsidR="000A5C59" w:rsidRDefault="000A5C59">
            <w:pPr>
              <w:pStyle w:val="TableParagraph"/>
              <w:spacing w:before="36"/>
              <w:rPr>
                <w:sz w:val="20"/>
              </w:rPr>
            </w:pPr>
          </w:p>
          <w:p w:rsidR="000A5C59" w:rsidRDefault="00986548">
            <w:pPr>
              <w:pStyle w:val="TableParagraph"/>
              <w:ind w:left="50"/>
              <w:rPr>
                <w:b/>
                <w:sz w:val="20"/>
              </w:rPr>
            </w:pPr>
            <w:r>
              <w:rPr>
                <w:b/>
                <w:sz w:val="20"/>
              </w:rPr>
              <w:t xml:space="preserve">Section </w:t>
            </w:r>
            <w:r>
              <w:rPr>
                <w:b/>
                <w:spacing w:val="-5"/>
                <w:sz w:val="20"/>
              </w:rPr>
              <w:t>No.</w:t>
            </w:r>
          </w:p>
        </w:tc>
        <w:tc>
          <w:tcPr>
            <w:tcW w:w="6181" w:type="dxa"/>
          </w:tcPr>
          <w:p w:rsidR="000A5C59" w:rsidRDefault="00986548">
            <w:pPr>
              <w:pStyle w:val="TableParagraph"/>
              <w:spacing w:line="266" w:lineRule="exact"/>
              <w:ind w:right="454"/>
              <w:jc w:val="center"/>
              <w:rPr>
                <w:b/>
                <w:sz w:val="24"/>
              </w:rPr>
            </w:pPr>
            <w:r>
              <w:rPr>
                <w:b/>
                <w:spacing w:val="-2"/>
                <w:sz w:val="24"/>
              </w:rPr>
              <w:t>Contents</w:t>
            </w:r>
          </w:p>
          <w:p w:rsidR="000A5C59" w:rsidRDefault="00986548">
            <w:pPr>
              <w:pStyle w:val="TableParagraph"/>
              <w:spacing w:before="230"/>
              <w:ind w:left="56" w:right="454"/>
              <w:jc w:val="center"/>
              <w:rPr>
                <w:b/>
                <w:sz w:val="20"/>
              </w:rPr>
            </w:pPr>
            <w:r>
              <w:rPr>
                <w:b/>
                <w:spacing w:val="-2"/>
                <w:sz w:val="20"/>
              </w:rPr>
              <w:t>Description</w:t>
            </w:r>
          </w:p>
        </w:tc>
        <w:tc>
          <w:tcPr>
            <w:tcW w:w="708" w:type="dxa"/>
          </w:tcPr>
          <w:p w:rsidR="000A5C59" w:rsidRDefault="000A5C59">
            <w:pPr>
              <w:pStyle w:val="TableParagraph"/>
              <w:rPr>
                <w:sz w:val="20"/>
              </w:rPr>
            </w:pPr>
          </w:p>
          <w:p w:rsidR="000A5C59" w:rsidRDefault="000A5C59">
            <w:pPr>
              <w:pStyle w:val="TableParagraph"/>
              <w:spacing w:before="36"/>
              <w:rPr>
                <w:sz w:val="20"/>
              </w:rPr>
            </w:pPr>
          </w:p>
          <w:p w:rsidR="000A5C59" w:rsidRDefault="00986548">
            <w:pPr>
              <w:pStyle w:val="TableParagraph"/>
              <w:ind w:left="246"/>
              <w:rPr>
                <w:b/>
                <w:sz w:val="20"/>
              </w:rPr>
            </w:pPr>
            <w:r>
              <w:rPr>
                <w:b/>
                <w:spacing w:val="-4"/>
                <w:sz w:val="20"/>
              </w:rPr>
              <w:t>Page</w:t>
            </w:r>
          </w:p>
        </w:tc>
      </w:tr>
      <w:tr w:rsidR="000A5C59">
        <w:trPr>
          <w:trHeight w:val="573"/>
        </w:trPr>
        <w:tc>
          <w:tcPr>
            <w:tcW w:w="1687" w:type="dxa"/>
          </w:tcPr>
          <w:p w:rsidR="000A5C59" w:rsidRDefault="00986548">
            <w:pPr>
              <w:pStyle w:val="TableParagraph"/>
              <w:spacing w:before="224"/>
              <w:ind w:left="50"/>
              <w:rPr>
                <w:sz w:val="20"/>
              </w:rPr>
            </w:pPr>
            <w:r>
              <w:rPr>
                <w:spacing w:val="-10"/>
                <w:sz w:val="20"/>
              </w:rPr>
              <w:t>1</w:t>
            </w:r>
          </w:p>
        </w:tc>
        <w:tc>
          <w:tcPr>
            <w:tcW w:w="6181" w:type="dxa"/>
          </w:tcPr>
          <w:p w:rsidR="000A5C59" w:rsidRDefault="00986548">
            <w:pPr>
              <w:pStyle w:val="TableParagraph"/>
              <w:spacing w:before="224"/>
              <w:ind w:left="666"/>
              <w:rPr>
                <w:sz w:val="20"/>
              </w:rPr>
            </w:pPr>
            <w:r>
              <w:rPr>
                <w:sz w:val="20"/>
              </w:rPr>
              <w:t xml:space="preserve">INVITATION FOR TENDERS </w:t>
            </w:r>
            <w:r>
              <w:rPr>
                <w:spacing w:val="-2"/>
                <w:sz w:val="20"/>
              </w:rPr>
              <w:t>(IFT)</w:t>
            </w:r>
          </w:p>
        </w:tc>
        <w:tc>
          <w:tcPr>
            <w:tcW w:w="708" w:type="dxa"/>
          </w:tcPr>
          <w:p w:rsidR="000A5C59" w:rsidRDefault="00986548">
            <w:pPr>
              <w:pStyle w:val="TableParagraph"/>
              <w:spacing w:before="224"/>
              <w:ind w:left="246"/>
              <w:rPr>
                <w:sz w:val="20"/>
              </w:rPr>
            </w:pPr>
            <w:r>
              <w:rPr>
                <w:spacing w:val="-10"/>
                <w:sz w:val="20"/>
              </w:rPr>
              <w:t>3</w:t>
            </w:r>
          </w:p>
        </w:tc>
      </w:tr>
      <w:tr w:rsidR="000A5C59">
        <w:trPr>
          <w:trHeight w:val="460"/>
        </w:trPr>
        <w:tc>
          <w:tcPr>
            <w:tcW w:w="1687" w:type="dxa"/>
          </w:tcPr>
          <w:p w:rsidR="000A5C59" w:rsidRDefault="00986548">
            <w:pPr>
              <w:pStyle w:val="TableParagraph"/>
              <w:spacing w:before="111"/>
              <w:ind w:left="50"/>
              <w:rPr>
                <w:sz w:val="20"/>
              </w:rPr>
            </w:pPr>
            <w:r>
              <w:rPr>
                <w:spacing w:val="-10"/>
                <w:sz w:val="20"/>
              </w:rPr>
              <w:t>2</w:t>
            </w:r>
          </w:p>
        </w:tc>
        <w:tc>
          <w:tcPr>
            <w:tcW w:w="6181" w:type="dxa"/>
          </w:tcPr>
          <w:p w:rsidR="000A5C59" w:rsidRDefault="00986548">
            <w:pPr>
              <w:pStyle w:val="TableParagraph"/>
              <w:spacing w:before="111"/>
              <w:ind w:left="666"/>
              <w:rPr>
                <w:sz w:val="20"/>
              </w:rPr>
            </w:pPr>
            <w:r>
              <w:rPr>
                <w:sz w:val="20"/>
              </w:rPr>
              <w:t xml:space="preserve">INSTRUCTIONS TO TENDERERS </w:t>
            </w:r>
            <w:r>
              <w:rPr>
                <w:spacing w:val="-2"/>
                <w:sz w:val="20"/>
              </w:rPr>
              <w:t>(ITT)</w:t>
            </w:r>
          </w:p>
        </w:tc>
        <w:tc>
          <w:tcPr>
            <w:tcW w:w="708" w:type="dxa"/>
          </w:tcPr>
          <w:p w:rsidR="000A5C59" w:rsidRDefault="00986548">
            <w:pPr>
              <w:pStyle w:val="TableParagraph"/>
              <w:spacing w:before="111"/>
              <w:ind w:left="246"/>
              <w:rPr>
                <w:sz w:val="20"/>
              </w:rPr>
            </w:pPr>
            <w:r>
              <w:rPr>
                <w:spacing w:val="-10"/>
                <w:sz w:val="20"/>
              </w:rPr>
              <w:t>4</w:t>
            </w:r>
          </w:p>
        </w:tc>
      </w:tr>
      <w:tr w:rsidR="000A5C59">
        <w:trPr>
          <w:trHeight w:val="459"/>
        </w:trPr>
        <w:tc>
          <w:tcPr>
            <w:tcW w:w="1687" w:type="dxa"/>
          </w:tcPr>
          <w:p w:rsidR="000A5C59" w:rsidRDefault="00986548">
            <w:pPr>
              <w:pStyle w:val="TableParagraph"/>
              <w:spacing w:before="110"/>
              <w:ind w:left="50"/>
              <w:rPr>
                <w:sz w:val="20"/>
              </w:rPr>
            </w:pPr>
            <w:r>
              <w:rPr>
                <w:spacing w:val="-5"/>
                <w:sz w:val="20"/>
              </w:rPr>
              <w:t>3.</w:t>
            </w:r>
          </w:p>
        </w:tc>
        <w:tc>
          <w:tcPr>
            <w:tcW w:w="6181" w:type="dxa"/>
          </w:tcPr>
          <w:p w:rsidR="000A5C59" w:rsidRDefault="00986548">
            <w:pPr>
              <w:pStyle w:val="TableParagraph"/>
              <w:spacing w:before="110"/>
              <w:ind w:left="666"/>
              <w:rPr>
                <w:sz w:val="20"/>
              </w:rPr>
            </w:pPr>
            <w:r>
              <w:rPr>
                <w:sz w:val="20"/>
              </w:rPr>
              <w:t>FORM</w:t>
            </w:r>
            <w:r>
              <w:rPr>
                <w:spacing w:val="-3"/>
                <w:sz w:val="20"/>
              </w:rPr>
              <w:t xml:space="preserve"> </w:t>
            </w:r>
            <w:r>
              <w:rPr>
                <w:sz w:val="20"/>
              </w:rPr>
              <w:t xml:space="preserve">OF TENDER AND QUALIFICATION </w:t>
            </w:r>
            <w:r>
              <w:rPr>
                <w:spacing w:val="-2"/>
                <w:sz w:val="20"/>
              </w:rPr>
              <w:t>INFORMATION</w:t>
            </w:r>
          </w:p>
        </w:tc>
        <w:tc>
          <w:tcPr>
            <w:tcW w:w="708" w:type="dxa"/>
          </w:tcPr>
          <w:p w:rsidR="000A5C59" w:rsidRDefault="00986548">
            <w:pPr>
              <w:pStyle w:val="TableParagraph"/>
              <w:spacing w:before="110"/>
              <w:ind w:left="245"/>
              <w:rPr>
                <w:sz w:val="20"/>
              </w:rPr>
            </w:pPr>
            <w:r>
              <w:rPr>
                <w:spacing w:val="-5"/>
                <w:sz w:val="20"/>
              </w:rPr>
              <w:t>12</w:t>
            </w:r>
          </w:p>
        </w:tc>
      </w:tr>
      <w:tr w:rsidR="000A5C59">
        <w:trPr>
          <w:trHeight w:val="460"/>
        </w:trPr>
        <w:tc>
          <w:tcPr>
            <w:tcW w:w="1687" w:type="dxa"/>
          </w:tcPr>
          <w:p w:rsidR="000A5C59" w:rsidRDefault="00986548">
            <w:pPr>
              <w:pStyle w:val="TableParagraph"/>
              <w:spacing w:before="110"/>
              <w:ind w:left="50"/>
              <w:rPr>
                <w:sz w:val="20"/>
              </w:rPr>
            </w:pPr>
            <w:r>
              <w:rPr>
                <w:spacing w:val="-5"/>
                <w:sz w:val="20"/>
              </w:rPr>
              <w:t>4.</w:t>
            </w:r>
          </w:p>
        </w:tc>
        <w:tc>
          <w:tcPr>
            <w:tcW w:w="6181" w:type="dxa"/>
          </w:tcPr>
          <w:p w:rsidR="000A5C59" w:rsidRDefault="00986548">
            <w:pPr>
              <w:pStyle w:val="TableParagraph"/>
              <w:spacing w:before="110"/>
              <w:ind w:left="666"/>
              <w:rPr>
                <w:sz w:val="20"/>
              </w:rPr>
            </w:pPr>
            <w:r>
              <w:rPr>
                <w:sz w:val="20"/>
              </w:rPr>
              <w:t xml:space="preserve">CONDITIONS OF CONTRACT </w:t>
            </w:r>
            <w:r>
              <w:rPr>
                <w:spacing w:val="-4"/>
                <w:sz w:val="20"/>
              </w:rPr>
              <w:t>(CC)</w:t>
            </w:r>
          </w:p>
        </w:tc>
        <w:tc>
          <w:tcPr>
            <w:tcW w:w="708" w:type="dxa"/>
          </w:tcPr>
          <w:p w:rsidR="000A5C59" w:rsidRDefault="00986548">
            <w:pPr>
              <w:pStyle w:val="TableParagraph"/>
              <w:spacing w:before="110"/>
              <w:ind w:left="246"/>
              <w:rPr>
                <w:sz w:val="20"/>
              </w:rPr>
            </w:pPr>
            <w:r>
              <w:rPr>
                <w:spacing w:val="-5"/>
                <w:sz w:val="20"/>
              </w:rPr>
              <w:t>17</w:t>
            </w:r>
          </w:p>
        </w:tc>
      </w:tr>
      <w:tr w:rsidR="000A5C59">
        <w:trPr>
          <w:trHeight w:val="460"/>
        </w:trPr>
        <w:tc>
          <w:tcPr>
            <w:tcW w:w="1687" w:type="dxa"/>
          </w:tcPr>
          <w:p w:rsidR="000A5C59" w:rsidRDefault="00986548">
            <w:pPr>
              <w:pStyle w:val="TableParagraph"/>
              <w:spacing w:before="111"/>
              <w:ind w:left="50"/>
              <w:rPr>
                <w:sz w:val="20"/>
              </w:rPr>
            </w:pPr>
            <w:r>
              <w:rPr>
                <w:spacing w:val="-10"/>
                <w:sz w:val="20"/>
              </w:rPr>
              <w:t>5</w:t>
            </w:r>
          </w:p>
        </w:tc>
        <w:tc>
          <w:tcPr>
            <w:tcW w:w="6181" w:type="dxa"/>
          </w:tcPr>
          <w:p w:rsidR="000A5C59" w:rsidRDefault="00986548">
            <w:pPr>
              <w:pStyle w:val="TableParagraph"/>
              <w:spacing w:before="111"/>
              <w:ind w:left="666"/>
              <w:rPr>
                <w:sz w:val="20"/>
              </w:rPr>
            </w:pPr>
            <w:r>
              <w:rPr>
                <w:sz w:val="20"/>
              </w:rPr>
              <w:t xml:space="preserve">CONTRACT </w:t>
            </w:r>
            <w:r>
              <w:rPr>
                <w:spacing w:val="-4"/>
                <w:sz w:val="20"/>
              </w:rPr>
              <w:t>DATA</w:t>
            </w:r>
          </w:p>
        </w:tc>
        <w:tc>
          <w:tcPr>
            <w:tcW w:w="708" w:type="dxa"/>
          </w:tcPr>
          <w:p w:rsidR="000A5C59" w:rsidRDefault="00986548">
            <w:pPr>
              <w:pStyle w:val="TableParagraph"/>
              <w:spacing w:before="111"/>
              <w:ind w:left="247"/>
              <w:rPr>
                <w:sz w:val="20"/>
              </w:rPr>
            </w:pPr>
            <w:r>
              <w:rPr>
                <w:spacing w:val="-5"/>
                <w:sz w:val="20"/>
              </w:rPr>
              <w:t>27</w:t>
            </w:r>
          </w:p>
        </w:tc>
      </w:tr>
      <w:tr w:rsidR="000A5C59">
        <w:trPr>
          <w:trHeight w:val="459"/>
        </w:trPr>
        <w:tc>
          <w:tcPr>
            <w:tcW w:w="1687" w:type="dxa"/>
          </w:tcPr>
          <w:p w:rsidR="000A5C59" w:rsidRDefault="00986548">
            <w:pPr>
              <w:pStyle w:val="TableParagraph"/>
              <w:spacing w:before="110"/>
              <w:ind w:left="50"/>
              <w:rPr>
                <w:sz w:val="20"/>
              </w:rPr>
            </w:pPr>
            <w:r>
              <w:rPr>
                <w:spacing w:val="-10"/>
                <w:sz w:val="20"/>
              </w:rPr>
              <w:t>6</w:t>
            </w:r>
          </w:p>
        </w:tc>
        <w:tc>
          <w:tcPr>
            <w:tcW w:w="6181" w:type="dxa"/>
          </w:tcPr>
          <w:p w:rsidR="000A5C59" w:rsidRDefault="00986548">
            <w:pPr>
              <w:pStyle w:val="TableParagraph"/>
              <w:spacing w:before="110"/>
              <w:ind w:left="666"/>
              <w:rPr>
                <w:sz w:val="20"/>
              </w:rPr>
            </w:pPr>
            <w:r>
              <w:rPr>
                <w:spacing w:val="-2"/>
                <w:sz w:val="20"/>
              </w:rPr>
              <w:t>SPECIFICATIONS</w:t>
            </w:r>
          </w:p>
        </w:tc>
        <w:tc>
          <w:tcPr>
            <w:tcW w:w="708" w:type="dxa"/>
          </w:tcPr>
          <w:p w:rsidR="000A5C59" w:rsidRDefault="00986548">
            <w:pPr>
              <w:pStyle w:val="TableParagraph"/>
              <w:spacing w:before="110"/>
              <w:ind w:left="245"/>
              <w:rPr>
                <w:sz w:val="20"/>
              </w:rPr>
            </w:pPr>
            <w:r>
              <w:rPr>
                <w:spacing w:val="-5"/>
                <w:sz w:val="20"/>
              </w:rPr>
              <w:t>29</w:t>
            </w:r>
          </w:p>
        </w:tc>
      </w:tr>
      <w:tr w:rsidR="000A5C59">
        <w:trPr>
          <w:trHeight w:val="460"/>
        </w:trPr>
        <w:tc>
          <w:tcPr>
            <w:tcW w:w="1687" w:type="dxa"/>
          </w:tcPr>
          <w:p w:rsidR="000A5C59" w:rsidRDefault="00986548">
            <w:pPr>
              <w:pStyle w:val="TableParagraph"/>
              <w:spacing w:before="110"/>
              <w:ind w:left="50"/>
              <w:rPr>
                <w:sz w:val="20"/>
              </w:rPr>
            </w:pPr>
            <w:r>
              <w:rPr>
                <w:spacing w:val="-10"/>
                <w:sz w:val="20"/>
              </w:rPr>
              <w:t>7</w:t>
            </w:r>
          </w:p>
        </w:tc>
        <w:tc>
          <w:tcPr>
            <w:tcW w:w="6181" w:type="dxa"/>
          </w:tcPr>
          <w:p w:rsidR="000A5C59" w:rsidRDefault="00986548">
            <w:pPr>
              <w:pStyle w:val="TableParagraph"/>
              <w:spacing w:before="110"/>
              <w:ind w:left="666"/>
              <w:rPr>
                <w:sz w:val="20"/>
              </w:rPr>
            </w:pPr>
            <w:r>
              <w:rPr>
                <w:spacing w:val="-2"/>
                <w:sz w:val="20"/>
              </w:rPr>
              <w:t>DRAWINGS</w:t>
            </w:r>
          </w:p>
        </w:tc>
        <w:tc>
          <w:tcPr>
            <w:tcW w:w="708" w:type="dxa"/>
          </w:tcPr>
          <w:p w:rsidR="000A5C59" w:rsidRDefault="00986548">
            <w:pPr>
              <w:pStyle w:val="TableParagraph"/>
              <w:spacing w:before="110"/>
              <w:ind w:left="245"/>
              <w:rPr>
                <w:sz w:val="20"/>
              </w:rPr>
            </w:pPr>
            <w:r>
              <w:rPr>
                <w:spacing w:val="-5"/>
                <w:sz w:val="20"/>
              </w:rPr>
              <w:t>30</w:t>
            </w:r>
          </w:p>
        </w:tc>
      </w:tr>
      <w:tr w:rsidR="000A5C59">
        <w:trPr>
          <w:trHeight w:val="341"/>
        </w:trPr>
        <w:tc>
          <w:tcPr>
            <w:tcW w:w="1687" w:type="dxa"/>
          </w:tcPr>
          <w:p w:rsidR="000A5C59" w:rsidRDefault="00986548">
            <w:pPr>
              <w:pStyle w:val="TableParagraph"/>
              <w:spacing w:before="111" w:line="210" w:lineRule="exact"/>
              <w:ind w:left="50"/>
              <w:rPr>
                <w:sz w:val="20"/>
              </w:rPr>
            </w:pPr>
            <w:r>
              <w:rPr>
                <w:spacing w:val="-5"/>
                <w:sz w:val="20"/>
              </w:rPr>
              <w:t>8.</w:t>
            </w:r>
          </w:p>
        </w:tc>
        <w:tc>
          <w:tcPr>
            <w:tcW w:w="6181" w:type="dxa"/>
          </w:tcPr>
          <w:p w:rsidR="000A5C59" w:rsidRDefault="00986548">
            <w:pPr>
              <w:pStyle w:val="TableParagraph"/>
              <w:spacing w:before="111" w:line="210" w:lineRule="exact"/>
              <w:ind w:left="666"/>
              <w:rPr>
                <w:sz w:val="20"/>
              </w:rPr>
            </w:pPr>
            <w:r>
              <w:rPr>
                <w:sz w:val="20"/>
              </w:rPr>
              <w:t xml:space="preserve">BILL OF </w:t>
            </w:r>
            <w:r>
              <w:rPr>
                <w:spacing w:val="-2"/>
                <w:sz w:val="20"/>
              </w:rPr>
              <w:t>QUANTITIES</w:t>
            </w:r>
          </w:p>
        </w:tc>
        <w:tc>
          <w:tcPr>
            <w:tcW w:w="708" w:type="dxa"/>
          </w:tcPr>
          <w:p w:rsidR="000A5C59" w:rsidRDefault="00986548">
            <w:pPr>
              <w:pStyle w:val="TableParagraph"/>
              <w:spacing w:before="111" w:line="210" w:lineRule="exact"/>
              <w:ind w:left="246"/>
              <w:rPr>
                <w:sz w:val="20"/>
              </w:rPr>
            </w:pPr>
            <w:r>
              <w:rPr>
                <w:spacing w:val="-5"/>
                <w:sz w:val="20"/>
              </w:rPr>
              <w:t>31</w:t>
            </w:r>
          </w:p>
        </w:tc>
      </w:tr>
    </w:tbl>
    <w:p w:rsidR="000A5C59" w:rsidRDefault="000A5C59">
      <w:pPr>
        <w:pStyle w:val="TableParagraph"/>
        <w:spacing w:line="210" w:lineRule="exact"/>
        <w:rPr>
          <w:sz w:val="20"/>
        </w:rPr>
        <w:sectPr w:rsidR="000A5C59">
          <w:headerReference w:type="default" r:id="rId8"/>
          <w:footerReference w:type="default" r:id="rId9"/>
          <w:pgSz w:w="12240" w:h="15840"/>
          <w:pgMar w:top="980" w:right="720" w:bottom="940" w:left="1440" w:header="453" w:footer="745" w:gutter="0"/>
          <w:pgNumType w:start="2"/>
          <w:cols w:space="720"/>
        </w:sectPr>
      </w:pPr>
    </w:p>
    <w:p w:rsidR="000A5C59" w:rsidRDefault="00986548">
      <w:pPr>
        <w:ind w:right="359"/>
        <w:jc w:val="center"/>
        <w:rPr>
          <w:b/>
          <w:sz w:val="20"/>
        </w:rPr>
      </w:pPr>
      <w:bookmarkStart w:id="4" w:name="_bookmark1"/>
      <w:bookmarkStart w:id="5" w:name="SECTION_1:_INVITATION_FOR_TENDERS_(IFT)"/>
      <w:bookmarkEnd w:id="4"/>
      <w:bookmarkEnd w:id="5"/>
      <w:r>
        <w:rPr>
          <w:b/>
          <w:sz w:val="20"/>
          <w:u w:val="single"/>
        </w:rPr>
        <w:lastRenderedPageBreak/>
        <w:t xml:space="preserve">SECTION 1: INVITATION FOR TENDERS </w:t>
      </w:r>
      <w:r>
        <w:rPr>
          <w:b/>
          <w:spacing w:val="-2"/>
          <w:sz w:val="20"/>
          <w:u w:val="single"/>
        </w:rPr>
        <w:t>(IFT)</w:t>
      </w:r>
    </w:p>
    <w:p w:rsidR="003A01B7" w:rsidRPr="00F63BA4" w:rsidRDefault="003A01B7" w:rsidP="003A01B7">
      <w:pPr>
        <w:jc w:val="center"/>
        <w:rPr>
          <w:rFonts w:ascii="Bookman Old Style" w:hAnsi="Bookman Old Style"/>
          <w:b/>
          <w:color w:val="000000" w:themeColor="text1"/>
          <w:sz w:val="28"/>
        </w:rPr>
      </w:pPr>
      <w:r w:rsidRPr="00F63BA4">
        <w:rPr>
          <w:rFonts w:ascii="Bookman Old Style" w:hAnsi="Bookman Old Style"/>
          <w:b/>
          <w:color w:val="000000" w:themeColor="text1"/>
          <w:sz w:val="36"/>
        </w:rPr>
        <w:t>Bengaluru North City Corporation</w:t>
      </w:r>
    </w:p>
    <w:p w:rsidR="003A01B7" w:rsidRDefault="003A01B7" w:rsidP="003A01B7">
      <w:pPr>
        <w:jc w:val="center"/>
        <w:rPr>
          <w:rFonts w:ascii="Bookman Old Style" w:hAnsi="Bookman Old Style"/>
          <w:color w:val="000000" w:themeColor="text1"/>
          <w:sz w:val="24"/>
          <w:szCs w:val="24"/>
        </w:rPr>
      </w:pPr>
      <w:proofErr w:type="gramStart"/>
      <w:r>
        <w:rPr>
          <w:rFonts w:ascii="Bookman Old Style" w:hAnsi="Bookman Old Style"/>
          <w:color w:val="000000" w:themeColor="text1"/>
          <w:sz w:val="24"/>
          <w:szCs w:val="24"/>
          <w:u w:val="single"/>
        </w:rPr>
        <w:t xml:space="preserve">Office of the Executive Engineer, Special Division, </w:t>
      </w:r>
      <w:proofErr w:type="spellStart"/>
      <w:r>
        <w:rPr>
          <w:rFonts w:ascii="Bookman Old Style" w:hAnsi="Bookman Old Style"/>
          <w:color w:val="000000" w:themeColor="text1"/>
          <w:sz w:val="24"/>
          <w:szCs w:val="24"/>
          <w:u w:val="single"/>
        </w:rPr>
        <w:t>Amruthahalli</w:t>
      </w:r>
      <w:proofErr w:type="spellEnd"/>
      <w:r>
        <w:rPr>
          <w:rFonts w:ascii="Bookman Old Style" w:hAnsi="Bookman Old Style"/>
          <w:color w:val="000000" w:themeColor="text1"/>
          <w:sz w:val="24"/>
          <w:szCs w:val="24"/>
          <w:u w:val="single"/>
        </w:rPr>
        <w:t xml:space="preserve"> Main Road, Byatarayanapura, Bengaluru560 092.</w:t>
      </w:r>
      <w:proofErr w:type="gramEnd"/>
    </w:p>
    <w:p w:rsidR="003A01B7" w:rsidRDefault="003A01B7" w:rsidP="003A01B7">
      <w:pPr>
        <w:rPr>
          <w:rFonts w:ascii="Bookman Old Style" w:hAnsi="Bookman Old Style"/>
          <w:color w:val="000000" w:themeColor="text1"/>
          <w:sz w:val="20"/>
        </w:rPr>
      </w:pPr>
      <w:r>
        <w:rPr>
          <w:rFonts w:ascii="Bookman Old Style" w:hAnsi="Bookman Old Style"/>
          <w:color w:val="000000" w:themeColor="text1"/>
        </w:rPr>
        <w:t xml:space="preserve">No. BNCC/EE/SD/TEND/09/2026-27                                         Dated: 29-06-2026 </w:t>
      </w:r>
    </w:p>
    <w:p w:rsidR="003A01B7" w:rsidRDefault="003A01B7" w:rsidP="003A01B7">
      <w:pPr>
        <w:jc w:val="center"/>
        <w:rPr>
          <w:rFonts w:ascii="Bookman Old Style" w:hAnsi="Bookman Old Style"/>
          <w:b/>
          <w:color w:val="000000" w:themeColor="text1"/>
          <w:u w:val="single"/>
        </w:rPr>
      </w:pPr>
      <w:r>
        <w:rPr>
          <w:rFonts w:ascii="Bookman Old Style" w:hAnsi="Bookman Old Style"/>
          <w:b/>
          <w:color w:val="000000" w:themeColor="text1"/>
          <w:u w:val="single"/>
        </w:rPr>
        <w:t>INVITATION FOR TENDER (IFT)</w:t>
      </w:r>
    </w:p>
    <w:p w:rsidR="003A01B7" w:rsidRDefault="003A01B7" w:rsidP="003A01B7">
      <w:pPr>
        <w:jc w:val="center"/>
        <w:rPr>
          <w:rFonts w:ascii="Bookman Old Style" w:hAnsi="Bookman Old Style"/>
          <w:b/>
          <w:color w:val="000000" w:themeColor="text1"/>
          <w:u w:val="single"/>
        </w:rPr>
      </w:pPr>
      <w:r>
        <w:rPr>
          <w:rFonts w:ascii="Bookman Old Style" w:hAnsi="Bookman Old Style"/>
          <w:b/>
          <w:color w:val="000000" w:themeColor="text1"/>
          <w:u w:val="single"/>
        </w:rPr>
        <w:t xml:space="preserve">SHORT TERM TENDER NOTIFICATION </w:t>
      </w:r>
    </w:p>
    <w:p w:rsidR="003A01B7" w:rsidRDefault="003A01B7" w:rsidP="003A01B7">
      <w:pPr>
        <w:jc w:val="center"/>
        <w:rPr>
          <w:rFonts w:ascii="Bookman Old Style" w:hAnsi="Bookman Old Style"/>
          <w:b/>
          <w:color w:val="000000" w:themeColor="text1"/>
        </w:rPr>
      </w:pPr>
      <w:r>
        <w:rPr>
          <w:rFonts w:ascii="Bookman Old Style" w:hAnsi="Bookman Old Style"/>
          <w:b/>
          <w:color w:val="000000" w:themeColor="text1"/>
        </w:rPr>
        <w:t xml:space="preserve">(Through Karnataka Public Procurement Portal </w:t>
      </w:r>
      <w:r w:rsidR="00F57F09" w:rsidRPr="00F57F09">
        <w:rPr>
          <w:rFonts w:ascii="Bookman Old Style" w:hAnsi="Bookman Old Style"/>
          <w:b/>
          <w:color w:val="000000" w:themeColor="text1"/>
        </w:rPr>
        <w:fldChar w:fldCharType="begin"/>
      </w:r>
      <w:r>
        <w:rPr>
          <w:rFonts w:ascii="Bookman Old Style" w:hAnsi="Bookman Old Style"/>
          <w:b/>
          <w:color w:val="000000" w:themeColor="text1"/>
        </w:rPr>
        <w:instrText xml:space="preserve">"http://eproc.karnataka.gov.in" </w:instrText>
      </w:r>
      <w:r w:rsidR="00F57F09" w:rsidRPr="00F57F09">
        <w:rPr>
          <w:rFonts w:ascii="Bookman Old Style" w:hAnsi="Bookman Old Style"/>
          <w:b/>
          <w:color w:val="000000" w:themeColor="text1"/>
        </w:rPr>
        <w:fldChar w:fldCharType="separate"/>
      </w:r>
      <w:r>
        <w:rPr>
          <w:rFonts w:ascii="Bookman Old Style" w:hAnsi="Bookman Old Style"/>
          <w:b/>
          <w:color w:val="000000" w:themeColor="text1"/>
        </w:rPr>
        <w:t>http://eproc.karnataka.gov.in</w:t>
      </w:r>
      <w:r w:rsidR="00F57F09">
        <w:rPr>
          <w:rFonts w:ascii="Bookman Old Style" w:hAnsi="Bookman Old Style"/>
          <w:color w:val="000000" w:themeColor="text1"/>
        </w:rPr>
        <w:fldChar w:fldCharType="end"/>
      </w:r>
      <w:r>
        <w:rPr>
          <w:rFonts w:ascii="Bookman Old Style" w:hAnsi="Bookman Old Style"/>
          <w:b/>
          <w:color w:val="000000" w:themeColor="text1"/>
        </w:rPr>
        <w:t>only)</w:t>
      </w:r>
    </w:p>
    <w:p w:rsidR="003A01B7" w:rsidRDefault="003A01B7" w:rsidP="003A01B7">
      <w:pPr>
        <w:jc w:val="center"/>
        <w:rPr>
          <w:rFonts w:ascii="Bookman Old Style" w:hAnsi="Bookman Old Style"/>
          <w:b/>
          <w:color w:val="000000" w:themeColor="text1"/>
        </w:rPr>
      </w:pPr>
      <w:r>
        <w:rPr>
          <w:rFonts w:ascii="Bookman Old Style" w:hAnsi="Bookman Old Style"/>
          <w:b/>
          <w:color w:val="000000" w:themeColor="text1"/>
        </w:rPr>
        <w:t>(Two Cover System)</w:t>
      </w:r>
    </w:p>
    <w:p w:rsidR="003A01B7" w:rsidRDefault="003A01B7" w:rsidP="003A01B7">
      <w:pPr>
        <w:widowControl/>
        <w:numPr>
          <w:ilvl w:val="0"/>
          <w:numId w:val="31"/>
        </w:numPr>
        <w:tabs>
          <w:tab w:val="left" w:pos="-4230"/>
        </w:tabs>
        <w:autoSpaceDE/>
        <w:autoSpaceDN/>
        <w:jc w:val="both"/>
        <w:rPr>
          <w:color w:val="000000" w:themeColor="text1"/>
        </w:rPr>
      </w:pPr>
      <w:r>
        <w:rPr>
          <w:color w:val="000000" w:themeColor="text1"/>
        </w:rPr>
        <w:t xml:space="preserve">The Executive Engineer, Special Division, BNCC invites tender on behalf of the Commissioner, BNCC, Bengaluru from eligible registered agencies in any state Govt. Organization for providing services mentioned in the Table below. The </w:t>
      </w:r>
      <w:proofErr w:type="spellStart"/>
      <w:r>
        <w:rPr>
          <w:color w:val="000000" w:themeColor="text1"/>
        </w:rPr>
        <w:t>tenderers</w:t>
      </w:r>
      <w:proofErr w:type="spellEnd"/>
      <w:r>
        <w:rPr>
          <w:color w:val="000000" w:themeColor="text1"/>
        </w:rPr>
        <w:t xml:space="preserve"> may submit tenders for the goods given in the table through KPPP portal of the Government of Karnataka (</w:t>
      </w:r>
      <w:proofErr w:type="spellStart"/>
      <w:r>
        <w:rPr>
          <w:color w:val="000000" w:themeColor="text1"/>
        </w:rPr>
        <w:t>viz</w:t>
      </w:r>
      <w:proofErr w:type="spellEnd"/>
      <w:r>
        <w:rPr>
          <w:color w:val="000000" w:themeColor="text1"/>
        </w:rPr>
        <w:t xml:space="preserve"> http:/KPPP.karnataka.gov.in). The </w:t>
      </w:r>
      <w:proofErr w:type="spellStart"/>
      <w:r>
        <w:rPr>
          <w:color w:val="000000" w:themeColor="text1"/>
        </w:rPr>
        <w:t>tenderers</w:t>
      </w:r>
      <w:proofErr w:type="spellEnd"/>
      <w:r>
        <w:rPr>
          <w:color w:val="000000" w:themeColor="text1"/>
        </w:rPr>
        <w:t xml:space="preserve"> are advised to note the minimum qualification criteria as per standard </w:t>
      </w:r>
      <w:r>
        <w:rPr>
          <w:b/>
          <w:color w:val="000000" w:themeColor="text1"/>
        </w:rPr>
        <w:t>Tender Document.</w:t>
      </w:r>
    </w:p>
    <w:p w:rsidR="003A01B7" w:rsidRDefault="003A01B7" w:rsidP="003A01B7">
      <w:pPr>
        <w:widowControl/>
        <w:numPr>
          <w:ilvl w:val="0"/>
          <w:numId w:val="31"/>
        </w:numPr>
        <w:tabs>
          <w:tab w:val="left" w:pos="-4230"/>
        </w:tabs>
        <w:autoSpaceDE/>
        <w:autoSpaceDN/>
        <w:jc w:val="both"/>
        <w:rPr>
          <w:color w:val="000000" w:themeColor="text1"/>
        </w:rPr>
      </w:pPr>
      <w:r>
        <w:rPr>
          <w:color w:val="000000" w:themeColor="text1"/>
        </w:rPr>
        <w:t>Tender documents may be downloaded from the KPPP portal of The Government of Karnataka</w:t>
      </w:r>
      <w:r>
        <w:rPr>
          <w:b/>
          <w:color w:val="000000" w:themeColor="text1"/>
        </w:rPr>
        <w:t>.</w:t>
      </w:r>
    </w:p>
    <w:p w:rsidR="003A01B7" w:rsidRDefault="003A01B7" w:rsidP="003A01B7">
      <w:pPr>
        <w:widowControl/>
        <w:numPr>
          <w:ilvl w:val="0"/>
          <w:numId w:val="31"/>
        </w:numPr>
        <w:tabs>
          <w:tab w:val="left" w:pos="-4230"/>
        </w:tabs>
        <w:autoSpaceDE/>
        <w:autoSpaceDN/>
        <w:jc w:val="both"/>
        <w:rPr>
          <w:color w:val="000000" w:themeColor="text1"/>
        </w:rPr>
      </w:pPr>
      <w:r>
        <w:rPr>
          <w:color w:val="000000" w:themeColor="text1"/>
        </w:rPr>
        <w:t xml:space="preserve">Tenders must be accompanied by earnest money deposit specified for the goods in the Table below. Earnest money deposit will have to be in any one of the forms as specified in the Tender document and shall have to valid for </w:t>
      </w:r>
      <w:r>
        <w:rPr>
          <w:b/>
          <w:color w:val="000000" w:themeColor="text1"/>
        </w:rPr>
        <w:t>90 days</w:t>
      </w:r>
      <w:r>
        <w:rPr>
          <w:color w:val="000000" w:themeColor="text1"/>
        </w:rPr>
        <w:t xml:space="preserve"> beyond the validity of the tender. </w:t>
      </w:r>
    </w:p>
    <w:p w:rsidR="003A01B7" w:rsidRDefault="003A01B7" w:rsidP="003A01B7">
      <w:pPr>
        <w:widowControl/>
        <w:numPr>
          <w:ilvl w:val="0"/>
          <w:numId w:val="31"/>
        </w:numPr>
        <w:tabs>
          <w:tab w:val="left" w:pos="-4230"/>
        </w:tabs>
        <w:autoSpaceDE/>
        <w:autoSpaceDN/>
        <w:jc w:val="both"/>
        <w:rPr>
          <w:bCs/>
          <w:color w:val="000000" w:themeColor="text1"/>
        </w:rPr>
      </w:pPr>
      <w:r>
        <w:rPr>
          <w:color w:val="000000" w:themeColor="text1"/>
        </w:rPr>
        <w:t>Other details can be seen in the tender documents</w:t>
      </w:r>
      <w:r>
        <w:rPr>
          <w:bCs/>
          <w:color w:val="000000" w:themeColor="text1"/>
        </w:rPr>
        <w:t>.</w:t>
      </w:r>
      <w:bookmarkStart w:id="6" w:name="_GoBack"/>
      <w:bookmarkEnd w:id="6"/>
    </w:p>
    <w:p w:rsidR="003A01B7" w:rsidRDefault="003A01B7" w:rsidP="003A01B7">
      <w:pPr>
        <w:widowControl/>
        <w:numPr>
          <w:ilvl w:val="0"/>
          <w:numId w:val="31"/>
        </w:numPr>
        <w:tabs>
          <w:tab w:val="left" w:pos="-4230"/>
        </w:tabs>
        <w:autoSpaceDE/>
        <w:autoSpaceDN/>
        <w:jc w:val="both"/>
        <w:rPr>
          <w:bCs/>
          <w:color w:val="000000" w:themeColor="text1"/>
        </w:rPr>
      </w:pPr>
      <w:r>
        <w:rPr>
          <w:bCs/>
          <w:color w:val="000000" w:themeColor="text1"/>
        </w:rPr>
        <w:t>Cost of Tender Form will be Non-refundable as per e-Procurement Portal.</w:t>
      </w:r>
    </w:p>
    <w:p w:rsidR="003A01B7" w:rsidRDefault="003A01B7" w:rsidP="003A01B7">
      <w:pPr>
        <w:suppressAutoHyphens/>
        <w:jc w:val="both"/>
        <w:rPr>
          <w:color w:val="000000" w:themeColor="text1"/>
          <w:sz w:val="2"/>
          <w:szCs w:val="20"/>
        </w:rPr>
      </w:pPr>
    </w:p>
    <w:tbl>
      <w:tblPr>
        <w:tblW w:w="48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
        <w:gridCol w:w="6500"/>
        <w:gridCol w:w="1454"/>
        <w:gridCol w:w="1566"/>
      </w:tblGrid>
      <w:tr w:rsidR="003A01B7" w:rsidTr="00EF383A">
        <w:tc>
          <w:tcPr>
            <w:tcW w:w="234" w:type="pct"/>
            <w:tcBorders>
              <w:top w:val="single" w:sz="4" w:space="0" w:color="auto"/>
              <w:left w:val="single" w:sz="4" w:space="0" w:color="auto"/>
              <w:bottom w:val="single" w:sz="4" w:space="0" w:color="auto"/>
              <w:right w:val="single" w:sz="4" w:space="0" w:color="auto"/>
            </w:tcBorders>
            <w:vAlign w:val="center"/>
          </w:tcPr>
          <w:p w:rsidR="003A01B7" w:rsidRDefault="003A01B7" w:rsidP="00EF383A">
            <w:pPr>
              <w:jc w:val="center"/>
              <w:rPr>
                <w:b/>
                <w:color w:val="000000" w:themeColor="text1"/>
                <w:sz w:val="18"/>
                <w:szCs w:val="19"/>
              </w:rPr>
            </w:pPr>
            <w:r>
              <w:rPr>
                <w:b/>
                <w:color w:val="000000" w:themeColor="text1"/>
                <w:sz w:val="18"/>
                <w:szCs w:val="19"/>
              </w:rPr>
              <w:t>Sl. No</w:t>
            </w:r>
          </w:p>
        </w:tc>
        <w:tc>
          <w:tcPr>
            <w:tcW w:w="3254" w:type="pct"/>
            <w:tcBorders>
              <w:top w:val="single" w:sz="4" w:space="0" w:color="auto"/>
              <w:left w:val="single" w:sz="4" w:space="0" w:color="auto"/>
              <w:bottom w:val="single" w:sz="4" w:space="0" w:color="auto"/>
              <w:right w:val="single" w:sz="4" w:space="0" w:color="auto"/>
            </w:tcBorders>
            <w:vAlign w:val="center"/>
          </w:tcPr>
          <w:p w:rsidR="003A01B7" w:rsidRDefault="003A01B7" w:rsidP="00EF383A">
            <w:pPr>
              <w:jc w:val="center"/>
              <w:rPr>
                <w:b/>
                <w:color w:val="000000" w:themeColor="text1"/>
                <w:sz w:val="18"/>
                <w:szCs w:val="19"/>
              </w:rPr>
            </w:pPr>
            <w:r>
              <w:rPr>
                <w:b/>
                <w:color w:val="000000" w:themeColor="text1"/>
                <w:sz w:val="18"/>
                <w:szCs w:val="19"/>
              </w:rPr>
              <w:t>Name of the projects</w:t>
            </w:r>
          </w:p>
        </w:tc>
        <w:tc>
          <w:tcPr>
            <w:tcW w:w="728" w:type="pct"/>
            <w:tcBorders>
              <w:top w:val="single" w:sz="4" w:space="0" w:color="auto"/>
              <w:left w:val="single" w:sz="4" w:space="0" w:color="auto"/>
              <w:bottom w:val="single" w:sz="4" w:space="0" w:color="auto"/>
              <w:right w:val="single" w:sz="4" w:space="0" w:color="auto"/>
            </w:tcBorders>
            <w:vAlign w:val="center"/>
          </w:tcPr>
          <w:p w:rsidR="003A01B7" w:rsidRDefault="003A01B7" w:rsidP="00EF383A">
            <w:pPr>
              <w:jc w:val="center"/>
              <w:rPr>
                <w:b/>
                <w:color w:val="000000" w:themeColor="text1"/>
                <w:sz w:val="18"/>
                <w:szCs w:val="19"/>
              </w:rPr>
            </w:pPr>
            <w:r>
              <w:rPr>
                <w:b/>
                <w:color w:val="000000" w:themeColor="text1"/>
                <w:sz w:val="18"/>
                <w:szCs w:val="19"/>
              </w:rPr>
              <w:t>EMD (Rs.)</w:t>
            </w:r>
          </w:p>
        </w:tc>
        <w:tc>
          <w:tcPr>
            <w:tcW w:w="784" w:type="pct"/>
            <w:tcBorders>
              <w:top w:val="single" w:sz="4" w:space="0" w:color="auto"/>
              <w:left w:val="single" w:sz="4" w:space="0" w:color="auto"/>
              <w:bottom w:val="single" w:sz="4" w:space="0" w:color="auto"/>
              <w:right w:val="single" w:sz="4" w:space="0" w:color="auto"/>
            </w:tcBorders>
          </w:tcPr>
          <w:p w:rsidR="003A01B7" w:rsidRDefault="003A01B7" w:rsidP="00EF383A">
            <w:pPr>
              <w:jc w:val="center"/>
              <w:rPr>
                <w:b/>
                <w:color w:val="000000" w:themeColor="text1"/>
                <w:sz w:val="18"/>
                <w:szCs w:val="19"/>
              </w:rPr>
            </w:pPr>
            <w:r>
              <w:rPr>
                <w:b/>
                <w:color w:val="000000" w:themeColor="text1"/>
                <w:sz w:val="18"/>
                <w:szCs w:val="19"/>
              </w:rPr>
              <w:t>Estimated Amount</w:t>
            </w:r>
          </w:p>
        </w:tc>
      </w:tr>
      <w:tr w:rsidR="003A01B7" w:rsidTr="003A01B7">
        <w:trPr>
          <w:trHeight w:val="521"/>
        </w:trPr>
        <w:tc>
          <w:tcPr>
            <w:tcW w:w="234" w:type="pct"/>
            <w:tcBorders>
              <w:top w:val="single" w:sz="4" w:space="0" w:color="auto"/>
              <w:left w:val="single" w:sz="4" w:space="0" w:color="auto"/>
              <w:bottom w:val="single" w:sz="4" w:space="0" w:color="auto"/>
              <w:right w:val="single" w:sz="4" w:space="0" w:color="auto"/>
            </w:tcBorders>
            <w:vAlign w:val="center"/>
          </w:tcPr>
          <w:p w:rsidR="003A01B7" w:rsidRDefault="003A01B7" w:rsidP="00EF383A">
            <w:pPr>
              <w:jc w:val="center"/>
              <w:rPr>
                <w:b/>
                <w:color w:val="000000" w:themeColor="text1"/>
                <w:sz w:val="18"/>
                <w:szCs w:val="19"/>
              </w:rPr>
            </w:pPr>
            <w:r>
              <w:rPr>
                <w:b/>
                <w:color w:val="000000" w:themeColor="text1"/>
                <w:sz w:val="18"/>
                <w:szCs w:val="19"/>
              </w:rPr>
              <w:t>1</w:t>
            </w:r>
          </w:p>
        </w:tc>
        <w:tc>
          <w:tcPr>
            <w:tcW w:w="3254" w:type="pct"/>
            <w:tcBorders>
              <w:top w:val="single" w:sz="4" w:space="0" w:color="auto"/>
              <w:left w:val="single" w:sz="4" w:space="0" w:color="auto"/>
              <w:bottom w:val="single" w:sz="4" w:space="0" w:color="auto"/>
              <w:right w:val="single" w:sz="4" w:space="0" w:color="auto"/>
            </w:tcBorders>
            <w:vAlign w:val="center"/>
          </w:tcPr>
          <w:p w:rsidR="003A01B7" w:rsidRPr="00025C74" w:rsidRDefault="003A01B7" w:rsidP="00EF383A">
            <w:pPr>
              <w:rPr>
                <w:color w:val="000000" w:themeColor="text1"/>
                <w:sz w:val="24"/>
              </w:rPr>
            </w:pPr>
            <w:r w:rsidRPr="00025C74">
              <w:rPr>
                <w:bCs/>
                <w:color w:val="000000" w:themeColor="text1"/>
                <w:sz w:val="24"/>
              </w:rPr>
              <w:t xml:space="preserve">Providing Fencing work for Parking of Abandoned Vehicles @ </w:t>
            </w:r>
            <w:proofErr w:type="spellStart"/>
            <w:r w:rsidRPr="00025C74">
              <w:rPr>
                <w:bCs/>
                <w:color w:val="000000" w:themeColor="text1"/>
                <w:sz w:val="24"/>
              </w:rPr>
              <w:t>Sy</w:t>
            </w:r>
            <w:proofErr w:type="spellEnd"/>
            <w:r w:rsidRPr="00025C74">
              <w:rPr>
                <w:bCs/>
                <w:color w:val="000000" w:themeColor="text1"/>
                <w:sz w:val="24"/>
              </w:rPr>
              <w:t xml:space="preserve"> No. 99, </w:t>
            </w:r>
            <w:proofErr w:type="spellStart"/>
            <w:r w:rsidRPr="00025C74">
              <w:rPr>
                <w:bCs/>
                <w:color w:val="000000" w:themeColor="text1"/>
                <w:sz w:val="24"/>
              </w:rPr>
              <w:t>Kogilu</w:t>
            </w:r>
            <w:proofErr w:type="spellEnd"/>
            <w:r w:rsidRPr="00025C74">
              <w:rPr>
                <w:bCs/>
                <w:color w:val="000000" w:themeColor="text1"/>
                <w:sz w:val="24"/>
              </w:rPr>
              <w:t xml:space="preserve"> Village in BNCC Limits.</w:t>
            </w:r>
          </w:p>
        </w:tc>
        <w:tc>
          <w:tcPr>
            <w:tcW w:w="728" w:type="pct"/>
            <w:tcBorders>
              <w:top w:val="single" w:sz="4" w:space="0" w:color="auto"/>
              <w:left w:val="single" w:sz="4" w:space="0" w:color="auto"/>
              <w:bottom w:val="single" w:sz="4" w:space="0" w:color="auto"/>
              <w:right w:val="single" w:sz="4" w:space="0" w:color="auto"/>
            </w:tcBorders>
            <w:vAlign w:val="center"/>
          </w:tcPr>
          <w:p w:rsidR="003A01B7" w:rsidRDefault="003A01B7" w:rsidP="00EF383A">
            <w:pPr>
              <w:jc w:val="center"/>
              <w:rPr>
                <w:color w:val="000000" w:themeColor="text1"/>
              </w:rPr>
            </w:pPr>
            <w:r>
              <w:rPr>
                <w:color w:val="000000" w:themeColor="text1"/>
              </w:rPr>
              <w:t>Rs.37,500/-</w:t>
            </w:r>
          </w:p>
        </w:tc>
        <w:tc>
          <w:tcPr>
            <w:tcW w:w="784" w:type="pct"/>
            <w:tcBorders>
              <w:top w:val="single" w:sz="4" w:space="0" w:color="auto"/>
              <w:left w:val="single" w:sz="4" w:space="0" w:color="auto"/>
              <w:bottom w:val="single" w:sz="4" w:space="0" w:color="auto"/>
              <w:right w:val="single" w:sz="4" w:space="0" w:color="auto"/>
            </w:tcBorders>
            <w:vAlign w:val="center"/>
          </w:tcPr>
          <w:p w:rsidR="003A01B7" w:rsidRDefault="003A01B7" w:rsidP="00EF383A">
            <w:pPr>
              <w:jc w:val="center"/>
              <w:rPr>
                <w:color w:val="000000" w:themeColor="text1"/>
              </w:rPr>
            </w:pPr>
            <w:r>
              <w:rPr>
                <w:color w:val="000000" w:themeColor="text1"/>
              </w:rPr>
              <w:t xml:space="preserve">Rs. 15.00 </w:t>
            </w:r>
            <w:proofErr w:type="spellStart"/>
            <w:r>
              <w:rPr>
                <w:color w:val="000000" w:themeColor="text1"/>
              </w:rPr>
              <w:t>Lakhs</w:t>
            </w:r>
            <w:proofErr w:type="spellEnd"/>
          </w:p>
        </w:tc>
      </w:tr>
    </w:tbl>
    <w:p w:rsidR="003A01B7" w:rsidRDefault="003A01B7" w:rsidP="003A01B7">
      <w:pPr>
        <w:jc w:val="both"/>
        <w:rPr>
          <w:b/>
          <w:bCs/>
          <w:i/>
          <w:color w:val="000000" w:themeColor="text1"/>
        </w:rPr>
      </w:pPr>
      <w:r>
        <w:rPr>
          <w:b/>
          <w:bCs/>
          <w:i/>
          <w:color w:val="000000" w:themeColor="text1"/>
        </w:rPr>
        <w:t>Time Schedule/Calendar of events:</w:t>
      </w:r>
    </w:p>
    <w:tbl>
      <w:tblPr>
        <w:tblW w:w="936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2"/>
        <w:gridCol w:w="4357"/>
        <w:gridCol w:w="418"/>
        <w:gridCol w:w="4223"/>
      </w:tblGrid>
      <w:tr w:rsidR="003A01B7" w:rsidTr="00EF383A">
        <w:trPr>
          <w:trHeight w:val="296"/>
        </w:trPr>
        <w:tc>
          <w:tcPr>
            <w:tcW w:w="362" w:type="dxa"/>
            <w:tcBorders>
              <w:top w:val="single" w:sz="4" w:space="0" w:color="auto"/>
              <w:left w:val="single" w:sz="4" w:space="0" w:color="auto"/>
              <w:bottom w:val="single" w:sz="4" w:space="0" w:color="auto"/>
              <w:right w:val="single" w:sz="4" w:space="0" w:color="auto"/>
            </w:tcBorders>
            <w:vAlign w:val="center"/>
          </w:tcPr>
          <w:p w:rsidR="003A01B7" w:rsidRDefault="003A01B7" w:rsidP="00EF383A">
            <w:pPr>
              <w:rPr>
                <w:bCs/>
              </w:rPr>
            </w:pPr>
            <w:r>
              <w:rPr>
                <w:bCs/>
              </w:rPr>
              <w:t>1</w:t>
            </w:r>
          </w:p>
        </w:tc>
        <w:tc>
          <w:tcPr>
            <w:tcW w:w="4357" w:type="dxa"/>
            <w:tcBorders>
              <w:top w:val="single" w:sz="4" w:space="0" w:color="auto"/>
              <w:left w:val="single" w:sz="4" w:space="0" w:color="auto"/>
              <w:bottom w:val="single" w:sz="4" w:space="0" w:color="auto"/>
              <w:right w:val="single" w:sz="4" w:space="0" w:color="auto"/>
            </w:tcBorders>
            <w:vAlign w:val="center"/>
          </w:tcPr>
          <w:p w:rsidR="003A01B7" w:rsidRDefault="003A01B7" w:rsidP="00EF383A">
            <w:pPr>
              <w:rPr>
                <w:bCs/>
              </w:rPr>
            </w:pPr>
            <w:r>
              <w:rPr>
                <w:bCs/>
              </w:rPr>
              <w:t>Last date &amp; time for Queries (only through online)</w:t>
            </w:r>
          </w:p>
        </w:tc>
        <w:tc>
          <w:tcPr>
            <w:tcW w:w="418" w:type="dxa"/>
            <w:tcBorders>
              <w:top w:val="single" w:sz="4" w:space="0" w:color="auto"/>
              <w:left w:val="single" w:sz="4" w:space="0" w:color="auto"/>
              <w:bottom w:val="single" w:sz="4" w:space="0" w:color="auto"/>
              <w:right w:val="single" w:sz="4" w:space="0" w:color="auto"/>
            </w:tcBorders>
            <w:vAlign w:val="center"/>
          </w:tcPr>
          <w:p w:rsidR="003A01B7" w:rsidRDefault="003A01B7" w:rsidP="00EF383A">
            <w:pPr>
              <w:jc w:val="center"/>
              <w:rPr>
                <w:bCs/>
                <w:color w:val="000000" w:themeColor="text1"/>
                <w:sz w:val="24"/>
              </w:rPr>
            </w:pPr>
            <w:r>
              <w:rPr>
                <w:bCs/>
                <w:color w:val="000000" w:themeColor="text1"/>
              </w:rPr>
              <w:t>:</w:t>
            </w:r>
          </w:p>
        </w:tc>
        <w:tc>
          <w:tcPr>
            <w:tcW w:w="4223" w:type="dxa"/>
            <w:tcBorders>
              <w:top w:val="single" w:sz="4" w:space="0" w:color="auto"/>
              <w:left w:val="single" w:sz="4" w:space="0" w:color="auto"/>
              <w:bottom w:val="single" w:sz="4" w:space="0" w:color="auto"/>
              <w:right w:val="single" w:sz="4" w:space="0" w:color="auto"/>
            </w:tcBorders>
            <w:vAlign w:val="center"/>
          </w:tcPr>
          <w:p w:rsidR="003A01B7" w:rsidRDefault="003A01B7" w:rsidP="00EF383A">
            <w:pPr>
              <w:rPr>
                <w:bCs/>
                <w:sz w:val="24"/>
              </w:rPr>
            </w:pPr>
            <w:r>
              <w:rPr>
                <w:bCs/>
              </w:rPr>
              <w:t xml:space="preserve">02/07/2026  </w:t>
            </w:r>
            <w:proofErr w:type="spellStart"/>
            <w:r>
              <w:rPr>
                <w:bCs/>
              </w:rPr>
              <w:t>upto</w:t>
            </w:r>
            <w:proofErr w:type="spellEnd"/>
            <w:r>
              <w:rPr>
                <w:bCs/>
              </w:rPr>
              <w:t xml:space="preserve"> 4.00 PM.</w:t>
            </w:r>
          </w:p>
        </w:tc>
      </w:tr>
      <w:tr w:rsidR="003A01B7" w:rsidTr="00EF383A">
        <w:trPr>
          <w:trHeight w:val="296"/>
        </w:trPr>
        <w:tc>
          <w:tcPr>
            <w:tcW w:w="362" w:type="dxa"/>
            <w:tcBorders>
              <w:top w:val="single" w:sz="4" w:space="0" w:color="auto"/>
              <w:left w:val="single" w:sz="4" w:space="0" w:color="auto"/>
              <w:bottom w:val="single" w:sz="4" w:space="0" w:color="auto"/>
              <w:right w:val="single" w:sz="4" w:space="0" w:color="auto"/>
            </w:tcBorders>
            <w:vAlign w:val="center"/>
          </w:tcPr>
          <w:p w:rsidR="003A01B7" w:rsidRDefault="003A01B7" w:rsidP="00EF383A">
            <w:pPr>
              <w:rPr>
                <w:bCs/>
              </w:rPr>
            </w:pPr>
            <w:r>
              <w:rPr>
                <w:bCs/>
              </w:rPr>
              <w:t>2</w:t>
            </w:r>
          </w:p>
        </w:tc>
        <w:tc>
          <w:tcPr>
            <w:tcW w:w="4357" w:type="dxa"/>
            <w:tcBorders>
              <w:top w:val="single" w:sz="4" w:space="0" w:color="auto"/>
              <w:left w:val="single" w:sz="4" w:space="0" w:color="auto"/>
              <w:bottom w:val="single" w:sz="4" w:space="0" w:color="auto"/>
              <w:right w:val="single" w:sz="4" w:space="0" w:color="auto"/>
            </w:tcBorders>
            <w:vAlign w:val="center"/>
          </w:tcPr>
          <w:p w:rsidR="003A01B7" w:rsidRDefault="003A01B7" w:rsidP="00EF383A">
            <w:pPr>
              <w:rPr>
                <w:bCs/>
              </w:rPr>
            </w:pPr>
            <w:r>
              <w:rPr>
                <w:bCs/>
              </w:rPr>
              <w:t xml:space="preserve">Date and time of per-bid meeting </w:t>
            </w:r>
          </w:p>
        </w:tc>
        <w:tc>
          <w:tcPr>
            <w:tcW w:w="418" w:type="dxa"/>
            <w:tcBorders>
              <w:top w:val="single" w:sz="4" w:space="0" w:color="auto"/>
              <w:left w:val="single" w:sz="4" w:space="0" w:color="auto"/>
              <w:bottom w:val="single" w:sz="4" w:space="0" w:color="auto"/>
              <w:right w:val="single" w:sz="4" w:space="0" w:color="auto"/>
            </w:tcBorders>
            <w:vAlign w:val="center"/>
          </w:tcPr>
          <w:p w:rsidR="003A01B7" w:rsidRDefault="003A01B7" w:rsidP="00EF383A">
            <w:pPr>
              <w:jc w:val="center"/>
              <w:rPr>
                <w:bCs/>
                <w:color w:val="000000" w:themeColor="text1"/>
              </w:rPr>
            </w:pPr>
            <w:r>
              <w:rPr>
                <w:bCs/>
                <w:color w:val="000000" w:themeColor="text1"/>
              </w:rPr>
              <w:t>:</w:t>
            </w:r>
          </w:p>
        </w:tc>
        <w:tc>
          <w:tcPr>
            <w:tcW w:w="4223" w:type="dxa"/>
            <w:tcBorders>
              <w:top w:val="single" w:sz="4" w:space="0" w:color="auto"/>
              <w:left w:val="single" w:sz="4" w:space="0" w:color="auto"/>
              <w:bottom w:val="single" w:sz="4" w:space="0" w:color="auto"/>
              <w:right w:val="single" w:sz="4" w:space="0" w:color="auto"/>
            </w:tcBorders>
            <w:vAlign w:val="center"/>
          </w:tcPr>
          <w:p w:rsidR="003A01B7" w:rsidRDefault="003A01B7" w:rsidP="00EF383A">
            <w:pPr>
              <w:rPr>
                <w:bCs/>
              </w:rPr>
            </w:pPr>
            <w:r>
              <w:rPr>
                <w:bCs/>
              </w:rPr>
              <w:t xml:space="preserve">02/07/2026  </w:t>
            </w:r>
            <w:proofErr w:type="spellStart"/>
            <w:r>
              <w:rPr>
                <w:bCs/>
              </w:rPr>
              <w:t>upto</w:t>
            </w:r>
            <w:proofErr w:type="spellEnd"/>
            <w:r>
              <w:rPr>
                <w:bCs/>
              </w:rPr>
              <w:t xml:space="preserve"> 3.00 PM.</w:t>
            </w:r>
          </w:p>
        </w:tc>
      </w:tr>
      <w:tr w:rsidR="003A01B7" w:rsidTr="00EF383A">
        <w:trPr>
          <w:trHeight w:val="197"/>
        </w:trPr>
        <w:tc>
          <w:tcPr>
            <w:tcW w:w="362" w:type="dxa"/>
            <w:tcBorders>
              <w:top w:val="single" w:sz="4" w:space="0" w:color="auto"/>
              <w:left w:val="single" w:sz="4" w:space="0" w:color="auto"/>
              <w:bottom w:val="single" w:sz="4" w:space="0" w:color="auto"/>
              <w:right w:val="single" w:sz="4" w:space="0" w:color="auto"/>
            </w:tcBorders>
            <w:vAlign w:val="center"/>
          </w:tcPr>
          <w:p w:rsidR="003A01B7" w:rsidRDefault="003A01B7" w:rsidP="00EF383A">
            <w:pPr>
              <w:rPr>
                <w:bCs/>
              </w:rPr>
            </w:pPr>
            <w:r>
              <w:rPr>
                <w:bCs/>
              </w:rPr>
              <w:t>3</w:t>
            </w:r>
          </w:p>
        </w:tc>
        <w:tc>
          <w:tcPr>
            <w:tcW w:w="4357" w:type="dxa"/>
            <w:tcBorders>
              <w:top w:val="single" w:sz="4" w:space="0" w:color="auto"/>
              <w:left w:val="single" w:sz="4" w:space="0" w:color="auto"/>
              <w:bottom w:val="single" w:sz="4" w:space="0" w:color="auto"/>
              <w:right w:val="single" w:sz="4" w:space="0" w:color="auto"/>
            </w:tcBorders>
            <w:vAlign w:val="center"/>
          </w:tcPr>
          <w:p w:rsidR="003A01B7" w:rsidRDefault="003A01B7" w:rsidP="00EF383A">
            <w:pPr>
              <w:rPr>
                <w:bCs/>
              </w:rPr>
            </w:pPr>
            <w:r>
              <w:t>Last Date &amp; Time for receipt of Tenders</w:t>
            </w:r>
          </w:p>
        </w:tc>
        <w:tc>
          <w:tcPr>
            <w:tcW w:w="418" w:type="dxa"/>
            <w:tcBorders>
              <w:top w:val="single" w:sz="4" w:space="0" w:color="auto"/>
              <w:left w:val="single" w:sz="4" w:space="0" w:color="auto"/>
              <w:bottom w:val="single" w:sz="4" w:space="0" w:color="auto"/>
              <w:right w:val="single" w:sz="4" w:space="0" w:color="auto"/>
            </w:tcBorders>
            <w:vAlign w:val="center"/>
          </w:tcPr>
          <w:p w:rsidR="003A01B7" w:rsidRDefault="003A01B7" w:rsidP="00EF383A">
            <w:pPr>
              <w:jc w:val="center"/>
              <w:rPr>
                <w:bCs/>
                <w:color w:val="000000" w:themeColor="text1"/>
                <w:sz w:val="24"/>
              </w:rPr>
            </w:pPr>
            <w:r>
              <w:rPr>
                <w:bCs/>
                <w:color w:val="000000" w:themeColor="text1"/>
              </w:rPr>
              <w:t>:</w:t>
            </w:r>
          </w:p>
        </w:tc>
        <w:tc>
          <w:tcPr>
            <w:tcW w:w="4223" w:type="dxa"/>
            <w:tcBorders>
              <w:top w:val="single" w:sz="4" w:space="0" w:color="auto"/>
              <w:left w:val="single" w:sz="4" w:space="0" w:color="auto"/>
              <w:bottom w:val="single" w:sz="4" w:space="0" w:color="auto"/>
              <w:right w:val="single" w:sz="4" w:space="0" w:color="auto"/>
            </w:tcBorders>
            <w:vAlign w:val="center"/>
          </w:tcPr>
          <w:p w:rsidR="003A01B7" w:rsidRDefault="003A01B7" w:rsidP="00EF383A">
            <w:pPr>
              <w:rPr>
                <w:bCs/>
                <w:sz w:val="24"/>
              </w:rPr>
            </w:pPr>
            <w:r>
              <w:rPr>
                <w:bCs/>
              </w:rPr>
              <w:t xml:space="preserve">07/07/2026   </w:t>
            </w:r>
            <w:proofErr w:type="spellStart"/>
            <w:r>
              <w:rPr>
                <w:bCs/>
              </w:rPr>
              <w:t>upto</w:t>
            </w:r>
            <w:proofErr w:type="spellEnd"/>
            <w:r>
              <w:rPr>
                <w:bCs/>
              </w:rPr>
              <w:t xml:space="preserve"> 4:00 PM.</w:t>
            </w:r>
          </w:p>
        </w:tc>
      </w:tr>
      <w:tr w:rsidR="003A01B7" w:rsidTr="00EF383A">
        <w:trPr>
          <w:trHeight w:val="431"/>
        </w:trPr>
        <w:tc>
          <w:tcPr>
            <w:tcW w:w="362" w:type="dxa"/>
            <w:tcBorders>
              <w:top w:val="single" w:sz="4" w:space="0" w:color="auto"/>
              <w:left w:val="single" w:sz="4" w:space="0" w:color="auto"/>
              <w:bottom w:val="single" w:sz="4" w:space="0" w:color="auto"/>
              <w:right w:val="single" w:sz="4" w:space="0" w:color="auto"/>
            </w:tcBorders>
            <w:vAlign w:val="center"/>
          </w:tcPr>
          <w:p w:rsidR="003A01B7" w:rsidRDefault="003A01B7" w:rsidP="00EF383A">
            <w:pPr>
              <w:rPr>
                <w:bCs/>
              </w:rPr>
            </w:pPr>
            <w:r>
              <w:rPr>
                <w:bCs/>
              </w:rPr>
              <w:t>4</w:t>
            </w:r>
          </w:p>
        </w:tc>
        <w:tc>
          <w:tcPr>
            <w:tcW w:w="4357" w:type="dxa"/>
            <w:tcBorders>
              <w:top w:val="single" w:sz="4" w:space="0" w:color="auto"/>
              <w:left w:val="single" w:sz="4" w:space="0" w:color="auto"/>
              <w:bottom w:val="single" w:sz="4" w:space="0" w:color="auto"/>
              <w:right w:val="single" w:sz="4" w:space="0" w:color="auto"/>
            </w:tcBorders>
            <w:vAlign w:val="center"/>
          </w:tcPr>
          <w:p w:rsidR="003A01B7" w:rsidRDefault="003A01B7" w:rsidP="00EF383A">
            <w:pPr>
              <w:rPr>
                <w:bCs/>
              </w:rPr>
            </w:pPr>
            <w:r>
              <w:t>Opening of Technical bid</w:t>
            </w:r>
          </w:p>
        </w:tc>
        <w:tc>
          <w:tcPr>
            <w:tcW w:w="418" w:type="dxa"/>
            <w:tcBorders>
              <w:top w:val="single" w:sz="4" w:space="0" w:color="auto"/>
              <w:left w:val="single" w:sz="4" w:space="0" w:color="auto"/>
              <w:bottom w:val="single" w:sz="4" w:space="0" w:color="auto"/>
              <w:right w:val="single" w:sz="4" w:space="0" w:color="auto"/>
            </w:tcBorders>
            <w:vAlign w:val="center"/>
          </w:tcPr>
          <w:p w:rsidR="003A01B7" w:rsidRDefault="003A01B7" w:rsidP="00EF383A">
            <w:pPr>
              <w:jc w:val="center"/>
              <w:rPr>
                <w:bCs/>
                <w:color w:val="000000" w:themeColor="text1"/>
                <w:sz w:val="24"/>
              </w:rPr>
            </w:pPr>
            <w:r>
              <w:rPr>
                <w:bCs/>
                <w:color w:val="000000" w:themeColor="text1"/>
              </w:rPr>
              <w:t>:</w:t>
            </w:r>
          </w:p>
        </w:tc>
        <w:tc>
          <w:tcPr>
            <w:tcW w:w="4223" w:type="dxa"/>
            <w:tcBorders>
              <w:top w:val="single" w:sz="4" w:space="0" w:color="auto"/>
              <w:left w:val="single" w:sz="4" w:space="0" w:color="auto"/>
              <w:bottom w:val="single" w:sz="4" w:space="0" w:color="auto"/>
              <w:right w:val="single" w:sz="4" w:space="0" w:color="auto"/>
            </w:tcBorders>
            <w:vAlign w:val="center"/>
          </w:tcPr>
          <w:p w:rsidR="003A01B7" w:rsidRDefault="003A01B7" w:rsidP="00EF383A">
            <w:pPr>
              <w:rPr>
                <w:bCs/>
                <w:sz w:val="24"/>
              </w:rPr>
            </w:pPr>
            <w:r>
              <w:rPr>
                <w:bCs/>
              </w:rPr>
              <w:t>On 08/07/2026 at 4:30 PM if possible next working day.</w:t>
            </w:r>
          </w:p>
        </w:tc>
      </w:tr>
      <w:tr w:rsidR="003A01B7" w:rsidTr="00EF383A">
        <w:trPr>
          <w:trHeight w:val="487"/>
        </w:trPr>
        <w:tc>
          <w:tcPr>
            <w:tcW w:w="362" w:type="dxa"/>
            <w:tcBorders>
              <w:top w:val="single" w:sz="4" w:space="0" w:color="auto"/>
              <w:left w:val="single" w:sz="4" w:space="0" w:color="auto"/>
              <w:bottom w:val="single" w:sz="4" w:space="0" w:color="auto"/>
              <w:right w:val="single" w:sz="4" w:space="0" w:color="auto"/>
            </w:tcBorders>
            <w:vAlign w:val="center"/>
          </w:tcPr>
          <w:p w:rsidR="003A01B7" w:rsidRDefault="003A01B7" w:rsidP="00EF383A">
            <w:pPr>
              <w:rPr>
                <w:bCs/>
              </w:rPr>
            </w:pPr>
            <w:r>
              <w:rPr>
                <w:bCs/>
              </w:rPr>
              <w:t>5</w:t>
            </w:r>
          </w:p>
        </w:tc>
        <w:tc>
          <w:tcPr>
            <w:tcW w:w="4357" w:type="dxa"/>
            <w:tcBorders>
              <w:top w:val="single" w:sz="4" w:space="0" w:color="auto"/>
              <w:left w:val="single" w:sz="4" w:space="0" w:color="auto"/>
              <w:bottom w:val="single" w:sz="4" w:space="0" w:color="auto"/>
              <w:right w:val="single" w:sz="4" w:space="0" w:color="auto"/>
            </w:tcBorders>
            <w:vAlign w:val="center"/>
          </w:tcPr>
          <w:p w:rsidR="003A01B7" w:rsidRDefault="003A01B7" w:rsidP="00EF383A">
            <w:pPr>
              <w:rPr>
                <w:bCs/>
              </w:rPr>
            </w:pPr>
            <w:r>
              <w:t>Opening of Financial bid (If Possible)</w:t>
            </w:r>
          </w:p>
        </w:tc>
        <w:tc>
          <w:tcPr>
            <w:tcW w:w="418" w:type="dxa"/>
            <w:tcBorders>
              <w:top w:val="single" w:sz="4" w:space="0" w:color="auto"/>
              <w:left w:val="single" w:sz="4" w:space="0" w:color="auto"/>
              <w:bottom w:val="single" w:sz="4" w:space="0" w:color="auto"/>
              <w:right w:val="single" w:sz="4" w:space="0" w:color="auto"/>
            </w:tcBorders>
            <w:vAlign w:val="center"/>
          </w:tcPr>
          <w:p w:rsidR="003A01B7" w:rsidRDefault="003A01B7" w:rsidP="00EF383A">
            <w:pPr>
              <w:jc w:val="center"/>
              <w:rPr>
                <w:bCs/>
                <w:color w:val="000000" w:themeColor="text1"/>
                <w:sz w:val="24"/>
              </w:rPr>
            </w:pPr>
            <w:r>
              <w:rPr>
                <w:bCs/>
                <w:color w:val="000000" w:themeColor="text1"/>
              </w:rPr>
              <w:t>:</w:t>
            </w:r>
          </w:p>
        </w:tc>
        <w:tc>
          <w:tcPr>
            <w:tcW w:w="4223" w:type="dxa"/>
            <w:tcBorders>
              <w:top w:val="single" w:sz="4" w:space="0" w:color="auto"/>
              <w:left w:val="single" w:sz="4" w:space="0" w:color="auto"/>
              <w:bottom w:val="single" w:sz="4" w:space="0" w:color="auto"/>
              <w:right w:val="single" w:sz="4" w:space="0" w:color="auto"/>
            </w:tcBorders>
            <w:vAlign w:val="center"/>
          </w:tcPr>
          <w:p w:rsidR="003A01B7" w:rsidRDefault="003A01B7" w:rsidP="00EF383A">
            <w:pPr>
              <w:rPr>
                <w:bCs/>
                <w:sz w:val="24"/>
              </w:rPr>
            </w:pPr>
            <w:r>
              <w:rPr>
                <w:bCs/>
              </w:rPr>
              <w:t xml:space="preserve">On  09/07/2026  at  11:00 AM  if possible </w:t>
            </w:r>
          </w:p>
        </w:tc>
      </w:tr>
    </w:tbl>
    <w:p w:rsidR="003A01B7" w:rsidRDefault="003A01B7" w:rsidP="003A01B7">
      <w:pPr>
        <w:rPr>
          <w:b/>
          <w:color w:val="000000" w:themeColor="text1"/>
          <w:u w:val="single"/>
        </w:rPr>
      </w:pPr>
      <w:r>
        <w:rPr>
          <w:b/>
          <w:color w:val="000000" w:themeColor="text1"/>
          <w:u w:val="single"/>
        </w:rPr>
        <w:t>ESSENTIAL CONDITIONS:</w:t>
      </w:r>
    </w:p>
    <w:p w:rsidR="003A01B7" w:rsidRDefault="003A01B7" w:rsidP="003A01B7">
      <w:pPr>
        <w:widowControl/>
        <w:numPr>
          <w:ilvl w:val="0"/>
          <w:numId w:val="32"/>
        </w:numPr>
        <w:overflowPunct w:val="0"/>
        <w:adjustRightInd w:val="0"/>
        <w:jc w:val="both"/>
        <w:textAlignment w:val="baseline"/>
        <w:rPr>
          <w:color w:val="000000" w:themeColor="text1"/>
        </w:rPr>
      </w:pPr>
      <w:r>
        <w:rPr>
          <w:color w:val="000000" w:themeColor="text1"/>
        </w:rPr>
        <w:t>Tender documents may be downloaded from Government of Karnataka Public Procurement Portal website https://kppp.karnataka.gov.in under login for Contractors. Aspiring Bidders/Contractors who have not registered in e-procurement should register before participating through the website https://kppp.karnataka.gov.in or contact KPPP Helpdesk at 080 – 22485867 / 22485927.</w:t>
      </w:r>
    </w:p>
    <w:p w:rsidR="003A01B7" w:rsidRDefault="003A01B7" w:rsidP="003A01B7">
      <w:pPr>
        <w:widowControl/>
        <w:numPr>
          <w:ilvl w:val="0"/>
          <w:numId w:val="32"/>
        </w:numPr>
        <w:autoSpaceDE/>
        <w:autoSpaceDN/>
        <w:jc w:val="both"/>
        <w:rPr>
          <w:color w:val="000000" w:themeColor="text1"/>
        </w:rPr>
      </w:pPr>
      <w:r>
        <w:rPr>
          <w:color w:val="000000" w:themeColor="text1"/>
        </w:rPr>
        <w:t>The Tender will remain valid for 180 Days from the Date of Opening of Tender.</w:t>
      </w:r>
    </w:p>
    <w:p w:rsidR="003A01B7" w:rsidRDefault="003A01B7" w:rsidP="003A01B7">
      <w:pPr>
        <w:widowControl/>
        <w:numPr>
          <w:ilvl w:val="0"/>
          <w:numId w:val="32"/>
        </w:numPr>
        <w:autoSpaceDE/>
        <w:autoSpaceDN/>
        <w:jc w:val="both"/>
        <w:rPr>
          <w:color w:val="000000" w:themeColor="text1"/>
        </w:rPr>
      </w:pPr>
      <w:r>
        <w:rPr>
          <w:color w:val="000000" w:themeColor="text1"/>
        </w:rPr>
        <w:t>Tenders must be accompanied by Earnest Money Deposit specified for the work in the Table Earnest Money Deposit will have to be in specified in the Standard Tender document.</w:t>
      </w:r>
    </w:p>
    <w:p w:rsidR="003A01B7" w:rsidRDefault="003A01B7" w:rsidP="003A01B7">
      <w:pPr>
        <w:widowControl/>
        <w:numPr>
          <w:ilvl w:val="0"/>
          <w:numId w:val="32"/>
        </w:numPr>
        <w:autoSpaceDE/>
        <w:autoSpaceDN/>
        <w:jc w:val="both"/>
        <w:rPr>
          <w:color w:val="000000" w:themeColor="text1"/>
        </w:rPr>
      </w:pPr>
      <w:r>
        <w:rPr>
          <w:color w:val="000000" w:themeColor="text1"/>
        </w:rPr>
        <w:t xml:space="preserve">Any Corrigendum / Modification will be notified in the Karnataka Public Procurement portal only. </w:t>
      </w:r>
    </w:p>
    <w:p w:rsidR="003A01B7" w:rsidRDefault="003A01B7" w:rsidP="003A01B7">
      <w:pPr>
        <w:jc w:val="both"/>
        <w:rPr>
          <w:b/>
          <w:i/>
          <w:color w:val="000000" w:themeColor="text1"/>
          <w:sz w:val="26"/>
          <w:szCs w:val="26"/>
          <w:u w:val="single"/>
        </w:rPr>
      </w:pPr>
      <w:r>
        <w:rPr>
          <w:b/>
          <w:i/>
          <w:color w:val="000000" w:themeColor="text1"/>
          <w:sz w:val="26"/>
          <w:szCs w:val="26"/>
          <w:u w:val="single"/>
        </w:rPr>
        <w:t>Copy Submitted to:-</w:t>
      </w:r>
    </w:p>
    <w:p w:rsidR="003A01B7" w:rsidRDefault="003A01B7" w:rsidP="003A01B7">
      <w:pPr>
        <w:widowControl/>
        <w:numPr>
          <w:ilvl w:val="0"/>
          <w:numId w:val="33"/>
        </w:numPr>
        <w:overflowPunct w:val="0"/>
        <w:adjustRightInd w:val="0"/>
        <w:jc w:val="both"/>
        <w:rPr>
          <w:color w:val="000000" w:themeColor="text1"/>
        </w:rPr>
      </w:pPr>
      <w:r>
        <w:rPr>
          <w:color w:val="000000" w:themeColor="text1"/>
        </w:rPr>
        <w:t>The Chief Commissioner (GBA) for kind information.</w:t>
      </w:r>
    </w:p>
    <w:p w:rsidR="003A01B7" w:rsidRDefault="003A01B7" w:rsidP="003A01B7">
      <w:pPr>
        <w:widowControl/>
        <w:numPr>
          <w:ilvl w:val="0"/>
          <w:numId w:val="33"/>
        </w:numPr>
        <w:overflowPunct w:val="0"/>
        <w:adjustRightInd w:val="0"/>
        <w:jc w:val="both"/>
        <w:rPr>
          <w:color w:val="000000" w:themeColor="text1"/>
        </w:rPr>
      </w:pPr>
      <w:r>
        <w:rPr>
          <w:color w:val="000000" w:themeColor="text1"/>
        </w:rPr>
        <w:t>The Commissioner (BNCC) for kind information.</w:t>
      </w:r>
    </w:p>
    <w:p w:rsidR="003A01B7" w:rsidRDefault="003A01B7" w:rsidP="003A01B7">
      <w:pPr>
        <w:widowControl/>
        <w:numPr>
          <w:ilvl w:val="0"/>
          <w:numId w:val="33"/>
        </w:numPr>
        <w:overflowPunct w:val="0"/>
        <w:adjustRightInd w:val="0"/>
        <w:jc w:val="both"/>
        <w:rPr>
          <w:color w:val="000000" w:themeColor="text1"/>
        </w:rPr>
      </w:pPr>
      <w:r>
        <w:rPr>
          <w:color w:val="000000" w:themeColor="text1"/>
        </w:rPr>
        <w:t>The Additional Commissioner (Developments) for kind information.</w:t>
      </w:r>
    </w:p>
    <w:p w:rsidR="003A01B7" w:rsidRDefault="003A01B7" w:rsidP="003A01B7">
      <w:pPr>
        <w:widowControl/>
        <w:numPr>
          <w:ilvl w:val="0"/>
          <w:numId w:val="33"/>
        </w:numPr>
        <w:overflowPunct w:val="0"/>
        <w:adjustRightInd w:val="0"/>
        <w:jc w:val="both"/>
        <w:rPr>
          <w:color w:val="000000" w:themeColor="text1"/>
        </w:rPr>
      </w:pPr>
      <w:r>
        <w:rPr>
          <w:color w:val="000000" w:themeColor="text1"/>
        </w:rPr>
        <w:t xml:space="preserve">The Chief Engineer, Zone-1 (BNCC) for kind information. </w:t>
      </w:r>
    </w:p>
    <w:p w:rsidR="003A01B7" w:rsidRDefault="003A01B7" w:rsidP="003A01B7">
      <w:pPr>
        <w:widowControl/>
        <w:numPr>
          <w:ilvl w:val="0"/>
          <w:numId w:val="33"/>
        </w:numPr>
        <w:overflowPunct w:val="0"/>
        <w:adjustRightInd w:val="0"/>
        <w:jc w:val="both"/>
        <w:rPr>
          <w:color w:val="000000" w:themeColor="text1"/>
        </w:rPr>
      </w:pPr>
      <w:r>
        <w:rPr>
          <w:color w:val="000000" w:themeColor="text1"/>
        </w:rPr>
        <w:t xml:space="preserve">The Superintendent Engineer, Zone-1 (BNCC) for kind information. </w:t>
      </w:r>
    </w:p>
    <w:p w:rsidR="003A01B7" w:rsidRDefault="003A01B7" w:rsidP="003A01B7">
      <w:pPr>
        <w:widowControl/>
        <w:numPr>
          <w:ilvl w:val="0"/>
          <w:numId w:val="33"/>
        </w:numPr>
        <w:overflowPunct w:val="0"/>
        <w:adjustRightInd w:val="0"/>
        <w:jc w:val="both"/>
        <w:rPr>
          <w:color w:val="000000" w:themeColor="text1"/>
        </w:rPr>
      </w:pPr>
      <w:r>
        <w:t>The Tender bulletin officer, GBA for requesting to publish the tender information in tender bulletin.</w:t>
      </w:r>
    </w:p>
    <w:p w:rsidR="003A01B7" w:rsidRDefault="003A01B7" w:rsidP="003A01B7">
      <w:pPr>
        <w:widowControl/>
        <w:numPr>
          <w:ilvl w:val="0"/>
          <w:numId w:val="33"/>
        </w:numPr>
        <w:overflowPunct w:val="0"/>
        <w:adjustRightInd w:val="0"/>
        <w:jc w:val="both"/>
        <w:rPr>
          <w:color w:val="000000" w:themeColor="text1"/>
        </w:rPr>
      </w:pPr>
      <w:r>
        <w:rPr>
          <w:color w:val="000000" w:themeColor="text1"/>
        </w:rPr>
        <w:t>Public Relation Officer BNCC for information and to publish in two leading Newspapers in Kannada and English.</w:t>
      </w:r>
    </w:p>
    <w:p w:rsidR="003A01B7" w:rsidRDefault="003A01B7" w:rsidP="003A01B7">
      <w:pPr>
        <w:ind w:left="5400"/>
        <w:jc w:val="center"/>
        <w:rPr>
          <w:color w:val="000000" w:themeColor="text1"/>
          <w:sz w:val="24"/>
        </w:rPr>
      </w:pPr>
      <w:r>
        <w:rPr>
          <w:color w:val="000000" w:themeColor="text1"/>
          <w:sz w:val="24"/>
        </w:rPr>
        <w:t>Executive Engineer</w:t>
      </w:r>
    </w:p>
    <w:p w:rsidR="003A01B7" w:rsidRDefault="003A01B7" w:rsidP="003A01B7">
      <w:pPr>
        <w:ind w:left="5400"/>
        <w:jc w:val="center"/>
        <w:rPr>
          <w:color w:val="000000" w:themeColor="text1"/>
          <w:sz w:val="24"/>
        </w:rPr>
      </w:pPr>
      <w:r>
        <w:rPr>
          <w:color w:val="000000" w:themeColor="text1"/>
          <w:sz w:val="24"/>
        </w:rPr>
        <w:t xml:space="preserve"> Special Division,</w:t>
      </w:r>
    </w:p>
    <w:p w:rsidR="003A01B7" w:rsidRDefault="003A01B7" w:rsidP="003A01B7">
      <w:pPr>
        <w:ind w:left="5400"/>
        <w:jc w:val="center"/>
        <w:rPr>
          <w:color w:val="000000" w:themeColor="text1"/>
          <w:sz w:val="24"/>
        </w:rPr>
      </w:pPr>
      <w:r>
        <w:rPr>
          <w:color w:val="000000" w:themeColor="text1"/>
          <w:sz w:val="24"/>
        </w:rPr>
        <w:t>Bengaluru North City Corporation</w:t>
      </w:r>
    </w:p>
    <w:p w:rsidR="000A5C59" w:rsidRDefault="000A5C59">
      <w:pPr>
        <w:pStyle w:val="BodyText"/>
        <w:sectPr w:rsidR="000A5C59" w:rsidSect="00F63BA4">
          <w:pgSz w:w="12240" w:h="15840"/>
          <w:pgMar w:top="540" w:right="720" w:bottom="940" w:left="1440" w:header="453" w:footer="483" w:gutter="0"/>
          <w:cols w:space="720"/>
        </w:sectPr>
      </w:pPr>
    </w:p>
    <w:p w:rsidR="000A5C59" w:rsidRDefault="000A5C59">
      <w:pPr>
        <w:pStyle w:val="BodyText"/>
      </w:pPr>
    </w:p>
    <w:p w:rsidR="000A5C59" w:rsidRDefault="00986548">
      <w:pPr>
        <w:spacing w:before="1"/>
        <w:ind w:left="1958" w:right="2316"/>
        <w:jc w:val="center"/>
        <w:rPr>
          <w:b/>
          <w:sz w:val="20"/>
        </w:rPr>
      </w:pPr>
      <w:r>
        <w:rPr>
          <w:b/>
          <w:sz w:val="20"/>
          <w:u w:val="single"/>
        </w:rPr>
        <w:t>SECTION 2:</w:t>
      </w:r>
      <w:r>
        <w:rPr>
          <w:b/>
          <w:spacing w:val="50"/>
          <w:sz w:val="20"/>
          <w:u w:val="single"/>
        </w:rPr>
        <w:t xml:space="preserve"> </w:t>
      </w:r>
      <w:r>
        <w:rPr>
          <w:b/>
          <w:sz w:val="20"/>
          <w:u w:val="single"/>
        </w:rPr>
        <w:t xml:space="preserve">INSTRUCTIONS TO TENDERERS </w:t>
      </w:r>
      <w:r>
        <w:rPr>
          <w:b/>
          <w:spacing w:val="-2"/>
          <w:sz w:val="20"/>
          <w:u w:val="single"/>
        </w:rPr>
        <w:t>(ITT)</w:t>
      </w:r>
    </w:p>
    <w:p w:rsidR="000A5C59" w:rsidRDefault="00986548">
      <w:pPr>
        <w:spacing w:before="229"/>
        <w:ind w:left="1958" w:right="2316"/>
        <w:jc w:val="center"/>
        <w:rPr>
          <w:b/>
          <w:sz w:val="20"/>
        </w:rPr>
      </w:pPr>
      <w:r>
        <w:rPr>
          <w:b/>
          <w:sz w:val="20"/>
          <w:u w:val="single"/>
        </w:rPr>
        <w:t>Table</w:t>
      </w:r>
      <w:r>
        <w:rPr>
          <w:b/>
          <w:spacing w:val="-3"/>
          <w:sz w:val="20"/>
          <w:u w:val="single"/>
        </w:rPr>
        <w:t xml:space="preserve"> </w:t>
      </w:r>
      <w:r>
        <w:rPr>
          <w:b/>
          <w:sz w:val="20"/>
          <w:u w:val="single"/>
        </w:rPr>
        <w:t>of</w:t>
      </w:r>
      <w:r>
        <w:rPr>
          <w:b/>
          <w:spacing w:val="-1"/>
          <w:sz w:val="20"/>
          <w:u w:val="single"/>
        </w:rPr>
        <w:t xml:space="preserve"> </w:t>
      </w:r>
      <w:r>
        <w:rPr>
          <w:b/>
          <w:spacing w:val="-2"/>
          <w:sz w:val="20"/>
          <w:u w:val="single"/>
        </w:rPr>
        <w:t>Clauses</w:t>
      </w:r>
    </w:p>
    <w:p w:rsidR="000A5C59" w:rsidRDefault="000A5C59">
      <w:pPr>
        <w:pStyle w:val="BodyText"/>
        <w:rPr>
          <w:b/>
        </w:rPr>
      </w:pPr>
    </w:p>
    <w:p w:rsidR="000A5C59" w:rsidRDefault="000A5C59">
      <w:pPr>
        <w:pStyle w:val="BodyText"/>
        <w:rPr>
          <w:b/>
        </w:rPr>
      </w:pPr>
    </w:p>
    <w:p w:rsidR="000A5C59" w:rsidRDefault="00986548">
      <w:pPr>
        <w:pStyle w:val="ListParagraph"/>
        <w:numPr>
          <w:ilvl w:val="0"/>
          <w:numId w:val="29"/>
        </w:numPr>
        <w:tabs>
          <w:tab w:val="left" w:pos="899"/>
          <w:tab w:val="left" w:pos="7701"/>
        </w:tabs>
        <w:ind w:hanging="539"/>
        <w:rPr>
          <w:b/>
          <w:sz w:val="20"/>
        </w:rPr>
      </w:pPr>
      <w:r>
        <w:rPr>
          <w:b/>
          <w:spacing w:val="-2"/>
          <w:sz w:val="20"/>
        </w:rPr>
        <w:t>General</w:t>
      </w:r>
      <w:r>
        <w:rPr>
          <w:b/>
          <w:sz w:val="20"/>
        </w:rPr>
        <w:tab/>
        <w:t xml:space="preserve">Page </w:t>
      </w:r>
      <w:r>
        <w:rPr>
          <w:b/>
          <w:spacing w:val="-5"/>
          <w:sz w:val="20"/>
        </w:rPr>
        <w:t>No.</w:t>
      </w:r>
    </w:p>
    <w:p w:rsidR="000A5C59" w:rsidRDefault="00F57F09">
      <w:pPr>
        <w:pStyle w:val="ListParagraph"/>
        <w:numPr>
          <w:ilvl w:val="1"/>
          <w:numId w:val="29"/>
        </w:numPr>
        <w:tabs>
          <w:tab w:val="left" w:pos="1460"/>
          <w:tab w:val="right" w:pos="8360"/>
        </w:tabs>
        <w:spacing w:before="229" w:line="230" w:lineRule="exact"/>
        <w:rPr>
          <w:sz w:val="20"/>
        </w:rPr>
      </w:pPr>
      <w:hyperlink w:anchor="_TOC_250074" w:history="1">
        <w:r w:rsidR="00986548">
          <w:rPr>
            <w:sz w:val="20"/>
          </w:rPr>
          <w:t xml:space="preserve">Scope of </w:t>
        </w:r>
        <w:r w:rsidR="00986548">
          <w:rPr>
            <w:spacing w:val="-2"/>
            <w:sz w:val="20"/>
          </w:rPr>
          <w:t>Tender</w:t>
        </w:r>
        <w:r w:rsidR="00986548">
          <w:rPr>
            <w:sz w:val="20"/>
          </w:rPr>
          <w:tab/>
        </w:r>
        <w:r w:rsidR="00986548">
          <w:rPr>
            <w:spacing w:val="-10"/>
            <w:sz w:val="20"/>
          </w:rPr>
          <w:t>5</w:t>
        </w:r>
      </w:hyperlink>
    </w:p>
    <w:p w:rsidR="000A5C59" w:rsidRDefault="00F57F09">
      <w:pPr>
        <w:pStyle w:val="ListParagraph"/>
        <w:numPr>
          <w:ilvl w:val="1"/>
          <w:numId w:val="29"/>
        </w:numPr>
        <w:tabs>
          <w:tab w:val="left" w:pos="1460"/>
          <w:tab w:val="right" w:pos="8359"/>
        </w:tabs>
        <w:spacing w:line="230" w:lineRule="exact"/>
        <w:rPr>
          <w:sz w:val="20"/>
        </w:rPr>
      </w:pPr>
      <w:hyperlink w:anchor="_TOC_250073" w:history="1">
        <w:r w:rsidR="00986548">
          <w:rPr>
            <w:sz w:val="20"/>
          </w:rPr>
          <w:t>Eligible</w:t>
        </w:r>
        <w:r w:rsidR="00986548">
          <w:rPr>
            <w:spacing w:val="-5"/>
            <w:sz w:val="20"/>
          </w:rPr>
          <w:t xml:space="preserve"> </w:t>
        </w:r>
        <w:r w:rsidR="00986548">
          <w:rPr>
            <w:spacing w:val="-2"/>
            <w:sz w:val="20"/>
          </w:rPr>
          <w:t>Tenderers</w:t>
        </w:r>
        <w:r w:rsidR="00986548">
          <w:rPr>
            <w:sz w:val="20"/>
          </w:rPr>
          <w:tab/>
        </w:r>
        <w:r w:rsidR="00986548">
          <w:rPr>
            <w:spacing w:val="-10"/>
            <w:sz w:val="20"/>
          </w:rPr>
          <w:t>5</w:t>
        </w:r>
      </w:hyperlink>
    </w:p>
    <w:p w:rsidR="000A5C59" w:rsidRDefault="00F57F09">
      <w:pPr>
        <w:pStyle w:val="ListParagraph"/>
        <w:numPr>
          <w:ilvl w:val="1"/>
          <w:numId w:val="29"/>
        </w:numPr>
        <w:tabs>
          <w:tab w:val="left" w:pos="1459"/>
          <w:tab w:val="right" w:pos="8360"/>
        </w:tabs>
        <w:ind w:left="1459" w:hanging="560"/>
        <w:rPr>
          <w:sz w:val="20"/>
        </w:rPr>
      </w:pPr>
      <w:hyperlink w:anchor="_TOC_250072" w:history="1">
        <w:r w:rsidR="00986548">
          <w:rPr>
            <w:sz w:val="20"/>
          </w:rPr>
          <w:t>Tender</w:t>
        </w:r>
        <w:r w:rsidR="00986548">
          <w:rPr>
            <w:spacing w:val="-2"/>
            <w:sz w:val="20"/>
          </w:rPr>
          <w:t xml:space="preserve"> capacity</w:t>
        </w:r>
        <w:r w:rsidR="00986548">
          <w:rPr>
            <w:sz w:val="20"/>
          </w:rPr>
          <w:tab/>
        </w:r>
        <w:r w:rsidR="00986548">
          <w:rPr>
            <w:spacing w:val="-10"/>
            <w:sz w:val="20"/>
          </w:rPr>
          <w:t>5</w:t>
        </w:r>
      </w:hyperlink>
    </w:p>
    <w:p w:rsidR="000A5C59" w:rsidRDefault="00F57F09">
      <w:pPr>
        <w:pStyle w:val="ListParagraph"/>
        <w:numPr>
          <w:ilvl w:val="0"/>
          <w:numId w:val="29"/>
        </w:numPr>
        <w:tabs>
          <w:tab w:val="left" w:pos="900"/>
        </w:tabs>
        <w:spacing w:before="232"/>
        <w:ind w:left="900"/>
        <w:rPr>
          <w:b/>
          <w:sz w:val="20"/>
        </w:rPr>
      </w:pPr>
      <w:hyperlink w:anchor="_TOC_250071" w:history="1">
        <w:r w:rsidR="00986548">
          <w:rPr>
            <w:b/>
            <w:sz w:val="20"/>
          </w:rPr>
          <w:t xml:space="preserve">Tender </w:t>
        </w:r>
        <w:r w:rsidR="00986548">
          <w:rPr>
            <w:b/>
            <w:spacing w:val="-2"/>
            <w:sz w:val="20"/>
          </w:rPr>
          <w:t>Documents</w:t>
        </w:r>
      </w:hyperlink>
    </w:p>
    <w:p w:rsidR="000A5C59" w:rsidRDefault="00F57F09">
      <w:pPr>
        <w:pStyle w:val="ListParagraph"/>
        <w:numPr>
          <w:ilvl w:val="0"/>
          <w:numId w:val="28"/>
        </w:numPr>
        <w:tabs>
          <w:tab w:val="left" w:pos="1460"/>
          <w:tab w:val="right" w:pos="8360"/>
        </w:tabs>
        <w:spacing w:before="227"/>
        <w:rPr>
          <w:sz w:val="20"/>
        </w:rPr>
      </w:pPr>
      <w:hyperlink w:anchor="_TOC_250070" w:history="1">
        <w:r w:rsidR="00986548">
          <w:rPr>
            <w:sz w:val="20"/>
          </w:rPr>
          <w:t>Content</w:t>
        </w:r>
        <w:r w:rsidR="00986548">
          <w:rPr>
            <w:spacing w:val="-2"/>
            <w:sz w:val="20"/>
          </w:rPr>
          <w:t xml:space="preserve"> </w:t>
        </w:r>
        <w:r w:rsidR="00986548">
          <w:rPr>
            <w:sz w:val="20"/>
          </w:rPr>
          <w:t>of</w:t>
        </w:r>
        <w:r w:rsidR="00986548">
          <w:rPr>
            <w:spacing w:val="-1"/>
            <w:sz w:val="20"/>
          </w:rPr>
          <w:t xml:space="preserve"> </w:t>
        </w:r>
        <w:r w:rsidR="00986548">
          <w:rPr>
            <w:sz w:val="20"/>
          </w:rPr>
          <w:t xml:space="preserve">Tender </w:t>
        </w:r>
        <w:r w:rsidR="00986548">
          <w:rPr>
            <w:spacing w:val="-2"/>
            <w:sz w:val="20"/>
          </w:rPr>
          <w:t>documents</w:t>
        </w:r>
        <w:r w:rsidR="00986548">
          <w:rPr>
            <w:sz w:val="20"/>
          </w:rPr>
          <w:tab/>
        </w:r>
        <w:r w:rsidR="00986548">
          <w:rPr>
            <w:spacing w:val="-10"/>
            <w:sz w:val="20"/>
          </w:rPr>
          <w:t>5</w:t>
        </w:r>
      </w:hyperlink>
    </w:p>
    <w:p w:rsidR="000A5C59" w:rsidRDefault="00F57F09">
      <w:pPr>
        <w:pStyle w:val="ListParagraph"/>
        <w:numPr>
          <w:ilvl w:val="0"/>
          <w:numId w:val="28"/>
        </w:numPr>
        <w:tabs>
          <w:tab w:val="left" w:pos="1460"/>
          <w:tab w:val="right" w:pos="8361"/>
        </w:tabs>
        <w:spacing w:before="1"/>
        <w:ind w:hanging="560"/>
        <w:rPr>
          <w:sz w:val="20"/>
        </w:rPr>
      </w:pPr>
      <w:hyperlink w:anchor="_TOC_250069" w:history="1">
        <w:r w:rsidR="00986548">
          <w:rPr>
            <w:sz w:val="20"/>
          </w:rPr>
          <w:t>Amendment</w:t>
        </w:r>
        <w:r w:rsidR="00986548">
          <w:rPr>
            <w:spacing w:val="-3"/>
            <w:sz w:val="20"/>
          </w:rPr>
          <w:t xml:space="preserve"> </w:t>
        </w:r>
        <w:r w:rsidR="00986548">
          <w:rPr>
            <w:sz w:val="20"/>
          </w:rPr>
          <w:t>of</w:t>
        </w:r>
        <w:r w:rsidR="00986548">
          <w:rPr>
            <w:spacing w:val="-2"/>
            <w:sz w:val="20"/>
          </w:rPr>
          <w:t xml:space="preserve"> </w:t>
        </w:r>
        <w:r w:rsidR="00986548">
          <w:rPr>
            <w:sz w:val="20"/>
          </w:rPr>
          <w:t>Tender</w:t>
        </w:r>
        <w:r w:rsidR="00986548">
          <w:rPr>
            <w:spacing w:val="-2"/>
            <w:sz w:val="20"/>
          </w:rPr>
          <w:t xml:space="preserve"> documents</w:t>
        </w:r>
        <w:r w:rsidR="00986548">
          <w:rPr>
            <w:sz w:val="20"/>
          </w:rPr>
          <w:tab/>
        </w:r>
        <w:r w:rsidR="00986548">
          <w:rPr>
            <w:spacing w:val="-10"/>
            <w:sz w:val="20"/>
          </w:rPr>
          <w:t>6</w:t>
        </w:r>
      </w:hyperlink>
    </w:p>
    <w:p w:rsidR="000A5C59" w:rsidRDefault="00F57F09">
      <w:pPr>
        <w:pStyle w:val="ListParagraph"/>
        <w:numPr>
          <w:ilvl w:val="0"/>
          <w:numId w:val="29"/>
        </w:numPr>
        <w:tabs>
          <w:tab w:val="left" w:pos="899"/>
        </w:tabs>
        <w:spacing w:before="232"/>
        <w:ind w:hanging="539"/>
        <w:rPr>
          <w:b/>
          <w:sz w:val="20"/>
        </w:rPr>
      </w:pPr>
      <w:hyperlink w:anchor="_TOC_250068" w:history="1">
        <w:r w:rsidR="00986548">
          <w:rPr>
            <w:b/>
            <w:sz w:val="20"/>
          </w:rPr>
          <w:t>Preparation</w:t>
        </w:r>
        <w:r w:rsidR="00986548">
          <w:rPr>
            <w:b/>
            <w:spacing w:val="-1"/>
            <w:sz w:val="20"/>
          </w:rPr>
          <w:t xml:space="preserve"> </w:t>
        </w:r>
        <w:r w:rsidR="00986548">
          <w:rPr>
            <w:b/>
            <w:sz w:val="20"/>
          </w:rPr>
          <w:t xml:space="preserve">of </w:t>
        </w:r>
        <w:r w:rsidR="00986548">
          <w:rPr>
            <w:b/>
            <w:spacing w:val="-2"/>
            <w:sz w:val="20"/>
          </w:rPr>
          <w:t>Tenders</w:t>
        </w:r>
      </w:hyperlink>
    </w:p>
    <w:p w:rsidR="000A5C59" w:rsidRDefault="00F57F09">
      <w:pPr>
        <w:pStyle w:val="ListParagraph"/>
        <w:numPr>
          <w:ilvl w:val="0"/>
          <w:numId w:val="28"/>
        </w:numPr>
        <w:tabs>
          <w:tab w:val="left" w:pos="1460"/>
          <w:tab w:val="right" w:pos="8360"/>
        </w:tabs>
        <w:spacing w:before="228" w:line="230" w:lineRule="exact"/>
        <w:rPr>
          <w:sz w:val="20"/>
        </w:rPr>
      </w:pPr>
      <w:hyperlink w:anchor="_TOC_250067" w:history="1">
        <w:r w:rsidR="00986548">
          <w:rPr>
            <w:sz w:val="20"/>
          </w:rPr>
          <w:t>Documents</w:t>
        </w:r>
        <w:r w:rsidR="00986548">
          <w:rPr>
            <w:spacing w:val="-4"/>
            <w:sz w:val="20"/>
          </w:rPr>
          <w:t xml:space="preserve"> </w:t>
        </w:r>
        <w:r w:rsidR="00986548">
          <w:rPr>
            <w:sz w:val="20"/>
          </w:rPr>
          <w:t>comprising</w:t>
        </w:r>
        <w:r w:rsidR="00986548">
          <w:rPr>
            <w:spacing w:val="-4"/>
            <w:sz w:val="20"/>
          </w:rPr>
          <w:t xml:space="preserve"> </w:t>
        </w:r>
        <w:r w:rsidR="00986548">
          <w:rPr>
            <w:sz w:val="20"/>
          </w:rPr>
          <w:t>the</w:t>
        </w:r>
        <w:r w:rsidR="00986548">
          <w:rPr>
            <w:spacing w:val="-3"/>
            <w:sz w:val="20"/>
          </w:rPr>
          <w:t xml:space="preserve"> </w:t>
        </w:r>
        <w:r w:rsidR="00986548">
          <w:rPr>
            <w:spacing w:val="-2"/>
            <w:sz w:val="20"/>
          </w:rPr>
          <w:t>Tender</w:t>
        </w:r>
        <w:r w:rsidR="00986548">
          <w:rPr>
            <w:sz w:val="20"/>
          </w:rPr>
          <w:tab/>
        </w:r>
        <w:r w:rsidR="00986548">
          <w:rPr>
            <w:spacing w:val="-10"/>
            <w:sz w:val="20"/>
          </w:rPr>
          <w:t>6</w:t>
        </w:r>
      </w:hyperlink>
    </w:p>
    <w:p w:rsidR="000A5C59" w:rsidRDefault="00F57F09">
      <w:pPr>
        <w:pStyle w:val="ListParagraph"/>
        <w:numPr>
          <w:ilvl w:val="0"/>
          <w:numId w:val="28"/>
        </w:numPr>
        <w:tabs>
          <w:tab w:val="left" w:pos="1459"/>
          <w:tab w:val="right" w:pos="8359"/>
        </w:tabs>
        <w:spacing w:line="230" w:lineRule="exact"/>
        <w:ind w:left="1459" w:hanging="560"/>
        <w:rPr>
          <w:sz w:val="20"/>
        </w:rPr>
      </w:pPr>
      <w:hyperlink w:anchor="_TOC_250066" w:history="1">
        <w:r w:rsidR="00986548">
          <w:rPr>
            <w:sz w:val="20"/>
          </w:rPr>
          <w:t>Tender</w:t>
        </w:r>
        <w:r w:rsidR="00986548">
          <w:rPr>
            <w:spacing w:val="-2"/>
            <w:sz w:val="20"/>
          </w:rPr>
          <w:t xml:space="preserve"> prices</w:t>
        </w:r>
        <w:r w:rsidR="00986548">
          <w:rPr>
            <w:sz w:val="20"/>
          </w:rPr>
          <w:tab/>
        </w:r>
        <w:r w:rsidR="00986548">
          <w:rPr>
            <w:spacing w:val="-10"/>
            <w:sz w:val="20"/>
          </w:rPr>
          <w:t>6</w:t>
        </w:r>
      </w:hyperlink>
    </w:p>
    <w:p w:rsidR="000A5C59" w:rsidRDefault="00F57F09">
      <w:pPr>
        <w:pStyle w:val="ListParagraph"/>
        <w:numPr>
          <w:ilvl w:val="0"/>
          <w:numId w:val="28"/>
        </w:numPr>
        <w:tabs>
          <w:tab w:val="left" w:pos="1460"/>
          <w:tab w:val="right" w:pos="8360"/>
        </w:tabs>
        <w:spacing w:before="1"/>
        <w:rPr>
          <w:sz w:val="20"/>
        </w:rPr>
      </w:pPr>
      <w:hyperlink w:anchor="_TOC_250065" w:history="1">
        <w:r w:rsidR="00986548">
          <w:rPr>
            <w:sz w:val="20"/>
          </w:rPr>
          <w:t>Tender</w:t>
        </w:r>
        <w:r w:rsidR="00986548">
          <w:rPr>
            <w:spacing w:val="-2"/>
            <w:sz w:val="20"/>
          </w:rPr>
          <w:t xml:space="preserve"> validity</w:t>
        </w:r>
        <w:r w:rsidR="00986548">
          <w:rPr>
            <w:sz w:val="20"/>
          </w:rPr>
          <w:tab/>
        </w:r>
        <w:r w:rsidR="00986548">
          <w:rPr>
            <w:spacing w:val="-10"/>
            <w:sz w:val="20"/>
          </w:rPr>
          <w:t>6</w:t>
        </w:r>
      </w:hyperlink>
    </w:p>
    <w:p w:rsidR="000A5C59" w:rsidRDefault="00F57F09">
      <w:pPr>
        <w:pStyle w:val="ListParagraph"/>
        <w:numPr>
          <w:ilvl w:val="0"/>
          <w:numId w:val="28"/>
        </w:numPr>
        <w:tabs>
          <w:tab w:val="left" w:pos="1460"/>
          <w:tab w:val="right" w:pos="8360"/>
        </w:tabs>
        <w:spacing w:line="230" w:lineRule="exact"/>
        <w:rPr>
          <w:sz w:val="20"/>
        </w:rPr>
      </w:pPr>
      <w:hyperlink w:anchor="_TOC_250064" w:history="1">
        <w:r w:rsidR="00986548">
          <w:rPr>
            <w:sz w:val="20"/>
          </w:rPr>
          <w:t>Earnest</w:t>
        </w:r>
        <w:r w:rsidR="00986548">
          <w:rPr>
            <w:spacing w:val="-3"/>
            <w:sz w:val="20"/>
          </w:rPr>
          <w:t xml:space="preserve"> </w:t>
        </w:r>
        <w:r w:rsidR="00986548">
          <w:rPr>
            <w:sz w:val="20"/>
          </w:rPr>
          <w:t>money</w:t>
        </w:r>
        <w:r w:rsidR="00986548">
          <w:rPr>
            <w:spacing w:val="-2"/>
            <w:sz w:val="20"/>
          </w:rPr>
          <w:t xml:space="preserve"> deposit</w:t>
        </w:r>
        <w:r w:rsidR="00986548">
          <w:rPr>
            <w:sz w:val="20"/>
          </w:rPr>
          <w:tab/>
        </w:r>
        <w:r w:rsidR="00986548">
          <w:rPr>
            <w:spacing w:val="-10"/>
            <w:sz w:val="20"/>
          </w:rPr>
          <w:t>6</w:t>
        </w:r>
      </w:hyperlink>
    </w:p>
    <w:p w:rsidR="000A5C59" w:rsidRDefault="00F57F09">
      <w:pPr>
        <w:pStyle w:val="ListParagraph"/>
        <w:numPr>
          <w:ilvl w:val="0"/>
          <w:numId w:val="28"/>
        </w:numPr>
        <w:tabs>
          <w:tab w:val="left" w:pos="1459"/>
          <w:tab w:val="right" w:pos="8360"/>
        </w:tabs>
        <w:spacing w:line="230" w:lineRule="exact"/>
        <w:ind w:left="1459" w:hanging="560"/>
        <w:rPr>
          <w:sz w:val="20"/>
        </w:rPr>
      </w:pPr>
      <w:hyperlink w:anchor="_TOC_250063" w:history="1">
        <w:r w:rsidR="00986548">
          <w:rPr>
            <w:sz w:val="20"/>
          </w:rPr>
          <w:t>Format</w:t>
        </w:r>
        <w:r w:rsidR="00986548">
          <w:rPr>
            <w:spacing w:val="-5"/>
            <w:sz w:val="20"/>
          </w:rPr>
          <w:t xml:space="preserve"> </w:t>
        </w:r>
        <w:r w:rsidR="00986548">
          <w:rPr>
            <w:sz w:val="20"/>
          </w:rPr>
          <w:t>and</w:t>
        </w:r>
        <w:r w:rsidR="00986548">
          <w:rPr>
            <w:spacing w:val="-1"/>
            <w:sz w:val="20"/>
          </w:rPr>
          <w:t xml:space="preserve"> </w:t>
        </w:r>
        <w:r w:rsidR="00986548">
          <w:rPr>
            <w:sz w:val="20"/>
          </w:rPr>
          <w:t>signing</w:t>
        </w:r>
        <w:r w:rsidR="00986548">
          <w:rPr>
            <w:spacing w:val="-1"/>
            <w:sz w:val="20"/>
          </w:rPr>
          <w:t xml:space="preserve"> </w:t>
        </w:r>
        <w:r w:rsidR="00986548">
          <w:rPr>
            <w:sz w:val="20"/>
          </w:rPr>
          <w:t>of</w:t>
        </w:r>
        <w:r w:rsidR="00986548">
          <w:rPr>
            <w:spacing w:val="-1"/>
            <w:sz w:val="20"/>
          </w:rPr>
          <w:t xml:space="preserve"> </w:t>
        </w:r>
        <w:r w:rsidR="00986548">
          <w:rPr>
            <w:spacing w:val="-2"/>
            <w:sz w:val="20"/>
          </w:rPr>
          <w:t>Tender</w:t>
        </w:r>
        <w:r w:rsidR="00986548">
          <w:rPr>
            <w:sz w:val="20"/>
          </w:rPr>
          <w:tab/>
        </w:r>
        <w:r w:rsidR="00986548">
          <w:rPr>
            <w:spacing w:val="-10"/>
            <w:sz w:val="20"/>
          </w:rPr>
          <w:t>7</w:t>
        </w:r>
      </w:hyperlink>
    </w:p>
    <w:p w:rsidR="000A5C59" w:rsidRDefault="00F57F09">
      <w:pPr>
        <w:pStyle w:val="ListParagraph"/>
        <w:numPr>
          <w:ilvl w:val="0"/>
          <w:numId w:val="29"/>
        </w:numPr>
        <w:tabs>
          <w:tab w:val="left" w:pos="899"/>
        </w:tabs>
        <w:spacing w:before="233"/>
        <w:rPr>
          <w:b/>
          <w:sz w:val="20"/>
        </w:rPr>
      </w:pPr>
      <w:hyperlink w:anchor="_TOC_250062" w:history="1">
        <w:bookmarkStart w:id="7" w:name="D.Submission_of_Tenders"/>
        <w:bookmarkEnd w:id="7"/>
        <w:r w:rsidR="00986548">
          <w:rPr>
            <w:b/>
            <w:sz w:val="20"/>
          </w:rPr>
          <w:t xml:space="preserve">Submission of </w:t>
        </w:r>
        <w:r w:rsidR="00986548">
          <w:rPr>
            <w:b/>
            <w:spacing w:val="-2"/>
            <w:sz w:val="20"/>
          </w:rPr>
          <w:t>Tenders</w:t>
        </w:r>
      </w:hyperlink>
    </w:p>
    <w:p w:rsidR="000A5C59" w:rsidRDefault="00F57F09">
      <w:pPr>
        <w:pStyle w:val="ListParagraph"/>
        <w:numPr>
          <w:ilvl w:val="0"/>
          <w:numId w:val="27"/>
        </w:numPr>
        <w:tabs>
          <w:tab w:val="left" w:pos="1439"/>
          <w:tab w:val="right" w:pos="8380"/>
        </w:tabs>
        <w:spacing w:before="227"/>
        <w:rPr>
          <w:sz w:val="20"/>
        </w:rPr>
      </w:pPr>
      <w:hyperlink w:anchor="_TOC_250061" w:history="1">
        <w:r w:rsidR="00986548">
          <w:rPr>
            <w:sz w:val="20"/>
          </w:rPr>
          <w:t>Sealing</w:t>
        </w:r>
        <w:r w:rsidR="00986548">
          <w:rPr>
            <w:spacing w:val="-4"/>
            <w:sz w:val="20"/>
          </w:rPr>
          <w:t xml:space="preserve"> </w:t>
        </w:r>
        <w:r w:rsidR="00986548">
          <w:rPr>
            <w:sz w:val="20"/>
          </w:rPr>
          <w:t>and</w:t>
        </w:r>
        <w:r w:rsidR="00986548">
          <w:rPr>
            <w:spacing w:val="-3"/>
            <w:sz w:val="20"/>
          </w:rPr>
          <w:t xml:space="preserve"> </w:t>
        </w:r>
        <w:r w:rsidR="00986548">
          <w:rPr>
            <w:sz w:val="20"/>
          </w:rPr>
          <w:t>marking</w:t>
        </w:r>
        <w:r w:rsidR="00986548">
          <w:rPr>
            <w:spacing w:val="-3"/>
            <w:sz w:val="20"/>
          </w:rPr>
          <w:t xml:space="preserve"> </w:t>
        </w:r>
        <w:r w:rsidR="00986548">
          <w:rPr>
            <w:sz w:val="20"/>
          </w:rPr>
          <w:t>of</w:t>
        </w:r>
        <w:r w:rsidR="00986548">
          <w:rPr>
            <w:spacing w:val="-3"/>
            <w:sz w:val="20"/>
          </w:rPr>
          <w:t xml:space="preserve"> </w:t>
        </w:r>
        <w:r w:rsidR="00986548">
          <w:rPr>
            <w:spacing w:val="-2"/>
            <w:sz w:val="20"/>
          </w:rPr>
          <w:t>Tenders</w:t>
        </w:r>
        <w:r w:rsidR="00986548">
          <w:rPr>
            <w:sz w:val="20"/>
          </w:rPr>
          <w:tab/>
        </w:r>
        <w:r w:rsidR="00986548">
          <w:rPr>
            <w:spacing w:val="-10"/>
            <w:sz w:val="20"/>
          </w:rPr>
          <w:t>8</w:t>
        </w:r>
      </w:hyperlink>
    </w:p>
    <w:p w:rsidR="000A5C59" w:rsidRDefault="00986548">
      <w:pPr>
        <w:pStyle w:val="ListParagraph"/>
        <w:numPr>
          <w:ilvl w:val="0"/>
          <w:numId w:val="27"/>
        </w:numPr>
        <w:tabs>
          <w:tab w:val="left" w:pos="1439"/>
          <w:tab w:val="right" w:pos="8380"/>
        </w:tabs>
        <w:spacing w:before="1" w:line="230" w:lineRule="exact"/>
        <w:rPr>
          <w:sz w:val="20"/>
        </w:rPr>
      </w:pPr>
      <w:r>
        <w:rPr>
          <w:sz w:val="20"/>
        </w:rPr>
        <w:t>Deadline</w:t>
      </w:r>
      <w:r>
        <w:rPr>
          <w:spacing w:val="-4"/>
          <w:sz w:val="20"/>
        </w:rPr>
        <w:t xml:space="preserve"> </w:t>
      </w:r>
      <w:r>
        <w:rPr>
          <w:sz w:val="20"/>
        </w:rPr>
        <w:t>for</w:t>
      </w:r>
      <w:r>
        <w:rPr>
          <w:spacing w:val="-3"/>
          <w:sz w:val="20"/>
        </w:rPr>
        <w:t xml:space="preserve"> </w:t>
      </w:r>
      <w:r>
        <w:rPr>
          <w:sz w:val="20"/>
        </w:rPr>
        <w:t>submission</w:t>
      </w:r>
      <w:r>
        <w:rPr>
          <w:spacing w:val="-4"/>
          <w:sz w:val="20"/>
        </w:rPr>
        <w:t xml:space="preserve"> </w:t>
      </w:r>
      <w:r>
        <w:rPr>
          <w:sz w:val="20"/>
        </w:rPr>
        <w:t>of</w:t>
      </w:r>
      <w:r>
        <w:rPr>
          <w:spacing w:val="-3"/>
          <w:sz w:val="20"/>
        </w:rPr>
        <w:t xml:space="preserve"> </w:t>
      </w:r>
      <w:r>
        <w:rPr>
          <w:spacing w:val="-2"/>
          <w:sz w:val="20"/>
        </w:rPr>
        <w:t>Tenders</w:t>
      </w:r>
      <w:r>
        <w:rPr>
          <w:sz w:val="20"/>
        </w:rPr>
        <w:tab/>
      </w:r>
      <w:r>
        <w:rPr>
          <w:spacing w:val="-10"/>
          <w:sz w:val="20"/>
        </w:rPr>
        <w:t>8</w:t>
      </w:r>
    </w:p>
    <w:p w:rsidR="000A5C59" w:rsidRDefault="00F57F09">
      <w:pPr>
        <w:pStyle w:val="ListParagraph"/>
        <w:numPr>
          <w:ilvl w:val="0"/>
          <w:numId w:val="27"/>
        </w:numPr>
        <w:tabs>
          <w:tab w:val="left" w:pos="1439"/>
          <w:tab w:val="right" w:pos="8381"/>
        </w:tabs>
        <w:spacing w:line="230" w:lineRule="exact"/>
        <w:rPr>
          <w:sz w:val="20"/>
        </w:rPr>
      </w:pPr>
      <w:hyperlink w:anchor="_TOC_250060" w:history="1">
        <w:r w:rsidR="00986548">
          <w:rPr>
            <w:sz w:val="20"/>
          </w:rPr>
          <w:t xml:space="preserve">Late </w:t>
        </w:r>
        <w:r w:rsidR="00986548">
          <w:rPr>
            <w:spacing w:val="-2"/>
            <w:sz w:val="20"/>
          </w:rPr>
          <w:t>Tenders</w:t>
        </w:r>
        <w:r w:rsidR="00986548">
          <w:rPr>
            <w:sz w:val="20"/>
          </w:rPr>
          <w:tab/>
        </w:r>
        <w:r w:rsidR="00986548">
          <w:rPr>
            <w:spacing w:val="-10"/>
            <w:sz w:val="20"/>
          </w:rPr>
          <w:t>8</w:t>
        </w:r>
      </w:hyperlink>
    </w:p>
    <w:p w:rsidR="000A5C59" w:rsidRDefault="00F57F09">
      <w:pPr>
        <w:pStyle w:val="ListParagraph"/>
        <w:numPr>
          <w:ilvl w:val="0"/>
          <w:numId w:val="27"/>
        </w:numPr>
        <w:tabs>
          <w:tab w:val="left" w:pos="1439"/>
          <w:tab w:val="right" w:pos="8380"/>
        </w:tabs>
        <w:rPr>
          <w:sz w:val="20"/>
        </w:rPr>
      </w:pPr>
      <w:hyperlink w:anchor="_TOC_250059" w:history="1">
        <w:r w:rsidR="00986548">
          <w:rPr>
            <w:sz w:val="20"/>
          </w:rPr>
          <w:t>Modification</w:t>
        </w:r>
        <w:r w:rsidR="00986548">
          <w:rPr>
            <w:spacing w:val="-4"/>
            <w:sz w:val="20"/>
          </w:rPr>
          <w:t xml:space="preserve"> </w:t>
        </w:r>
        <w:r w:rsidR="00986548">
          <w:rPr>
            <w:sz w:val="20"/>
          </w:rPr>
          <w:t>and</w:t>
        </w:r>
        <w:r w:rsidR="00986548">
          <w:rPr>
            <w:spacing w:val="-4"/>
            <w:sz w:val="20"/>
          </w:rPr>
          <w:t xml:space="preserve"> </w:t>
        </w:r>
        <w:r w:rsidR="00986548">
          <w:rPr>
            <w:sz w:val="20"/>
          </w:rPr>
          <w:t>Withdrawal</w:t>
        </w:r>
        <w:r w:rsidR="00986548">
          <w:rPr>
            <w:spacing w:val="-5"/>
            <w:sz w:val="20"/>
          </w:rPr>
          <w:t xml:space="preserve"> </w:t>
        </w:r>
        <w:r w:rsidR="00986548">
          <w:rPr>
            <w:sz w:val="20"/>
          </w:rPr>
          <w:t>of</w:t>
        </w:r>
        <w:r w:rsidR="00986548">
          <w:rPr>
            <w:spacing w:val="-3"/>
            <w:sz w:val="20"/>
          </w:rPr>
          <w:t xml:space="preserve"> </w:t>
        </w:r>
        <w:r w:rsidR="00986548">
          <w:rPr>
            <w:spacing w:val="-2"/>
            <w:sz w:val="20"/>
          </w:rPr>
          <w:t>Tenders</w:t>
        </w:r>
        <w:r w:rsidR="00986548">
          <w:rPr>
            <w:sz w:val="20"/>
          </w:rPr>
          <w:tab/>
        </w:r>
        <w:r w:rsidR="00986548">
          <w:rPr>
            <w:spacing w:val="-10"/>
            <w:sz w:val="20"/>
          </w:rPr>
          <w:t>8</w:t>
        </w:r>
      </w:hyperlink>
    </w:p>
    <w:p w:rsidR="000A5C59" w:rsidRDefault="00F57F09">
      <w:pPr>
        <w:pStyle w:val="ListParagraph"/>
        <w:numPr>
          <w:ilvl w:val="0"/>
          <w:numId w:val="29"/>
        </w:numPr>
        <w:tabs>
          <w:tab w:val="left" w:pos="899"/>
        </w:tabs>
        <w:spacing w:before="232"/>
        <w:rPr>
          <w:b/>
          <w:sz w:val="20"/>
        </w:rPr>
      </w:pPr>
      <w:hyperlink w:anchor="_TOC_250058" w:history="1">
        <w:bookmarkStart w:id="8" w:name="E.Tender_opening_and_evaluation"/>
        <w:bookmarkEnd w:id="8"/>
        <w:r w:rsidR="00986548">
          <w:rPr>
            <w:b/>
            <w:sz w:val="20"/>
          </w:rPr>
          <w:t>Tender</w:t>
        </w:r>
        <w:r w:rsidR="00986548">
          <w:rPr>
            <w:b/>
            <w:spacing w:val="-1"/>
            <w:sz w:val="20"/>
          </w:rPr>
          <w:t xml:space="preserve"> </w:t>
        </w:r>
        <w:r w:rsidR="00986548">
          <w:rPr>
            <w:b/>
            <w:sz w:val="20"/>
          </w:rPr>
          <w:t>opening</w:t>
        </w:r>
        <w:r w:rsidR="00986548">
          <w:rPr>
            <w:b/>
            <w:spacing w:val="-1"/>
            <w:sz w:val="20"/>
          </w:rPr>
          <w:t xml:space="preserve"> </w:t>
        </w:r>
        <w:r w:rsidR="00986548">
          <w:rPr>
            <w:b/>
            <w:sz w:val="20"/>
          </w:rPr>
          <w:t>and</w:t>
        </w:r>
        <w:r w:rsidR="00986548">
          <w:rPr>
            <w:b/>
            <w:spacing w:val="-1"/>
            <w:sz w:val="20"/>
          </w:rPr>
          <w:t xml:space="preserve"> </w:t>
        </w:r>
        <w:r w:rsidR="00986548">
          <w:rPr>
            <w:b/>
            <w:spacing w:val="-2"/>
            <w:sz w:val="20"/>
          </w:rPr>
          <w:t>evaluation</w:t>
        </w:r>
      </w:hyperlink>
    </w:p>
    <w:p w:rsidR="000A5C59" w:rsidRDefault="00F57F09">
      <w:pPr>
        <w:pStyle w:val="ListParagraph"/>
        <w:numPr>
          <w:ilvl w:val="0"/>
          <w:numId w:val="26"/>
        </w:numPr>
        <w:tabs>
          <w:tab w:val="left" w:pos="1439"/>
          <w:tab w:val="right" w:pos="8379"/>
        </w:tabs>
        <w:spacing w:before="228"/>
        <w:rPr>
          <w:sz w:val="20"/>
        </w:rPr>
      </w:pPr>
      <w:hyperlink w:anchor="_TOC_250057" w:history="1">
        <w:r w:rsidR="00986548">
          <w:rPr>
            <w:sz w:val="20"/>
          </w:rPr>
          <w:t>Tender</w:t>
        </w:r>
        <w:r w:rsidR="00986548">
          <w:rPr>
            <w:spacing w:val="-5"/>
            <w:sz w:val="20"/>
          </w:rPr>
          <w:t xml:space="preserve"> </w:t>
        </w:r>
        <w:r w:rsidR="00986548">
          <w:rPr>
            <w:spacing w:val="-2"/>
            <w:sz w:val="20"/>
          </w:rPr>
          <w:t>opening</w:t>
        </w:r>
        <w:r w:rsidR="00986548">
          <w:rPr>
            <w:sz w:val="20"/>
          </w:rPr>
          <w:tab/>
        </w:r>
        <w:r w:rsidR="00986548">
          <w:rPr>
            <w:spacing w:val="-10"/>
            <w:sz w:val="20"/>
          </w:rPr>
          <w:t>8</w:t>
        </w:r>
      </w:hyperlink>
    </w:p>
    <w:p w:rsidR="000A5C59" w:rsidRDefault="00F57F09">
      <w:pPr>
        <w:pStyle w:val="ListParagraph"/>
        <w:numPr>
          <w:ilvl w:val="0"/>
          <w:numId w:val="26"/>
        </w:numPr>
        <w:tabs>
          <w:tab w:val="left" w:pos="1439"/>
          <w:tab w:val="right" w:pos="8378"/>
        </w:tabs>
        <w:rPr>
          <w:sz w:val="20"/>
        </w:rPr>
      </w:pPr>
      <w:hyperlink w:anchor="_TOC_250056" w:history="1">
        <w:r w:rsidR="00986548">
          <w:rPr>
            <w:sz w:val="20"/>
          </w:rPr>
          <w:t>Process</w:t>
        </w:r>
        <w:r w:rsidR="00986548">
          <w:rPr>
            <w:spacing w:val="-4"/>
            <w:sz w:val="20"/>
          </w:rPr>
          <w:t xml:space="preserve"> </w:t>
        </w:r>
        <w:r w:rsidR="00986548">
          <w:rPr>
            <w:sz w:val="20"/>
          </w:rPr>
          <w:t>to</w:t>
        </w:r>
        <w:r w:rsidR="00986548">
          <w:rPr>
            <w:spacing w:val="-4"/>
            <w:sz w:val="20"/>
          </w:rPr>
          <w:t xml:space="preserve"> </w:t>
        </w:r>
        <w:r w:rsidR="00986548">
          <w:rPr>
            <w:sz w:val="20"/>
          </w:rPr>
          <w:t>be</w:t>
        </w:r>
        <w:r w:rsidR="00986548">
          <w:rPr>
            <w:spacing w:val="-2"/>
            <w:sz w:val="20"/>
          </w:rPr>
          <w:t xml:space="preserve"> confidential</w:t>
        </w:r>
        <w:r w:rsidR="00986548">
          <w:rPr>
            <w:sz w:val="20"/>
          </w:rPr>
          <w:tab/>
        </w:r>
        <w:r w:rsidR="00986548">
          <w:rPr>
            <w:spacing w:val="-10"/>
            <w:sz w:val="20"/>
          </w:rPr>
          <w:t>8</w:t>
        </w:r>
      </w:hyperlink>
    </w:p>
    <w:p w:rsidR="000A5C59" w:rsidRDefault="00F57F09">
      <w:pPr>
        <w:pStyle w:val="ListParagraph"/>
        <w:numPr>
          <w:ilvl w:val="0"/>
          <w:numId w:val="26"/>
        </w:numPr>
        <w:tabs>
          <w:tab w:val="left" w:pos="1439"/>
          <w:tab w:val="right" w:pos="8381"/>
        </w:tabs>
        <w:spacing w:line="230" w:lineRule="exact"/>
        <w:rPr>
          <w:sz w:val="20"/>
        </w:rPr>
      </w:pPr>
      <w:hyperlink w:anchor="_TOC_250055" w:history="1">
        <w:r w:rsidR="00986548">
          <w:rPr>
            <w:sz w:val="20"/>
          </w:rPr>
          <w:t>Clarification</w:t>
        </w:r>
        <w:r w:rsidR="00986548">
          <w:rPr>
            <w:spacing w:val="-4"/>
            <w:sz w:val="20"/>
          </w:rPr>
          <w:t xml:space="preserve"> </w:t>
        </w:r>
        <w:r w:rsidR="00986548">
          <w:rPr>
            <w:sz w:val="20"/>
          </w:rPr>
          <w:t>of</w:t>
        </w:r>
        <w:r w:rsidR="00986548">
          <w:rPr>
            <w:spacing w:val="-4"/>
            <w:sz w:val="20"/>
          </w:rPr>
          <w:t xml:space="preserve"> </w:t>
        </w:r>
        <w:r w:rsidR="00986548">
          <w:rPr>
            <w:spacing w:val="-2"/>
            <w:sz w:val="20"/>
          </w:rPr>
          <w:t>Tenders</w:t>
        </w:r>
        <w:r w:rsidR="00986548">
          <w:rPr>
            <w:sz w:val="20"/>
          </w:rPr>
          <w:tab/>
        </w:r>
        <w:r w:rsidR="00986548">
          <w:rPr>
            <w:spacing w:val="-10"/>
            <w:sz w:val="20"/>
          </w:rPr>
          <w:t>9</w:t>
        </w:r>
      </w:hyperlink>
    </w:p>
    <w:p w:rsidR="000A5C59" w:rsidRDefault="00F57F09">
      <w:pPr>
        <w:pStyle w:val="ListParagraph"/>
        <w:numPr>
          <w:ilvl w:val="0"/>
          <w:numId w:val="26"/>
        </w:numPr>
        <w:tabs>
          <w:tab w:val="left" w:pos="1439"/>
          <w:tab w:val="right" w:pos="8381"/>
        </w:tabs>
        <w:spacing w:line="230" w:lineRule="exact"/>
        <w:rPr>
          <w:sz w:val="20"/>
        </w:rPr>
      </w:pPr>
      <w:hyperlink w:anchor="_TOC_250054" w:history="1">
        <w:r w:rsidR="00986548">
          <w:rPr>
            <w:sz w:val="20"/>
          </w:rPr>
          <w:t>Examination</w:t>
        </w:r>
        <w:r w:rsidR="00986548">
          <w:rPr>
            <w:spacing w:val="-3"/>
            <w:sz w:val="20"/>
          </w:rPr>
          <w:t xml:space="preserve"> </w:t>
        </w:r>
        <w:r w:rsidR="00986548">
          <w:rPr>
            <w:sz w:val="20"/>
          </w:rPr>
          <w:t>of</w:t>
        </w:r>
        <w:r w:rsidR="00986548">
          <w:rPr>
            <w:spacing w:val="-2"/>
            <w:sz w:val="20"/>
          </w:rPr>
          <w:t xml:space="preserve"> </w:t>
        </w:r>
        <w:r w:rsidR="00986548">
          <w:rPr>
            <w:sz w:val="20"/>
          </w:rPr>
          <w:t>Tenders</w:t>
        </w:r>
        <w:r w:rsidR="00986548">
          <w:rPr>
            <w:spacing w:val="-3"/>
            <w:sz w:val="20"/>
          </w:rPr>
          <w:t xml:space="preserve"> </w:t>
        </w:r>
        <w:r w:rsidR="00986548">
          <w:rPr>
            <w:sz w:val="20"/>
          </w:rPr>
          <w:t>and</w:t>
        </w:r>
        <w:r w:rsidR="00986548">
          <w:rPr>
            <w:spacing w:val="-2"/>
            <w:sz w:val="20"/>
          </w:rPr>
          <w:t xml:space="preserve"> </w:t>
        </w:r>
        <w:r w:rsidR="00986548">
          <w:rPr>
            <w:sz w:val="20"/>
          </w:rPr>
          <w:t>determination</w:t>
        </w:r>
        <w:r w:rsidR="00986548">
          <w:rPr>
            <w:spacing w:val="-3"/>
            <w:sz w:val="20"/>
          </w:rPr>
          <w:t xml:space="preserve"> </w:t>
        </w:r>
        <w:r w:rsidR="00986548">
          <w:rPr>
            <w:sz w:val="20"/>
          </w:rPr>
          <w:t>of</w:t>
        </w:r>
        <w:r w:rsidR="00986548">
          <w:rPr>
            <w:spacing w:val="-2"/>
            <w:sz w:val="20"/>
          </w:rPr>
          <w:t xml:space="preserve"> responsiveness</w:t>
        </w:r>
        <w:r w:rsidR="00986548">
          <w:rPr>
            <w:sz w:val="20"/>
          </w:rPr>
          <w:tab/>
        </w:r>
        <w:r w:rsidR="00986548">
          <w:rPr>
            <w:spacing w:val="-10"/>
            <w:sz w:val="20"/>
          </w:rPr>
          <w:t>9</w:t>
        </w:r>
      </w:hyperlink>
    </w:p>
    <w:p w:rsidR="000A5C59" w:rsidRDefault="00F57F09">
      <w:pPr>
        <w:pStyle w:val="ListParagraph"/>
        <w:numPr>
          <w:ilvl w:val="0"/>
          <w:numId w:val="26"/>
        </w:numPr>
        <w:tabs>
          <w:tab w:val="left" w:pos="1439"/>
          <w:tab w:val="right" w:pos="8380"/>
        </w:tabs>
        <w:spacing w:before="1"/>
        <w:rPr>
          <w:sz w:val="20"/>
        </w:rPr>
      </w:pPr>
      <w:hyperlink w:anchor="_TOC_250053" w:history="1">
        <w:r w:rsidR="00986548">
          <w:rPr>
            <w:sz w:val="20"/>
          </w:rPr>
          <w:t>Correction</w:t>
        </w:r>
        <w:r w:rsidR="00986548">
          <w:rPr>
            <w:spacing w:val="-4"/>
            <w:sz w:val="20"/>
          </w:rPr>
          <w:t xml:space="preserve"> </w:t>
        </w:r>
        <w:r w:rsidR="00986548">
          <w:rPr>
            <w:sz w:val="20"/>
          </w:rPr>
          <w:t>of</w:t>
        </w:r>
        <w:r w:rsidR="00986548">
          <w:rPr>
            <w:spacing w:val="-2"/>
            <w:sz w:val="20"/>
          </w:rPr>
          <w:t xml:space="preserve"> errors</w:t>
        </w:r>
        <w:r w:rsidR="00986548">
          <w:rPr>
            <w:sz w:val="20"/>
          </w:rPr>
          <w:tab/>
        </w:r>
        <w:r w:rsidR="00986548">
          <w:rPr>
            <w:spacing w:val="-12"/>
            <w:sz w:val="20"/>
          </w:rPr>
          <w:t>9</w:t>
        </w:r>
      </w:hyperlink>
    </w:p>
    <w:p w:rsidR="000A5C59" w:rsidRDefault="00F57F09">
      <w:pPr>
        <w:pStyle w:val="ListParagraph"/>
        <w:numPr>
          <w:ilvl w:val="0"/>
          <w:numId w:val="26"/>
        </w:numPr>
        <w:tabs>
          <w:tab w:val="left" w:pos="1439"/>
          <w:tab w:val="right" w:pos="8381"/>
        </w:tabs>
        <w:rPr>
          <w:sz w:val="20"/>
        </w:rPr>
      </w:pPr>
      <w:hyperlink w:anchor="_TOC_250052" w:history="1">
        <w:r w:rsidR="00986548">
          <w:rPr>
            <w:sz w:val="20"/>
          </w:rPr>
          <w:t>Evaluation</w:t>
        </w:r>
        <w:r w:rsidR="00986548">
          <w:rPr>
            <w:spacing w:val="-4"/>
            <w:sz w:val="20"/>
          </w:rPr>
          <w:t xml:space="preserve"> </w:t>
        </w:r>
        <w:r w:rsidR="00986548">
          <w:rPr>
            <w:sz w:val="20"/>
          </w:rPr>
          <w:t>and</w:t>
        </w:r>
        <w:r w:rsidR="00986548">
          <w:rPr>
            <w:spacing w:val="-4"/>
            <w:sz w:val="20"/>
          </w:rPr>
          <w:t xml:space="preserve"> </w:t>
        </w:r>
        <w:r w:rsidR="00986548">
          <w:rPr>
            <w:sz w:val="20"/>
          </w:rPr>
          <w:t>comparison</w:t>
        </w:r>
        <w:r w:rsidR="00986548">
          <w:rPr>
            <w:spacing w:val="-4"/>
            <w:sz w:val="20"/>
          </w:rPr>
          <w:t xml:space="preserve"> </w:t>
        </w:r>
        <w:r w:rsidR="00986548">
          <w:rPr>
            <w:sz w:val="20"/>
          </w:rPr>
          <w:t>of</w:t>
        </w:r>
        <w:r w:rsidR="00986548">
          <w:rPr>
            <w:spacing w:val="-4"/>
            <w:sz w:val="20"/>
          </w:rPr>
          <w:t xml:space="preserve"> </w:t>
        </w:r>
        <w:r w:rsidR="00986548">
          <w:rPr>
            <w:spacing w:val="-2"/>
            <w:sz w:val="20"/>
          </w:rPr>
          <w:t>Tenders</w:t>
        </w:r>
        <w:r w:rsidR="00986548">
          <w:rPr>
            <w:sz w:val="20"/>
          </w:rPr>
          <w:tab/>
        </w:r>
        <w:r w:rsidR="00986548">
          <w:rPr>
            <w:spacing w:val="-10"/>
            <w:sz w:val="20"/>
          </w:rPr>
          <w:t>9</w:t>
        </w:r>
      </w:hyperlink>
    </w:p>
    <w:p w:rsidR="000A5C59" w:rsidRDefault="00F57F09">
      <w:pPr>
        <w:pStyle w:val="ListParagraph"/>
        <w:numPr>
          <w:ilvl w:val="0"/>
          <w:numId w:val="29"/>
        </w:numPr>
        <w:tabs>
          <w:tab w:val="left" w:pos="899"/>
        </w:tabs>
        <w:spacing w:before="232"/>
        <w:rPr>
          <w:b/>
          <w:sz w:val="20"/>
        </w:rPr>
      </w:pPr>
      <w:hyperlink w:anchor="_TOC_250051" w:history="1">
        <w:r w:rsidR="00986548">
          <w:rPr>
            <w:b/>
            <w:sz w:val="20"/>
          </w:rPr>
          <w:t>Award</w:t>
        </w:r>
        <w:r w:rsidR="00986548">
          <w:rPr>
            <w:b/>
            <w:spacing w:val="-3"/>
            <w:sz w:val="20"/>
          </w:rPr>
          <w:t xml:space="preserve"> </w:t>
        </w:r>
        <w:r w:rsidR="00986548">
          <w:rPr>
            <w:b/>
            <w:sz w:val="20"/>
          </w:rPr>
          <w:t>of</w:t>
        </w:r>
        <w:r w:rsidR="00986548">
          <w:rPr>
            <w:b/>
            <w:spacing w:val="-1"/>
            <w:sz w:val="20"/>
          </w:rPr>
          <w:t xml:space="preserve"> </w:t>
        </w:r>
        <w:r w:rsidR="00986548">
          <w:rPr>
            <w:b/>
            <w:spacing w:val="-2"/>
            <w:sz w:val="20"/>
          </w:rPr>
          <w:t>contract</w:t>
        </w:r>
      </w:hyperlink>
    </w:p>
    <w:p w:rsidR="000A5C59" w:rsidRDefault="00F57F09">
      <w:pPr>
        <w:pStyle w:val="ListParagraph"/>
        <w:numPr>
          <w:ilvl w:val="0"/>
          <w:numId w:val="26"/>
        </w:numPr>
        <w:tabs>
          <w:tab w:val="left" w:pos="1439"/>
          <w:tab w:val="right" w:pos="8481"/>
        </w:tabs>
        <w:spacing w:before="227"/>
        <w:rPr>
          <w:sz w:val="20"/>
        </w:rPr>
      </w:pPr>
      <w:hyperlink w:anchor="_TOC_250050" w:history="1">
        <w:r w:rsidR="00986548">
          <w:rPr>
            <w:sz w:val="20"/>
          </w:rPr>
          <w:t>Award</w:t>
        </w:r>
        <w:r w:rsidR="00986548">
          <w:rPr>
            <w:spacing w:val="-3"/>
            <w:sz w:val="20"/>
          </w:rPr>
          <w:t xml:space="preserve"> </w:t>
        </w:r>
        <w:r w:rsidR="00986548">
          <w:rPr>
            <w:spacing w:val="-2"/>
            <w:sz w:val="20"/>
          </w:rPr>
          <w:t>criteria</w:t>
        </w:r>
        <w:r w:rsidR="00986548">
          <w:rPr>
            <w:sz w:val="20"/>
          </w:rPr>
          <w:tab/>
        </w:r>
        <w:r w:rsidR="00986548">
          <w:rPr>
            <w:spacing w:val="-5"/>
            <w:sz w:val="20"/>
          </w:rPr>
          <w:t>10</w:t>
        </w:r>
      </w:hyperlink>
    </w:p>
    <w:p w:rsidR="000A5C59" w:rsidRDefault="00F57F09">
      <w:pPr>
        <w:pStyle w:val="BodyText"/>
        <w:tabs>
          <w:tab w:val="left" w:pos="1438"/>
          <w:tab w:val="right" w:pos="8481"/>
        </w:tabs>
        <w:spacing w:before="1"/>
        <w:ind w:left="899"/>
      </w:pPr>
      <w:hyperlink w:anchor="_TOC_250049" w:history="1">
        <w:r w:rsidR="00986548">
          <w:rPr>
            <w:spacing w:val="-5"/>
          </w:rPr>
          <w:t>22</w:t>
        </w:r>
        <w:r w:rsidR="00986548">
          <w:tab/>
          <w:t>Employer’s</w:t>
        </w:r>
        <w:r w:rsidR="00986548">
          <w:rPr>
            <w:spacing w:val="-1"/>
          </w:rPr>
          <w:t xml:space="preserve"> </w:t>
        </w:r>
        <w:r w:rsidR="00986548">
          <w:t>right to accept any</w:t>
        </w:r>
        <w:r w:rsidR="00986548">
          <w:rPr>
            <w:spacing w:val="-1"/>
          </w:rPr>
          <w:t xml:space="preserve"> </w:t>
        </w:r>
        <w:r w:rsidR="00986548">
          <w:t>Tender and to reject</w:t>
        </w:r>
        <w:r w:rsidR="00986548">
          <w:rPr>
            <w:spacing w:val="-1"/>
          </w:rPr>
          <w:t xml:space="preserve"> </w:t>
        </w:r>
        <w:r w:rsidR="00986548">
          <w:t xml:space="preserve">any or all </w:t>
        </w:r>
        <w:r w:rsidR="00986548">
          <w:rPr>
            <w:spacing w:val="-2"/>
          </w:rPr>
          <w:t>Tenders</w:t>
        </w:r>
        <w:r w:rsidR="00986548">
          <w:tab/>
        </w:r>
        <w:r w:rsidR="00986548">
          <w:rPr>
            <w:spacing w:val="-5"/>
          </w:rPr>
          <w:t>10</w:t>
        </w:r>
      </w:hyperlink>
    </w:p>
    <w:p w:rsidR="000A5C59" w:rsidRDefault="00F57F09">
      <w:pPr>
        <w:pStyle w:val="ListParagraph"/>
        <w:numPr>
          <w:ilvl w:val="0"/>
          <w:numId w:val="25"/>
        </w:numPr>
        <w:tabs>
          <w:tab w:val="left" w:pos="1439"/>
          <w:tab w:val="right" w:pos="8482"/>
        </w:tabs>
        <w:spacing w:line="230" w:lineRule="exact"/>
        <w:rPr>
          <w:sz w:val="20"/>
        </w:rPr>
      </w:pPr>
      <w:hyperlink w:anchor="_TOC_250048" w:history="1">
        <w:r w:rsidR="00986548">
          <w:rPr>
            <w:sz w:val="20"/>
          </w:rPr>
          <w:t>Notification</w:t>
        </w:r>
        <w:r w:rsidR="00986548">
          <w:rPr>
            <w:spacing w:val="-2"/>
            <w:sz w:val="20"/>
          </w:rPr>
          <w:t xml:space="preserve"> </w:t>
        </w:r>
        <w:r w:rsidR="00986548">
          <w:rPr>
            <w:sz w:val="20"/>
          </w:rPr>
          <w:t>of</w:t>
        </w:r>
        <w:r w:rsidR="00986548">
          <w:rPr>
            <w:spacing w:val="-1"/>
            <w:sz w:val="20"/>
          </w:rPr>
          <w:t xml:space="preserve"> </w:t>
        </w:r>
        <w:r w:rsidR="00986548">
          <w:rPr>
            <w:sz w:val="20"/>
          </w:rPr>
          <w:t>award</w:t>
        </w:r>
        <w:r w:rsidR="00986548">
          <w:rPr>
            <w:spacing w:val="-1"/>
            <w:sz w:val="20"/>
          </w:rPr>
          <w:t xml:space="preserve"> </w:t>
        </w:r>
        <w:r w:rsidR="00986548">
          <w:rPr>
            <w:sz w:val="20"/>
          </w:rPr>
          <w:t>and</w:t>
        </w:r>
        <w:r w:rsidR="00986548">
          <w:rPr>
            <w:spacing w:val="-1"/>
            <w:sz w:val="20"/>
          </w:rPr>
          <w:t xml:space="preserve"> </w:t>
        </w:r>
        <w:r w:rsidR="00986548">
          <w:rPr>
            <w:sz w:val="20"/>
          </w:rPr>
          <w:t>signing</w:t>
        </w:r>
        <w:r w:rsidR="00986548">
          <w:rPr>
            <w:spacing w:val="-1"/>
            <w:sz w:val="20"/>
          </w:rPr>
          <w:t xml:space="preserve"> </w:t>
        </w:r>
        <w:r w:rsidR="00986548">
          <w:rPr>
            <w:sz w:val="20"/>
          </w:rPr>
          <w:t>of</w:t>
        </w:r>
        <w:r w:rsidR="00986548">
          <w:rPr>
            <w:spacing w:val="-1"/>
            <w:sz w:val="20"/>
          </w:rPr>
          <w:t xml:space="preserve"> </w:t>
        </w:r>
        <w:r w:rsidR="00986548">
          <w:rPr>
            <w:spacing w:val="-2"/>
            <w:sz w:val="20"/>
          </w:rPr>
          <w:t>Agreement</w:t>
        </w:r>
        <w:r w:rsidR="00986548">
          <w:rPr>
            <w:sz w:val="20"/>
          </w:rPr>
          <w:tab/>
        </w:r>
        <w:r w:rsidR="00986548">
          <w:rPr>
            <w:spacing w:val="-5"/>
            <w:sz w:val="20"/>
          </w:rPr>
          <w:t>10</w:t>
        </w:r>
      </w:hyperlink>
    </w:p>
    <w:p w:rsidR="000A5C59" w:rsidRDefault="00F57F09">
      <w:pPr>
        <w:pStyle w:val="ListParagraph"/>
        <w:numPr>
          <w:ilvl w:val="0"/>
          <w:numId w:val="25"/>
        </w:numPr>
        <w:tabs>
          <w:tab w:val="left" w:pos="1439"/>
          <w:tab w:val="right" w:pos="8481"/>
        </w:tabs>
        <w:spacing w:line="230" w:lineRule="exact"/>
        <w:rPr>
          <w:sz w:val="20"/>
        </w:rPr>
      </w:pPr>
      <w:hyperlink w:anchor="_TOC_250047" w:history="1">
        <w:r w:rsidR="00986548">
          <w:rPr>
            <w:sz w:val="20"/>
          </w:rPr>
          <w:t>Security</w:t>
        </w:r>
        <w:r w:rsidR="00986548">
          <w:rPr>
            <w:spacing w:val="-4"/>
            <w:sz w:val="20"/>
          </w:rPr>
          <w:t xml:space="preserve"> </w:t>
        </w:r>
        <w:r w:rsidR="00986548">
          <w:rPr>
            <w:spacing w:val="-2"/>
            <w:sz w:val="20"/>
          </w:rPr>
          <w:t>deposit</w:t>
        </w:r>
        <w:r w:rsidR="00986548">
          <w:rPr>
            <w:sz w:val="20"/>
          </w:rPr>
          <w:tab/>
        </w:r>
        <w:r w:rsidR="00986548">
          <w:rPr>
            <w:spacing w:val="-5"/>
            <w:sz w:val="20"/>
          </w:rPr>
          <w:t>10</w:t>
        </w:r>
      </w:hyperlink>
    </w:p>
    <w:p w:rsidR="000A5C59" w:rsidRDefault="00F57F09">
      <w:pPr>
        <w:pStyle w:val="ListParagraph"/>
        <w:numPr>
          <w:ilvl w:val="0"/>
          <w:numId w:val="25"/>
        </w:numPr>
        <w:tabs>
          <w:tab w:val="left" w:pos="1439"/>
          <w:tab w:val="right" w:pos="8483"/>
        </w:tabs>
        <w:spacing w:before="1"/>
        <w:rPr>
          <w:sz w:val="20"/>
        </w:rPr>
      </w:pPr>
      <w:hyperlink w:anchor="_TOC_250046" w:history="1">
        <w:r w:rsidR="00986548">
          <w:rPr>
            <w:sz w:val="20"/>
          </w:rPr>
          <w:t>Corrupt</w:t>
        </w:r>
        <w:r w:rsidR="00986548">
          <w:rPr>
            <w:spacing w:val="-5"/>
            <w:sz w:val="20"/>
          </w:rPr>
          <w:t xml:space="preserve"> </w:t>
        </w:r>
        <w:r w:rsidR="00986548">
          <w:rPr>
            <w:sz w:val="20"/>
          </w:rPr>
          <w:t>or</w:t>
        </w:r>
        <w:r w:rsidR="00986548">
          <w:rPr>
            <w:spacing w:val="-4"/>
            <w:sz w:val="20"/>
          </w:rPr>
          <w:t xml:space="preserve"> </w:t>
        </w:r>
        <w:r w:rsidR="00986548">
          <w:rPr>
            <w:sz w:val="20"/>
          </w:rPr>
          <w:t>Fraudulent</w:t>
        </w:r>
        <w:r w:rsidR="00986548">
          <w:rPr>
            <w:spacing w:val="-4"/>
            <w:sz w:val="20"/>
          </w:rPr>
          <w:t xml:space="preserve"> </w:t>
        </w:r>
        <w:r w:rsidR="00986548">
          <w:rPr>
            <w:spacing w:val="-2"/>
            <w:sz w:val="20"/>
          </w:rPr>
          <w:t>practices</w:t>
        </w:r>
        <w:r w:rsidR="00986548">
          <w:rPr>
            <w:sz w:val="20"/>
          </w:rPr>
          <w:tab/>
        </w:r>
        <w:r w:rsidR="00986548">
          <w:rPr>
            <w:spacing w:val="-5"/>
            <w:sz w:val="20"/>
          </w:rPr>
          <w:t>10</w:t>
        </w:r>
      </w:hyperlink>
    </w:p>
    <w:p w:rsidR="000A5C59" w:rsidRDefault="000A5C59">
      <w:pPr>
        <w:pStyle w:val="ListParagraph"/>
        <w:rPr>
          <w:sz w:val="20"/>
        </w:rPr>
        <w:sectPr w:rsidR="000A5C59" w:rsidSect="003A01B7">
          <w:pgSz w:w="12240" w:h="15840"/>
          <w:pgMar w:top="630" w:right="720" w:bottom="940" w:left="1440" w:header="453" w:footer="745" w:gutter="0"/>
          <w:cols w:space="720"/>
        </w:sectPr>
      </w:pPr>
    </w:p>
    <w:p w:rsidR="000A5C59" w:rsidRDefault="000A5C59">
      <w:pPr>
        <w:pStyle w:val="BodyText"/>
        <w:spacing w:before="84"/>
      </w:pPr>
    </w:p>
    <w:p w:rsidR="000A5C59" w:rsidRDefault="00986548">
      <w:pPr>
        <w:pStyle w:val="ListParagraph"/>
        <w:numPr>
          <w:ilvl w:val="1"/>
          <w:numId w:val="25"/>
        </w:numPr>
        <w:tabs>
          <w:tab w:val="left" w:pos="4636"/>
        </w:tabs>
        <w:ind w:left="4636" w:hanging="244"/>
        <w:jc w:val="left"/>
        <w:rPr>
          <w:b/>
          <w:sz w:val="20"/>
        </w:rPr>
      </w:pPr>
      <w:r>
        <w:rPr>
          <w:b/>
          <w:spacing w:val="-2"/>
          <w:sz w:val="20"/>
        </w:rPr>
        <w:t>General</w:t>
      </w:r>
    </w:p>
    <w:p w:rsidR="000A5C59" w:rsidRDefault="000A5C59">
      <w:pPr>
        <w:pStyle w:val="BodyText"/>
        <w:rPr>
          <w:b/>
        </w:rPr>
      </w:pPr>
    </w:p>
    <w:p w:rsidR="000A5C59" w:rsidRDefault="00986548">
      <w:pPr>
        <w:pStyle w:val="Heading1"/>
        <w:numPr>
          <w:ilvl w:val="0"/>
          <w:numId w:val="24"/>
        </w:numPr>
        <w:tabs>
          <w:tab w:val="left" w:pos="1079"/>
        </w:tabs>
        <w:ind w:hanging="719"/>
      </w:pPr>
      <w:bookmarkStart w:id="9" w:name="_TOC_250074"/>
      <w:r>
        <w:t xml:space="preserve">Scope of </w:t>
      </w:r>
      <w:bookmarkEnd w:id="9"/>
      <w:r>
        <w:rPr>
          <w:spacing w:val="-2"/>
        </w:rPr>
        <w:t>Tender</w:t>
      </w:r>
    </w:p>
    <w:p w:rsidR="000A5C59" w:rsidRDefault="00986548" w:rsidP="003A01B7">
      <w:pPr>
        <w:pStyle w:val="ListParagraph"/>
        <w:numPr>
          <w:ilvl w:val="1"/>
          <w:numId w:val="24"/>
        </w:numPr>
        <w:tabs>
          <w:tab w:val="left" w:pos="1079"/>
          <w:tab w:val="left" w:leader="dot" w:pos="3458"/>
          <w:tab w:val="left" w:leader="dot" w:pos="5719"/>
        </w:tabs>
        <w:spacing w:before="1"/>
        <w:ind w:right="763" w:hanging="719"/>
      </w:pPr>
      <w:r w:rsidRPr="003A01B7">
        <w:rPr>
          <w:spacing w:val="-5"/>
          <w:sz w:val="20"/>
        </w:rPr>
        <w:t>The</w:t>
      </w:r>
      <w:r w:rsidR="003A01B7" w:rsidRPr="003A01B7">
        <w:rPr>
          <w:b/>
          <w:sz w:val="28"/>
          <w:szCs w:val="28"/>
          <w:u w:val="single"/>
        </w:rPr>
        <w:t xml:space="preserve"> </w:t>
      </w:r>
      <w:r w:rsidR="003A01B7" w:rsidRPr="003A01B7">
        <w:rPr>
          <w:b/>
          <w:sz w:val="20"/>
          <w:u w:val="single"/>
        </w:rPr>
        <w:t xml:space="preserve">Executive Engineer, Special Division, </w:t>
      </w:r>
      <w:r>
        <w:rPr>
          <w:sz w:val="20"/>
        </w:rPr>
        <w:t>invites</w:t>
      </w:r>
      <w:r w:rsidRPr="003A01B7">
        <w:rPr>
          <w:spacing w:val="-2"/>
          <w:sz w:val="20"/>
        </w:rPr>
        <w:t xml:space="preserve"> </w:t>
      </w:r>
      <w:r>
        <w:rPr>
          <w:sz w:val="20"/>
        </w:rPr>
        <w:t>tenders</w:t>
      </w:r>
      <w:r w:rsidRPr="003A01B7">
        <w:rPr>
          <w:spacing w:val="-2"/>
          <w:sz w:val="20"/>
        </w:rPr>
        <w:t xml:space="preserve"> </w:t>
      </w:r>
      <w:r w:rsidRPr="003A01B7">
        <w:rPr>
          <w:spacing w:val="-4"/>
          <w:sz w:val="20"/>
        </w:rPr>
        <w:t>from</w:t>
      </w:r>
      <w:r w:rsidR="003A01B7" w:rsidRPr="003A01B7">
        <w:rPr>
          <w:spacing w:val="-4"/>
          <w:sz w:val="20"/>
        </w:rPr>
        <w:t xml:space="preserve"> </w:t>
      </w:r>
      <w:r>
        <w:t xml:space="preserve">Contractors registered </w:t>
      </w:r>
      <w:r w:rsidRPr="003A01B7">
        <w:rPr>
          <w:spacing w:val="-5"/>
        </w:rPr>
        <w:t>in</w:t>
      </w:r>
      <w:r>
        <w:tab/>
      </w:r>
      <w:hyperlink w:anchor="_bookmark4" w:history="1">
        <w:r w:rsidRPr="003A01B7">
          <w:rPr>
            <w:vertAlign w:val="superscript"/>
          </w:rPr>
          <w:t>4</w:t>
        </w:r>
        <w:r>
          <w:t>,</w:t>
        </w:r>
      </w:hyperlink>
      <w:r w:rsidRPr="003A01B7">
        <w:rPr>
          <w:spacing w:val="-1"/>
        </w:rPr>
        <w:t xml:space="preserve"> </w:t>
      </w:r>
      <w:r>
        <w:t>for</w:t>
      </w:r>
      <w:r w:rsidRPr="003A01B7">
        <w:rPr>
          <w:spacing w:val="-1"/>
        </w:rPr>
        <w:t xml:space="preserve"> </w:t>
      </w:r>
      <w:r>
        <w:t>the</w:t>
      </w:r>
      <w:r w:rsidRPr="003A01B7">
        <w:rPr>
          <w:spacing w:val="-1"/>
        </w:rPr>
        <w:t xml:space="preserve"> </w:t>
      </w:r>
      <w:r>
        <w:t>construction of</w:t>
      </w:r>
      <w:r w:rsidRPr="003A01B7">
        <w:rPr>
          <w:spacing w:val="-1"/>
        </w:rPr>
        <w:t xml:space="preserve"> </w:t>
      </w:r>
      <w:r>
        <w:t>works</w:t>
      </w:r>
      <w:r w:rsidRPr="003A01B7">
        <w:rPr>
          <w:spacing w:val="-1"/>
        </w:rPr>
        <w:t xml:space="preserve"> </w:t>
      </w:r>
      <w:r>
        <w:t>(as</w:t>
      </w:r>
      <w:r w:rsidRPr="003A01B7">
        <w:rPr>
          <w:spacing w:val="-1"/>
        </w:rPr>
        <w:t xml:space="preserve"> </w:t>
      </w:r>
      <w:r>
        <w:t>defined</w:t>
      </w:r>
      <w:r w:rsidRPr="003A01B7">
        <w:rPr>
          <w:spacing w:val="-2"/>
        </w:rPr>
        <w:t xml:space="preserve"> </w:t>
      </w:r>
      <w:r w:rsidRPr="003A01B7">
        <w:rPr>
          <w:spacing w:val="-5"/>
        </w:rPr>
        <w:t>in</w:t>
      </w:r>
      <w:r w:rsidR="003A01B7">
        <w:rPr>
          <w:spacing w:val="-5"/>
        </w:rPr>
        <w:t xml:space="preserve"> </w:t>
      </w:r>
      <w:r>
        <w:t>these documents and referred to as "the works") detailed in the Table given in the Invitation for Tenders</w:t>
      </w:r>
      <w:r w:rsidRPr="003A01B7">
        <w:rPr>
          <w:spacing w:val="-1"/>
        </w:rPr>
        <w:t xml:space="preserve"> </w:t>
      </w:r>
      <w:r>
        <w:t>(IFT).</w:t>
      </w:r>
      <w:r w:rsidRPr="003A01B7">
        <w:rPr>
          <w:spacing w:val="-1"/>
        </w:rPr>
        <w:t xml:space="preserve"> </w:t>
      </w:r>
      <w:r>
        <w:t>The</w:t>
      </w:r>
      <w:r w:rsidRPr="003A01B7">
        <w:rPr>
          <w:spacing w:val="-1"/>
        </w:rPr>
        <w:t xml:space="preserve"> </w:t>
      </w:r>
      <w:r w:rsidR="003A01B7">
        <w:t>Tenderers</w:t>
      </w:r>
      <w:r w:rsidRPr="003A01B7">
        <w:rPr>
          <w:spacing w:val="-1"/>
        </w:rPr>
        <w:t xml:space="preserve"> </w:t>
      </w:r>
      <w:r>
        <w:t>may</w:t>
      </w:r>
      <w:r w:rsidRPr="003A01B7">
        <w:rPr>
          <w:spacing w:val="-2"/>
        </w:rPr>
        <w:t xml:space="preserve"> </w:t>
      </w:r>
      <w:r>
        <w:t>submit</w:t>
      </w:r>
      <w:r w:rsidRPr="003A01B7">
        <w:rPr>
          <w:spacing w:val="-1"/>
        </w:rPr>
        <w:t xml:space="preserve"> </w:t>
      </w:r>
      <w:r>
        <w:t>tenders</w:t>
      </w:r>
      <w:r w:rsidRPr="003A01B7">
        <w:rPr>
          <w:spacing w:val="-1"/>
        </w:rPr>
        <w:t xml:space="preserve"> </w:t>
      </w:r>
      <w:r>
        <w:t>for</w:t>
      </w:r>
      <w:r w:rsidRPr="003A01B7">
        <w:rPr>
          <w:spacing w:val="-1"/>
        </w:rPr>
        <w:t xml:space="preserve"> </w:t>
      </w:r>
      <w:r>
        <w:t>any</w:t>
      </w:r>
      <w:r w:rsidRPr="003A01B7">
        <w:rPr>
          <w:spacing w:val="-1"/>
        </w:rPr>
        <w:t xml:space="preserve"> </w:t>
      </w:r>
      <w:r>
        <w:t>or</w:t>
      </w:r>
      <w:r w:rsidRPr="003A01B7">
        <w:rPr>
          <w:spacing w:val="-1"/>
        </w:rPr>
        <w:t xml:space="preserve"> </w:t>
      </w:r>
      <w:r>
        <w:t>all</w:t>
      </w:r>
      <w:r w:rsidRPr="003A01B7">
        <w:rPr>
          <w:spacing w:val="-1"/>
        </w:rPr>
        <w:t xml:space="preserve"> </w:t>
      </w:r>
      <w:r>
        <w:t>of</w:t>
      </w:r>
      <w:r w:rsidRPr="003A01B7">
        <w:rPr>
          <w:spacing w:val="-1"/>
        </w:rPr>
        <w:t xml:space="preserve"> </w:t>
      </w:r>
      <w:r>
        <w:t>the</w:t>
      </w:r>
      <w:r w:rsidRPr="003A01B7">
        <w:rPr>
          <w:spacing w:val="-1"/>
        </w:rPr>
        <w:t xml:space="preserve"> </w:t>
      </w:r>
      <w:r>
        <w:t>works</w:t>
      </w:r>
      <w:r w:rsidRPr="003A01B7">
        <w:rPr>
          <w:spacing w:val="-1"/>
        </w:rPr>
        <w:t xml:space="preserve"> </w:t>
      </w:r>
      <w:r>
        <w:t>detailed in the</w:t>
      </w:r>
      <w:r w:rsidRPr="003A01B7">
        <w:rPr>
          <w:spacing w:val="-1"/>
        </w:rPr>
        <w:t xml:space="preserve"> </w:t>
      </w:r>
      <w:r>
        <w:t>table</w:t>
      </w:r>
      <w:r w:rsidRPr="003A01B7">
        <w:rPr>
          <w:spacing w:val="-1"/>
        </w:rPr>
        <w:t xml:space="preserve"> </w:t>
      </w:r>
      <w:r>
        <w:t>given in IFT.</w:t>
      </w:r>
    </w:p>
    <w:p w:rsidR="000A5C59" w:rsidRDefault="000A5C59">
      <w:pPr>
        <w:pStyle w:val="BodyText"/>
        <w:spacing w:before="2"/>
      </w:pPr>
    </w:p>
    <w:p w:rsidR="000A5C59" w:rsidRDefault="00986548">
      <w:pPr>
        <w:pStyle w:val="Heading1"/>
        <w:numPr>
          <w:ilvl w:val="0"/>
          <w:numId w:val="24"/>
        </w:numPr>
        <w:tabs>
          <w:tab w:val="left" w:pos="1078"/>
        </w:tabs>
        <w:ind w:left="1078" w:hanging="719"/>
      </w:pPr>
      <w:bookmarkStart w:id="10" w:name="_TOC_250073"/>
      <w:r>
        <w:t>Eligible</w:t>
      </w:r>
      <w:r>
        <w:rPr>
          <w:spacing w:val="-7"/>
        </w:rPr>
        <w:t xml:space="preserve"> </w:t>
      </w:r>
      <w:bookmarkEnd w:id="10"/>
      <w:r>
        <w:rPr>
          <w:spacing w:val="-2"/>
        </w:rPr>
        <w:t>Tenderers</w:t>
      </w:r>
    </w:p>
    <w:p w:rsidR="000A5C59" w:rsidRDefault="00986548">
      <w:pPr>
        <w:pStyle w:val="ListParagraph"/>
        <w:numPr>
          <w:ilvl w:val="1"/>
          <w:numId w:val="24"/>
        </w:numPr>
        <w:tabs>
          <w:tab w:val="left" w:pos="1079"/>
        </w:tabs>
        <w:spacing w:before="227"/>
        <w:ind w:right="730"/>
        <w:rPr>
          <w:sz w:val="20"/>
        </w:rPr>
      </w:pPr>
      <w:r>
        <w:rPr>
          <w:sz w:val="20"/>
        </w:rPr>
        <w:t>Tenderers</w:t>
      </w:r>
      <w:r>
        <w:rPr>
          <w:spacing w:val="-1"/>
          <w:sz w:val="20"/>
        </w:rPr>
        <w:t xml:space="preserve"> </w:t>
      </w:r>
      <w:r>
        <w:rPr>
          <w:sz w:val="20"/>
        </w:rPr>
        <w:t>shall</w:t>
      </w:r>
      <w:r>
        <w:rPr>
          <w:spacing w:val="-1"/>
          <w:sz w:val="20"/>
        </w:rPr>
        <w:t xml:space="preserve"> </w:t>
      </w:r>
      <w:r>
        <w:rPr>
          <w:sz w:val="20"/>
        </w:rPr>
        <w:t>not</w:t>
      </w:r>
      <w:r>
        <w:rPr>
          <w:spacing w:val="-1"/>
          <w:sz w:val="20"/>
        </w:rPr>
        <w:t xml:space="preserve"> </w:t>
      </w:r>
      <w:r>
        <w:rPr>
          <w:sz w:val="20"/>
        </w:rPr>
        <w:t>be</w:t>
      </w:r>
      <w:r>
        <w:rPr>
          <w:spacing w:val="-1"/>
          <w:sz w:val="20"/>
        </w:rPr>
        <w:t xml:space="preserve"> </w:t>
      </w:r>
      <w:r>
        <w:rPr>
          <w:sz w:val="20"/>
        </w:rPr>
        <w:t>under</w:t>
      </w:r>
      <w:r>
        <w:rPr>
          <w:spacing w:val="-1"/>
          <w:sz w:val="20"/>
        </w:rPr>
        <w:t xml:space="preserve"> </w:t>
      </w:r>
      <w:r>
        <w:rPr>
          <w:sz w:val="20"/>
        </w:rPr>
        <w:t>a</w:t>
      </w:r>
      <w:r>
        <w:rPr>
          <w:spacing w:val="-1"/>
          <w:sz w:val="20"/>
        </w:rPr>
        <w:t xml:space="preserve"> </w:t>
      </w:r>
      <w:r>
        <w:rPr>
          <w:sz w:val="20"/>
        </w:rPr>
        <w:t>declaration</w:t>
      </w:r>
      <w:r>
        <w:rPr>
          <w:spacing w:val="-1"/>
          <w:sz w:val="20"/>
        </w:rPr>
        <w:t xml:space="preserve"> </w:t>
      </w:r>
      <w:r>
        <w:rPr>
          <w:sz w:val="20"/>
        </w:rPr>
        <w:t>of</w:t>
      </w:r>
      <w:r>
        <w:rPr>
          <w:spacing w:val="-1"/>
          <w:sz w:val="20"/>
        </w:rPr>
        <w:t xml:space="preserve"> </w:t>
      </w:r>
      <w:r>
        <w:rPr>
          <w:sz w:val="20"/>
        </w:rPr>
        <w:t>ineligibility</w:t>
      </w:r>
      <w:r>
        <w:rPr>
          <w:spacing w:val="-1"/>
          <w:sz w:val="20"/>
        </w:rPr>
        <w:t xml:space="preserve"> </w:t>
      </w:r>
      <w:r>
        <w:rPr>
          <w:sz w:val="20"/>
        </w:rPr>
        <w:t>for</w:t>
      </w:r>
      <w:r>
        <w:rPr>
          <w:spacing w:val="-1"/>
          <w:sz w:val="20"/>
        </w:rPr>
        <w:t xml:space="preserve"> </w:t>
      </w:r>
      <w:r>
        <w:rPr>
          <w:sz w:val="20"/>
        </w:rPr>
        <w:t>corrupt</w:t>
      </w:r>
      <w:r>
        <w:rPr>
          <w:spacing w:val="-4"/>
          <w:sz w:val="20"/>
        </w:rPr>
        <w:t xml:space="preserve"> </w:t>
      </w:r>
      <w:r>
        <w:rPr>
          <w:sz w:val="20"/>
        </w:rPr>
        <w:t>and</w:t>
      </w:r>
      <w:r>
        <w:rPr>
          <w:spacing w:val="-1"/>
          <w:sz w:val="20"/>
        </w:rPr>
        <w:t xml:space="preserve"> </w:t>
      </w:r>
      <w:r>
        <w:rPr>
          <w:sz w:val="20"/>
        </w:rPr>
        <w:t>fraudulent</w:t>
      </w:r>
      <w:r>
        <w:rPr>
          <w:spacing w:val="-1"/>
          <w:sz w:val="20"/>
        </w:rPr>
        <w:t xml:space="preserve"> </w:t>
      </w:r>
      <w:r>
        <w:rPr>
          <w:sz w:val="20"/>
        </w:rPr>
        <w:t>practices</w:t>
      </w:r>
      <w:r>
        <w:rPr>
          <w:spacing w:val="-1"/>
          <w:sz w:val="20"/>
        </w:rPr>
        <w:t xml:space="preserve"> </w:t>
      </w:r>
      <w:r>
        <w:rPr>
          <w:sz w:val="20"/>
        </w:rPr>
        <w:t>issued</w:t>
      </w:r>
      <w:r>
        <w:rPr>
          <w:spacing w:val="-1"/>
          <w:sz w:val="20"/>
        </w:rPr>
        <w:t xml:space="preserve"> </w:t>
      </w:r>
      <w:r>
        <w:rPr>
          <w:sz w:val="20"/>
        </w:rPr>
        <w:t>by the Government of Karnataka</w:t>
      </w:r>
    </w:p>
    <w:p w:rsidR="000A5C59" w:rsidRPr="00BC16F5" w:rsidRDefault="00986548">
      <w:pPr>
        <w:pStyle w:val="Heading1"/>
        <w:numPr>
          <w:ilvl w:val="1"/>
          <w:numId w:val="24"/>
        </w:numPr>
        <w:tabs>
          <w:tab w:val="left" w:pos="1079"/>
        </w:tabs>
        <w:spacing w:before="1"/>
      </w:pPr>
      <w:r>
        <w:t>Tenders</w:t>
      </w:r>
      <w:r>
        <w:rPr>
          <w:spacing w:val="50"/>
        </w:rPr>
        <w:t xml:space="preserve"> </w:t>
      </w:r>
      <w:r>
        <w:t xml:space="preserve">from Joint ventures are not </w:t>
      </w:r>
      <w:r>
        <w:rPr>
          <w:spacing w:val="-2"/>
        </w:rPr>
        <w:t>acceptable.</w:t>
      </w:r>
    </w:p>
    <w:p w:rsidR="00BC16F5" w:rsidRDefault="00BC16F5" w:rsidP="00BC16F5">
      <w:pPr>
        <w:pStyle w:val="Heading1"/>
        <w:tabs>
          <w:tab w:val="left" w:pos="1079"/>
        </w:tabs>
        <w:spacing w:before="1"/>
        <w:ind w:firstLine="0"/>
        <w:rPr>
          <w:spacing w:val="-2"/>
        </w:rPr>
      </w:pPr>
    </w:p>
    <w:p w:rsidR="00BC16F5" w:rsidRPr="00BC16F5" w:rsidRDefault="00BC16F5" w:rsidP="00BC16F5">
      <w:pPr>
        <w:pStyle w:val="Heading1"/>
        <w:numPr>
          <w:ilvl w:val="0"/>
          <w:numId w:val="24"/>
        </w:numPr>
        <w:spacing w:before="1"/>
      </w:pPr>
      <w:bookmarkStart w:id="11" w:name="_TOC_250079"/>
      <w:r w:rsidRPr="00BC16F5">
        <w:t xml:space="preserve">Qualification of the </w:t>
      </w:r>
      <w:bookmarkEnd w:id="11"/>
      <w:proofErr w:type="spellStart"/>
      <w:r w:rsidRPr="00BC16F5">
        <w:t>Tenderer</w:t>
      </w:r>
      <w:proofErr w:type="spellEnd"/>
      <w:r w:rsidRPr="00BC16F5">
        <w:t>:</w:t>
      </w:r>
    </w:p>
    <w:p w:rsidR="00BC16F5" w:rsidRPr="00BC16F5" w:rsidRDefault="00BC16F5" w:rsidP="00BC16F5">
      <w:pPr>
        <w:pStyle w:val="Heading1"/>
        <w:numPr>
          <w:ilvl w:val="1"/>
          <w:numId w:val="24"/>
        </w:numPr>
        <w:spacing w:before="1"/>
      </w:pPr>
      <w:r w:rsidRPr="00BC16F5">
        <w:t>All Tenderers shall provide the requested information accurately and in sufficient detail in Section 3: Qualification information.</w:t>
      </w:r>
    </w:p>
    <w:p w:rsidR="00BC16F5" w:rsidRPr="00BC16F5" w:rsidRDefault="00BC16F5" w:rsidP="00BC16F5">
      <w:pPr>
        <w:pStyle w:val="Heading1"/>
        <w:numPr>
          <w:ilvl w:val="1"/>
          <w:numId w:val="24"/>
        </w:numPr>
        <w:spacing w:before="1"/>
      </w:pPr>
      <w:r w:rsidRPr="00BC16F5">
        <w:t xml:space="preserve">To qualify for award of this contract, each </w:t>
      </w:r>
      <w:proofErr w:type="spellStart"/>
      <w:r w:rsidRPr="00BC16F5">
        <w:t>Tenderer</w:t>
      </w:r>
      <w:proofErr w:type="spellEnd"/>
      <w:r w:rsidRPr="00BC16F5">
        <w:t xml:space="preserve"> in its name should have in the last five years i.e. 2021 – 2022 to 2025-26)</w:t>
      </w:r>
      <w:hyperlink w:anchor="_bookmark5" w:history="1">
        <w:r w:rsidRPr="00BC16F5">
          <w:rPr>
            <w:rStyle w:val="Hyperlink"/>
            <w:vertAlign w:val="superscript"/>
          </w:rPr>
          <w:t>3</w:t>
        </w:r>
      </w:hyperlink>
    </w:p>
    <w:p w:rsidR="00BC16F5" w:rsidRPr="00BC16F5" w:rsidRDefault="001536E9" w:rsidP="00BC16F5">
      <w:pPr>
        <w:pStyle w:val="Heading1"/>
        <w:numPr>
          <w:ilvl w:val="0"/>
          <w:numId w:val="34"/>
        </w:numPr>
        <w:tabs>
          <w:tab w:val="left" w:pos="1079"/>
        </w:tabs>
        <w:spacing w:before="1"/>
        <w:rPr>
          <w:i/>
        </w:rPr>
      </w:pPr>
      <w:r>
        <w:t>A</w:t>
      </w:r>
      <w:r w:rsidR="00BC16F5" w:rsidRPr="00BC16F5">
        <w:t>chieved in at least two financial years a minimum financial turnover (in all classes of civil engineering construction works only) of Rs.</w:t>
      </w:r>
      <w:r>
        <w:t>15</w:t>
      </w:r>
      <w:r w:rsidR="00BC16F5" w:rsidRPr="00BC16F5">
        <w:t xml:space="preserve">.00 </w:t>
      </w:r>
      <w:proofErr w:type="spellStart"/>
      <w:r w:rsidR="00BC16F5" w:rsidRPr="00BC16F5">
        <w:t>lakhs</w:t>
      </w:r>
      <w:proofErr w:type="spellEnd"/>
      <w:r w:rsidR="00BC16F5" w:rsidRPr="00BC16F5">
        <w:t xml:space="preserve"> (</w:t>
      </w:r>
      <w:r w:rsidR="00BC16F5" w:rsidRPr="00BC16F5">
        <w:rPr>
          <w:i/>
        </w:rPr>
        <w:t>usually not less than two times the estimated annual payments under this contract)*;</w:t>
      </w:r>
    </w:p>
    <w:p w:rsidR="00BC16F5" w:rsidRPr="00BC16F5" w:rsidRDefault="001536E9" w:rsidP="00BC16F5">
      <w:pPr>
        <w:pStyle w:val="Heading1"/>
        <w:numPr>
          <w:ilvl w:val="0"/>
          <w:numId w:val="34"/>
        </w:numPr>
        <w:tabs>
          <w:tab w:val="left" w:pos="1079"/>
        </w:tabs>
        <w:spacing w:before="1"/>
        <w:rPr>
          <w:i/>
        </w:rPr>
      </w:pPr>
      <w:r w:rsidRPr="00BC16F5">
        <w:t>Satisfactorily</w:t>
      </w:r>
      <w:r w:rsidR="00BC16F5" w:rsidRPr="00BC16F5">
        <w:t xml:space="preserve"> completed (at least </w:t>
      </w:r>
      <w:r>
        <w:t>5</w:t>
      </w:r>
      <w:r w:rsidR="00BC16F5" w:rsidRPr="00BC16F5">
        <w:t xml:space="preserve">0% of the contract value), as prime contractor, at least one similar work such as Construction / Improvements / Development of </w:t>
      </w:r>
      <w:r>
        <w:t>Building / Compound wall / Fencing</w:t>
      </w:r>
      <w:r w:rsidR="00BC16F5" w:rsidRPr="00BC16F5">
        <w:t xml:space="preserve"> of value not less than Rs.</w:t>
      </w:r>
      <w:r>
        <w:t>7.50</w:t>
      </w:r>
      <w:r w:rsidR="00BC16F5" w:rsidRPr="00BC16F5">
        <w:t xml:space="preserve"> </w:t>
      </w:r>
      <w:proofErr w:type="spellStart"/>
      <w:r w:rsidR="00BC16F5" w:rsidRPr="00BC16F5">
        <w:t>Lakhs</w:t>
      </w:r>
      <w:proofErr w:type="spellEnd"/>
      <w:r w:rsidR="00BC16F5" w:rsidRPr="00BC16F5">
        <w:t xml:space="preserve"> </w:t>
      </w:r>
      <w:r w:rsidR="00BC16F5" w:rsidRPr="00BC16F5">
        <w:rPr>
          <w:i/>
        </w:rPr>
        <w:t xml:space="preserve">(usually not less than </w:t>
      </w:r>
      <w:r>
        <w:rPr>
          <w:i/>
        </w:rPr>
        <w:t>5</w:t>
      </w:r>
      <w:r w:rsidR="00BC16F5" w:rsidRPr="00BC16F5">
        <w:rPr>
          <w:i/>
        </w:rPr>
        <w:t>0% estimated value of contract)*</w:t>
      </w:r>
    </w:p>
    <w:p w:rsidR="00BC16F5" w:rsidRPr="00BC16F5" w:rsidRDefault="00BC16F5" w:rsidP="00BC16F5">
      <w:pPr>
        <w:pStyle w:val="Heading1"/>
        <w:numPr>
          <w:ilvl w:val="0"/>
          <w:numId w:val="34"/>
        </w:numPr>
        <w:tabs>
          <w:tab w:val="left" w:pos="1079"/>
        </w:tabs>
        <w:spacing w:before="1"/>
        <w:rPr>
          <w:i/>
        </w:rPr>
      </w:pPr>
      <w:r w:rsidRPr="00BC16F5">
        <w:t>Executed in any one year, the following minimum quantities of work</w:t>
      </w:r>
      <w:proofErr w:type="gramStart"/>
      <w:r w:rsidRPr="00BC16F5">
        <w:t>:</w:t>
      </w:r>
      <w:proofErr w:type="gramEnd"/>
      <w:r w:rsidR="00F57F09" w:rsidRPr="00BC16F5">
        <w:fldChar w:fldCharType="begin"/>
      </w:r>
      <w:r w:rsidRPr="00BC16F5">
        <w:instrText>HYPERLINK \l "_bookmark9"</w:instrText>
      </w:r>
      <w:r w:rsidR="00F57F09" w:rsidRPr="00BC16F5">
        <w:fldChar w:fldCharType="separate"/>
      </w:r>
      <w:r w:rsidRPr="00BC16F5">
        <w:rPr>
          <w:rStyle w:val="Hyperlink"/>
          <w:vertAlign w:val="superscript"/>
        </w:rPr>
        <w:t>7</w:t>
      </w:r>
      <w:r w:rsidR="00F57F09" w:rsidRPr="00BC16F5">
        <w:fldChar w:fldCharType="end"/>
      </w:r>
    </w:p>
    <w:p w:rsidR="00BC16F5" w:rsidRPr="00BC16F5" w:rsidRDefault="00BC16F5" w:rsidP="00BC16F5">
      <w:pPr>
        <w:pStyle w:val="Heading1"/>
        <w:tabs>
          <w:tab w:val="left" w:pos="1079"/>
        </w:tabs>
        <w:spacing w:before="1"/>
      </w:pPr>
    </w:p>
    <w:tbl>
      <w:tblPr>
        <w:tblW w:w="0" w:type="auto"/>
        <w:jc w:val="center"/>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4855"/>
        <w:gridCol w:w="1144"/>
        <w:gridCol w:w="2100"/>
      </w:tblGrid>
      <w:tr w:rsidR="00BC16F5" w:rsidRPr="00BC16F5" w:rsidTr="007B1BA1">
        <w:trPr>
          <w:jc w:val="center"/>
        </w:trPr>
        <w:tc>
          <w:tcPr>
            <w:tcW w:w="1117" w:type="dxa"/>
          </w:tcPr>
          <w:p w:rsidR="00BC16F5" w:rsidRPr="001536E9" w:rsidRDefault="00BC16F5" w:rsidP="00BC16F5">
            <w:pPr>
              <w:pStyle w:val="Heading1"/>
              <w:tabs>
                <w:tab w:val="left" w:pos="1079"/>
              </w:tabs>
              <w:spacing w:before="1"/>
            </w:pPr>
            <w:proofErr w:type="gramStart"/>
            <w:r w:rsidRPr="001536E9">
              <w:t>Sl</w:t>
            </w:r>
            <w:proofErr w:type="gramEnd"/>
            <w:r w:rsidRPr="001536E9">
              <w:t xml:space="preserve"> No</w:t>
            </w:r>
          </w:p>
        </w:tc>
        <w:tc>
          <w:tcPr>
            <w:tcW w:w="4855" w:type="dxa"/>
          </w:tcPr>
          <w:p w:rsidR="00BC16F5" w:rsidRPr="001536E9" w:rsidRDefault="00BC16F5" w:rsidP="00BC16F5">
            <w:pPr>
              <w:pStyle w:val="Heading1"/>
              <w:tabs>
                <w:tab w:val="left" w:pos="1079"/>
              </w:tabs>
              <w:spacing w:before="1"/>
              <w:ind w:firstLine="0"/>
            </w:pPr>
            <w:r w:rsidRPr="001536E9">
              <w:t>Description of Item</w:t>
            </w:r>
          </w:p>
        </w:tc>
        <w:tc>
          <w:tcPr>
            <w:tcW w:w="1144" w:type="dxa"/>
          </w:tcPr>
          <w:p w:rsidR="00BC16F5" w:rsidRPr="001536E9" w:rsidRDefault="00BC16F5" w:rsidP="00BC16F5">
            <w:pPr>
              <w:pStyle w:val="Heading1"/>
              <w:tabs>
                <w:tab w:val="left" w:pos="1079"/>
              </w:tabs>
              <w:spacing w:before="1"/>
            </w:pPr>
            <w:r w:rsidRPr="001536E9">
              <w:t>Unit</w:t>
            </w:r>
          </w:p>
        </w:tc>
        <w:tc>
          <w:tcPr>
            <w:tcW w:w="2100" w:type="dxa"/>
          </w:tcPr>
          <w:p w:rsidR="00BC16F5" w:rsidRPr="001536E9" w:rsidRDefault="00BC16F5" w:rsidP="00BC16F5">
            <w:pPr>
              <w:pStyle w:val="Heading1"/>
              <w:tabs>
                <w:tab w:val="left" w:pos="1079"/>
              </w:tabs>
              <w:spacing w:before="1"/>
            </w:pPr>
            <w:r w:rsidRPr="001536E9">
              <w:t>Qty</w:t>
            </w:r>
          </w:p>
        </w:tc>
      </w:tr>
      <w:tr w:rsidR="00BC16F5" w:rsidRPr="00BC16F5" w:rsidTr="007B1BA1">
        <w:trPr>
          <w:jc w:val="center"/>
        </w:trPr>
        <w:tc>
          <w:tcPr>
            <w:tcW w:w="1117" w:type="dxa"/>
            <w:vAlign w:val="center"/>
          </w:tcPr>
          <w:p w:rsidR="00BC16F5" w:rsidRPr="001536E9" w:rsidRDefault="00BC16F5" w:rsidP="00BC16F5">
            <w:pPr>
              <w:pStyle w:val="Heading1"/>
              <w:numPr>
                <w:ilvl w:val="0"/>
                <w:numId w:val="36"/>
              </w:numPr>
              <w:tabs>
                <w:tab w:val="left" w:pos="1079"/>
              </w:tabs>
              <w:spacing w:before="1"/>
              <w:rPr>
                <w:b w:val="0"/>
              </w:rPr>
            </w:pPr>
          </w:p>
        </w:tc>
        <w:tc>
          <w:tcPr>
            <w:tcW w:w="4855" w:type="dxa"/>
            <w:vAlign w:val="center"/>
          </w:tcPr>
          <w:p w:rsidR="00BC16F5" w:rsidRPr="001536E9" w:rsidRDefault="00BC16F5" w:rsidP="00BC16F5">
            <w:pPr>
              <w:pStyle w:val="Heading1"/>
              <w:tabs>
                <w:tab w:val="left" w:pos="1079"/>
              </w:tabs>
              <w:spacing w:before="1"/>
              <w:ind w:firstLine="0"/>
              <w:rPr>
                <w:b w:val="0"/>
              </w:rPr>
            </w:pPr>
            <w:r w:rsidRPr="001536E9">
              <w:rPr>
                <w:b w:val="0"/>
              </w:rPr>
              <w:t>Earth Work Excavation</w:t>
            </w:r>
          </w:p>
        </w:tc>
        <w:tc>
          <w:tcPr>
            <w:tcW w:w="1144" w:type="dxa"/>
            <w:vAlign w:val="center"/>
          </w:tcPr>
          <w:p w:rsidR="00BC16F5" w:rsidRPr="001536E9" w:rsidRDefault="00BC16F5" w:rsidP="00BC16F5">
            <w:pPr>
              <w:pStyle w:val="Heading1"/>
              <w:tabs>
                <w:tab w:val="left" w:pos="1079"/>
              </w:tabs>
              <w:spacing w:before="1"/>
              <w:rPr>
                <w:b w:val="0"/>
              </w:rPr>
            </w:pPr>
            <w:r w:rsidRPr="001536E9">
              <w:rPr>
                <w:b w:val="0"/>
              </w:rPr>
              <w:t>Cum</w:t>
            </w:r>
          </w:p>
        </w:tc>
        <w:tc>
          <w:tcPr>
            <w:tcW w:w="2100" w:type="dxa"/>
            <w:vAlign w:val="center"/>
          </w:tcPr>
          <w:p w:rsidR="00BC16F5" w:rsidRPr="001536E9" w:rsidRDefault="001536E9" w:rsidP="00BC16F5">
            <w:pPr>
              <w:pStyle w:val="Heading1"/>
              <w:tabs>
                <w:tab w:val="left" w:pos="1079"/>
              </w:tabs>
              <w:spacing w:before="1"/>
              <w:rPr>
                <w:b w:val="0"/>
              </w:rPr>
            </w:pPr>
            <w:r>
              <w:rPr>
                <w:b w:val="0"/>
              </w:rPr>
              <w:t>2613</w:t>
            </w:r>
            <w:r w:rsidR="00BC16F5" w:rsidRPr="001536E9">
              <w:rPr>
                <w:b w:val="0"/>
              </w:rPr>
              <w:t>.00</w:t>
            </w:r>
          </w:p>
        </w:tc>
      </w:tr>
      <w:tr w:rsidR="00BC16F5" w:rsidRPr="00BC16F5" w:rsidTr="007B1BA1">
        <w:trPr>
          <w:jc w:val="center"/>
        </w:trPr>
        <w:tc>
          <w:tcPr>
            <w:tcW w:w="1117" w:type="dxa"/>
            <w:vAlign w:val="center"/>
          </w:tcPr>
          <w:p w:rsidR="00BC16F5" w:rsidRPr="001536E9" w:rsidRDefault="00BC16F5" w:rsidP="00BC16F5">
            <w:pPr>
              <w:pStyle w:val="Heading1"/>
              <w:numPr>
                <w:ilvl w:val="0"/>
                <w:numId w:val="36"/>
              </w:numPr>
              <w:tabs>
                <w:tab w:val="left" w:pos="1079"/>
              </w:tabs>
              <w:spacing w:before="1"/>
              <w:rPr>
                <w:b w:val="0"/>
              </w:rPr>
            </w:pPr>
          </w:p>
        </w:tc>
        <w:tc>
          <w:tcPr>
            <w:tcW w:w="4855" w:type="dxa"/>
            <w:vAlign w:val="center"/>
          </w:tcPr>
          <w:p w:rsidR="00BC16F5" w:rsidRPr="001536E9" w:rsidRDefault="00BC16F5" w:rsidP="00BC16F5">
            <w:pPr>
              <w:pStyle w:val="Heading1"/>
              <w:tabs>
                <w:tab w:val="left" w:pos="1079"/>
              </w:tabs>
              <w:spacing w:before="1"/>
              <w:ind w:firstLine="0"/>
              <w:rPr>
                <w:b w:val="0"/>
              </w:rPr>
            </w:pPr>
            <w:r w:rsidRPr="001536E9">
              <w:rPr>
                <w:b w:val="0"/>
              </w:rPr>
              <w:t>PCC and RCC (All grades)</w:t>
            </w:r>
          </w:p>
        </w:tc>
        <w:tc>
          <w:tcPr>
            <w:tcW w:w="1144" w:type="dxa"/>
            <w:vAlign w:val="center"/>
          </w:tcPr>
          <w:p w:rsidR="00BC16F5" w:rsidRPr="001536E9" w:rsidRDefault="00BC16F5" w:rsidP="00BC16F5">
            <w:pPr>
              <w:pStyle w:val="Heading1"/>
              <w:tabs>
                <w:tab w:val="left" w:pos="1079"/>
              </w:tabs>
              <w:spacing w:before="1"/>
              <w:rPr>
                <w:b w:val="0"/>
              </w:rPr>
            </w:pPr>
            <w:r w:rsidRPr="001536E9">
              <w:rPr>
                <w:b w:val="0"/>
              </w:rPr>
              <w:t>Cum</w:t>
            </w:r>
          </w:p>
        </w:tc>
        <w:tc>
          <w:tcPr>
            <w:tcW w:w="2100" w:type="dxa"/>
            <w:vAlign w:val="center"/>
          </w:tcPr>
          <w:p w:rsidR="00BC16F5" w:rsidRPr="001536E9" w:rsidRDefault="001536E9" w:rsidP="00BC16F5">
            <w:pPr>
              <w:pStyle w:val="Heading1"/>
              <w:tabs>
                <w:tab w:val="left" w:pos="1079"/>
              </w:tabs>
              <w:spacing w:before="1"/>
              <w:rPr>
                <w:b w:val="0"/>
              </w:rPr>
            </w:pPr>
            <w:r>
              <w:rPr>
                <w:b w:val="0"/>
              </w:rPr>
              <w:t>16.50</w:t>
            </w:r>
          </w:p>
        </w:tc>
      </w:tr>
      <w:tr w:rsidR="00BC16F5" w:rsidRPr="00BC16F5" w:rsidTr="007B1BA1">
        <w:trPr>
          <w:jc w:val="center"/>
        </w:trPr>
        <w:tc>
          <w:tcPr>
            <w:tcW w:w="1117" w:type="dxa"/>
            <w:vAlign w:val="center"/>
          </w:tcPr>
          <w:p w:rsidR="00BC16F5" w:rsidRPr="001536E9" w:rsidRDefault="00BC16F5" w:rsidP="00BC16F5">
            <w:pPr>
              <w:pStyle w:val="Heading1"/>
              <w:numPr>
                <w:ilvl w:val="0"/>
                <w:numId w:val="36"/>
              </w:numPr>
              <w:tabs>
                <w:tab w:val="left" w:pos="1079"/>
              </w:tabs>
              <w:spacing w:before="1"/>
              <w:rPr>
                <w:b w:val="0"/>
              </w:rPr>
            </w:pPr>
          </w:p>
        </w:tc>
        <w:tc>
          <w:tcPr>
            <w:tcW w:w="4855" w:type="dxa"/>
            <w:vAlign w:val="center"/>
          </w:tcPr>
          <w:p w:rsidR="00BC16F5" w:rsidRPr="001536E9" w:rsidRDefault="001536E9" w:rsidP="00BC16F5">
            <w:pPr>
              <w:pStyle w:val="Heading1"/>
              <w:tabs>
                <w:tab w:val="left" w:pos="1079"/>
              </w:tabs>
              <w:spacing w:before="1"/>
              <w:ind w:firstLine="0"/>
              <w:rPr>
                <w:b w:val="0"/>
              </w:rPr>
            </w:pPr>
            <w:r>
              <w:rPr>
                <w:b w:val="0"/>
              </w:rPr>
              <w:t>Load Bearing Wall</w:t>
            </w:r>
          </w:p>
        </w:tc>
        <w:tc>
          <w:tcPr>
            <w:tcW w:w="1144" w:type="dxa"/>
            <w:vAlign w:val="center"/>
          </w:tcPr>
          <w:p w:rsidR="00BC16F5" w:rsidRPr="001536E9" w:rsidRDefault="001536E9" w:rsidP="00BC16F5">
            <w:pPr>
              <w:pStyle w:val="Heading1"/>
              <w:tabs>
                <w:tab w:val="left" w:pos="1079"/>
              </w:tabs>
              <w:spacing w:before="1"/>
              <w:rPr>
                <w:b w:val="0"/>
              </w:rPr>
            </w:pPr>
            <w:proofErr w:type="spellStart"/>
            <w:r>
              <w:rPr>
                <w:b w:val="0"/>
              </w:rPr>
              <w:t>Sqm</w:t>
            </w:r>
            <w:proofErr w:type="spellEnd"/>
          </w:p>
        </w:tc>
        <w:tc>
          <w:tcPr>
            <w:tcW w:w="2100" w:type="dxa"/>
            <w:vAlign w:val="center"/>
          </w:tcPr>
          <w:p w:rsidR="00BC16F5" w:rsidRPr="001536E9" w:rsidRDefault="001536E9" w:rsidP="00BC16F5">
            <w:pPr>
              <w:pStyle w:val="Heading1"/>
              <w:tabs>
                <w:tab w:val="left" w:pos="1079"/>
              </w:tabs>
              <w:spacing w:before="1"/>
              <w:rPr>
                <w:b w:val="0"/>
              </w:rPr>
            </w:pPr>
            <w:r>
              <w:rPr>
                <w:b w:val="0"/>
              </w:rPr>
              <w:t>21.00</w:t>
            </w:r>
          </w:p>
        </w:tc>
      </w:tr>
      <w:tr w:rsidR="00BC16F5" w:rsidRPr="00BC16F5" w:rsidTr="007B1BA1">
        <w:trPr>
          <w:jc w:val="center"/>
        </w:trPr>
        <w:tc>
          <w:tcPr>
            <w:tcW w:w="1117" w:type="dxa"/>
            <w:vAlign w:val="center"/>
          </w:tcPr>
          <w:p w:rsidR="00BC16F5" w:rsidRPr="001536E9" w:rsidRDefault="00BC16F5" w:rsidP="00BC16F5">
            <w:pPr>
              <w:pStyle w:val="Heading1"/>
              <w:numPr>
                <w:ilvl w:val="0"/>
                <w:numId w:val="36"/>
              </w:numPr>
              <w:tabs>
                <w:tab w:val="left" w:pos="1079"/>
              </w:tabs>
              <w:spacing w:before="1"/>
              <w:rPr>
                <w:b w:val="0"/>
              </w:rPr>
            </w:pPr>
          </w:p>
        </w:tc>
        <w:tc>
          <w:tcPr>
            <w:tcW w:w="4855" w:type="dxa"/>
            <w:vAlign w:val="center"/>
          </w:tcPr>
          <w:p w:rsidR="00BC16F5" w:rsidRPr="001536E9" w:rsidRDefault="001536E9" w:rsidP="00BC16F5">
            <w:pPr>
              <w:pStyle w:val="Heading1"/>
              <w:tabs>
                <w:tab w:val="left" w:pos="1079"/>
              </w:tabs>
              <w:spacing w:before="1"/>
              <w:ind w:firstLine="0"/>
              <w:rPr>
                <w:b w:val="0"/>
              </w:rPr>
            </w:pPr>
            <w:r>
              <w:rPr>
                <w:b w:val="0"/>
              </w:rPr>
              <w:t>Painting</w:t>
            </w:r>
          </w:p>
        </w:tc>
        <w:tc>
          <w:tcPr>
            <w:tcW w:w="1144" w:type="dxa"/>
            <w:vAlign w:val="center"/>
          </w:tcPr>
          <w:p w:rsidR="00BC16F5" w:rsidRPr="001536E9" w:rsidRDefault="001536E9" w:rsidP="00BC16F5">
            <w:pPr>
              <w:pStyle w:val="Heading1"/>
              <w:tabs>
                <w:tab w:val="left" w:pos="1079"/>
              </w:tabs>
              <w:spacing w:before="1"/>
              <w:rPr>
                <w:b w:val="0"/>
              </w:rPr>
            </w:pPr>
            <w:proofErr w:type="spellStart"/>
            <w:r>
              <w:rPr>
                <w:b w:val="0"/>
              </w:rPr>
              <w:t>Sqm</w:t>
            </w:r>
            <w:proofErr w:type="spellEnd"/>
          </w:p>
        </w:tc>
        <w:tc>
          <w:tcPr>
            <w:tcW w:w="2100" w:type="dxa"/>
            <w:vAlign w:val="center"/>
          </w:tcPr>
          <w:p w:rsidR="00BC16F5" w:rsidRPr="001536E9" w:rsidRDefault="001536E9" w:rsidP="00BC16F5">
            <w:pPr>
              <w:pStyle w:val="Heading1"/>
              <w:tabs>
                <w:tab w:val="left" w:pos="1079"/>
              </w:tabs>
              <w:spacing w:before="1"/>
              <w:rPr>
                <w:b w:val="0"/>
              </w:rPr>
            </w:pPr>
            <w:r>
              <w:rPr>
                <w:b w:val="0"/>
              </w:rPr>
              <w:t>42.00</w:t>
            </w:r>
          </w:p>
        </w:tc>
      </w:tr>
      <w:tr w:rsidR="00BC16F5" w:rsidRPr="00BC16F5" w:rsidTr="007B1BA1">
        <w:trPr>
          <w:jc w:val="center"/>
        </w:trPr>
        <w:tc>
          <w:tcPr>
            <w:tcW w:w="1117" w:type="dxa"/>
            <w:vAlign w:val="center"/>
          </w:tcPr>
          <w:p w:rsidR="00BC16F5" w:rsidRPr="001536E9" w:rsidRDefault="00BC16F5" w:rsidP="00BC16F5">
            <w:pPr>
              <w:pStyle w:val="Heading1"/>
              <w:numPr>
                <w:ilvl w:val="0"/>
                <w:numId w:val="36"/>
              </w:numPr>
              <w:tabs>
                <w:tab w:val="left" w:pos="1079"/>
              </w:tabs>
              <w:spacing w:before="1"/>
              <w:rPr>
                <w:b w:val="0"/>
              </w:rPr>
            </w:pPr>
          </w:p>
        </w:tc>
        <w:tc>
          <w:tcPr>
            <w:tcW w:w="4855" w:type="dxa"/>
            <w:vAlign w:val="center"/>
          </w:tcPr>
          <w:p w:rsidR="00BC16F5" w:rsidRPr="001536E9" w:rsidRDefault="007B1BA1" w:rsidP="00BC16F5">
            <w:pPr>
              <w:pStyle w:val="Heading1"/>
              <w:tabs>
                <w:tab w:val="left" w:pos="1079"/>
              </w:tabs>
              <w:spacing w:before="1"/>
              <w:ind w:firstLine="0"/>
              <w:rPr>
                <w:b w:val="0"/>
              </w:rPr>
            </w:pPr>
            <w:r>
              <w:rPr>
                <w:b w:val="0"/>
              </w:rPr>
              <w:t>Chain Link Fencing</w:t>
            </w:r>
          </w:p>
        </w:tc>
        <w:tc>
          <w:tcPr>
            <w:tcW w:w="1144" w:type="dxa"/>
            <w:vAlign w:val="center"/>
          </w:tcPr>
          <w:p w:rsidR="00BC16F5" w:rsidRPr="001536E9" w:rsidRDefault="007B1BA1" w:rsidP="00BC16F5">
            <w:pPr>
              <w:pStyle w:val="Heading1"/>
              <w:tabs>
                <w:tab w:val="left" w:pos="1079"/>
              </w:tabs>
              <w:spacing w:before="1"/>
              <w:rPr>
                <w:b w:val="0"/>
              </w:rPr>
            </w:pPr>
            <w:proofErr w:type="spellStart"/>
            <w:r>
              <w:rPr>
                <w:b w:val="0"/>
              </w:rPr>
              <w:t>Sqm</w:t>
            </w:r>
            <w:proofErr w:type="spellEnd"/>
          </w:p>
        </w:tc>
        <w:tc>
          <w:tcPr>
            <w:tcW w:w="2100" w:type="dxa"/>
            <w:vAlign w:val="center"/>
          </w:tcPr>
          <w:p w:rsidR="00BC16F5" w:rsidRPr="001536E9" w:rsidRDefault="007B1BA1" w:rsidP="00BC16F5">
            <w:pPr>
              <w:pStyle w:val="Heading1"/>
              <w:tabs>
                <w:tab w:val="left" w:pos="1079"/>
              </w:tabs>
              <w:spacing w:before="1"/>
              <w:rPr>
                <w:b w:val="0"/>
              </w:rPr>
            </w:pPr>
            <w:r>
              <w:rPr>
                <w:b w:val="0"/>
              </w:rPr>
              <w:t>204.00</w:t>
            </w:r>
          </w:p>
        </w:tc>
      </w:tr>
    </w:tbl>
    <w:p w:rsidR="000A5C59" w:rsidRDefault="000A5C59">
      <w:pPr>
        <w:pStyle w:val="BodyText"/>
        <w:spacing w:before="2"/>
        <w:rPr>
          <w:b/>
        </w:rPr>
      </w:pPr>
    </w:p>
    <w:p w:rsidR="000A5C59" w:rsidRDefault="00986548">
      <w:pPr>
        <w:pStyle w:val="Heading1"/>
        <w:numPr>
          <w:ilvl w:val="0"/>
          <w:numId w:val="24"/>
        </w:numPr>
        <w:tabs>
          <w:tab w:val="left" w:pos="1079"/>
        </w:tabs>
      </w:pPr>
      <w:bookmarkStart w:id="12" w:name="_TOC_250072"/>
      <w:r>
        <w:t xml:space="preserve">Tender </w:t>
      </w:r>
      <w:bookmarkEnd w:id="12"/>
      <w:r>
        <w:rPr>
          <w:spacing w:val="-2"/>
        </w:rPr>
        <w:t>capacity:</w:t>
      </w:r>
    </w:p>
    <w:p w:rsidR="000A5C59" w:rsidRDefault="00986548">
      <w:pPr>
        <w:pStyle w:val="ListParagraph"/>
        <w:numPr>
          <w:ilvl w:val="1"/>
          <w:numId w:val="24"/>
        </w:numPr>
        <w:tabs>
          <w:tab w:val="left" w:pos="1079"/>
        </w:tabs>
        <w:spacing w:before="227"/>
        <w:ind w:right="760"/>
        <w:rPr>
          <w:sz w:val="20"/>
        </w:rPr>
      </w:pPr>
      <w:r>
        <w:rPr>
          <w:sz w:val="20"/>
        </w:rPr>
        <w:t>Eligible</w:t>
      </w:r>
      <w:r>
        <w:rPr>
          <w:spacing w:val="-1"/>
          <w:sz w:val="20"/>
        </w:rPr>
        <w:t xml:space="preserve"> </w:t>
      </w:r>
      <w:r>
        <w:rPr>
          <w:sz w:val="20"/>
        </w:rPr>
        <w:t>Tenderers</w:t>
      </w:r>
      <w:r>
        <w:rPr>
          <w:spacing w:val="40"/>
          <w:sz w:val="20"/>
        </w:rPr>
        <w:t xml:space="preserve"> </w:t>
      </w:r>
      <w:r>
        <w:rPr>
          <w:sz w:val="20"/>
        </w:rPr>
        <w:t>will</w:t>
      </w:r>
      <w:r>
        <w:rPr>
          <w:spacing w:val="-1"/>
          <w:sz w:val="20"/>
        </w:rPr>
        <w:t xml:space="preserve"> </w:t>
      </w:r>
      <w:r>
        <w:rPr>
          <w:sz w:val="20"/>
        </w:rPr>
        <w:t>be</w:t>
      </w:r>
      <w:r>
        <w:rPr>
          <w:spacing w:val="-1"/>
          <w:sz w:val="20"/>
        </w:rPr>
        <w:t xml:space="preserve"> </w:t>
      </w:r>
      <w:r>
        <w:rPr>
          <w:sz w:val="20"/>
        </w:rPr>
        <w:t>qualified only</w:t>
      </w:r>
      <w:r>
        <w:rPr>
          <w:spacing w:val="-1"/>
          <w:sz w:val="20"/>
        </w:rPr>
        <w:t xml:space="preserve"> </w:t>
      </w:r>
      <w:r>
        <w:rPr>
          <w:sz w:val="20"/>
        </w:rPr>
        <w:t>if</w:t>
      </w:r>
      <w:r>
        <w:rPr>
          <w:spacing w:val="-1"/>
          <w:sz w:val="20"/>
        </w:rPr>
        <w:t xml:space="preserve"> </w:t>
      </w:r>
      <w:r>
        <w:rPr>
          <w:sz w:val="20"/>
        </w:rPr>
        <w:t>their</w:t>
      </w:r>
      <w:r>
        <w:rPr>
          <w:spacing w:val="-1"/>
          <w:sz w:val="20"/>
        </w:rPr>
        <w:t xml:space="preserve"> </w:t>
      </w:r>
      <w:r>
        <w:rPr>
          <w:sz w:val="20"/>
        </w:rPr>
        <w:t>available</w:t>
      </w:r>
      <w:r>
        <w:rPr>
          <w:spacing w:val="-1"/>
          <w:sz w:val="20"/>
        </w:rPr>
        <w:t xml:space="preserve"> </w:t>
      </w:r>
      <w:r>
        <w:rPr>
          <w:sz w:val="20"/>
        </w:rPr>
        <w:t>tender</w:t>
      </w:r>
      <w:r>
        <w:rPr>
          <w:spacing w:val="-1"/>
          <w:sz w:val="20"/>
        </w:rPr>
        <w:t xml:space="preserve"> </w:t>
      </w:r>
      <w:r>
        <w:rPr>
          <w:sz w:val="20"/>
        </w:rPr>
        <w:t>capacity</w:t>
      </w:r>
      <w:r>
        <w:rPr>
          <w:spacing w:val="-1"/>
          <w:sz w:val="20"/>
        </w:rPr>
        <w:t xml:space="preserve"> </w:t>
      </w:r>
      <w:r>
        <w:rPr>
          <w:sz w:val="20"/>
        </w:rPr>
        <w:t>is</w:t>
      </w:r>
      <w:r>
        <w:rPr>
          <w:spacing w:val="-1"/>
          <w:sz w:val="20"/>
        </w:rPr>
        <w:t xml:space="preserve"> </w:t>
      </w:r>
      <w:r>
        <w:rPr>
          <w:sz w:val="20"/>
        </w:rPr>
        <w:t>more</w:t>
      </w:r>
      <w:r>
        <w:rPr>
          <w:spacing w:val="-1"/>
          <w:sz w:val="20"/>
        </w:rPr>
        <w:t xml:space="preserve"> </w:t>
      </w:r>
      <w:r>
        <w:rPr>
          <w:sz w:val="20"/>
        </w:rPr>
        <w:t>than the</w:t>
      </w:r>
      <w:r>
        <w:rPr>
          <w:spacing w:val="-1"/>
          <w:sz w:val="20"/>
        </w:rPr>
        <w:t xml:space="preserve"> </w:t>
      </w:r>
      <w:r>
        <w:rPr>
          <w:sz w:val="20"/>
        </w:rPr>
        <w:t>total</w:t>
      </w:r>
      <w:r>
        <w:rPr>
          <w:spacing w:val="-1"/>
          <w:sz w:val="20"/>
        </w:rPr>
        <w:t xml:space="preserve"> </w:t>
      </w:r>
      <w:r>
        <w:rPr>
          <w:sz w:val="20"/>
        </w:rPr>
        <w:t>tender value. The available tender capacity will be calculated as under:</w:t>
      </w:r>
    </w:p>
    <w:p w:rsidR="000A5C59" w:rsidRDefault="000A5C59">
      <w:pPr>
        <w:pStyle w:val="BodyText"/>
        <w:spacing w:before="2"/>
      </w:pPr>
    </w:p>
    <w:p w:rsidR="000A5C59" w:rsidRDefault="00986548">
      <w:pPr>
        <w:spacing w:before="1" w:line="229" w:lineRule="exact"/>
        <w:ind w:left="2798"/>
        <w:rPr>
          <w:b/>
          <w:sz w:val="20"/>
        </w:rPr>
      </w:pPr>
      <w:r>
        <w:rPr>
          <w:b/>
          <w:sz w:val="20"/>
        </w:rPr>
        <w:t>Assessed available tender</w:t>
      </w:r>
      <w:r>
        <w:rPr>
          <w:b/>
          <w:spacing w:val="51"/>
          <w:sz w:val="20"/>
        </w:rPr>
        <w:t xml:space="preserve"> </w:t>
      </w:r>
      <w:r>
        <w:rPr>
          <w:b/>
          <w:sz w:val="20"/>
        </w:rPr>
        <w:t xml:space="preserve">capacity = </w:t>
      </w:r>
      <w:proofErr w:type="gramStart"/>
      <w:r>
        <w:rPr>
          <w:b/>
          <w:sz w:val="20"/>
        </w:rPr>
        <w:t>( A</w:t>
      </w:r>
      <w:proofErr w:type="gramEnd"/>
      <w:r>
        <w:rPr>
          <w:b/>
          <w:sz w:val="20"/>
        </w:rPr>
        <w:t xml:space="preserve">*N*1.5 - B </w:t>
      </w:r>
      <w:r>
        <w:rPr>
          <w:b/>
          <w:spacing w:val="-10"/>
          <w:sz w:val="20"/>
        </w:rPr>
        <w:t>)</w:t>
      </w:r>
    </w:p>
    <w:p w:rsidR="000A5C59" w:rsidRDefault="00986548">
      <w:pPr>
        <w:pStyle w:val="BodyText"/>
        <w:spacing w:line="229" w:lineRule="exact"/>
        <w:ind w:left="1439"/>
      </w:pPr>
      <w:proofErr w:type="gramStart"/>
      <w:r>
        <w:rPr>
          <w:spacing w:val="-2"/>
        </w:rPr>
        <w:t>where</w:t>
      </w:r>
      <w:proofErr w:type="gramEnd"/>
    </w:p>
    <w:p w:rsidR="000A5C59" w:rsidRDefault="00986548">
      <w:pPr>
        <w:pStyle w:val="BodyText"/>
        <w:spacing w:before="229"/>
        <w:ind w:left="1439" w:right="718" w:hanging="360"/>
      </w:pPr>
      <w:r>
        <w:t xml:space="preserve">A = Maximum value of civil engineering works executed in any one year during the last five years </w:t>
      </w:r>
      <w:r>
        <w:rPr>
          <w:i/>
        </w:rPr>
        <w:t>(updated</w:t>
      </w:r>
      <w:r>
        <w:rPr>
          <w:i/>
          <w:spacing w:val="-1"/>
        </w:rPr>
        <w:t xml:space="preserve"> </w:t>
      </w:r>
      <w:r>
        <w:rPr>
          <w:i/>
        </w:rPr>
        <w:t>to</w:t>
      </w:r>
      <w:r>
        <w:rPr>
          <w:i/>
          <w:spacing w:val="-1"/>
        </w:rPr>
        <w:t xml:space="preserve"> </w:t>
      </w:r>
      <w:r>
        <w:rPr>
          <w:i/>
        </w:rPr>
        <w:t>————</w:t>
      </w:r>
      <w:r>
        <w:rPr>
          <w:i/>
          <w:spacing w:val="-1"/>
        </w:rPr>
        <w:t xml:space="preserve"> </w:t>
      </w:r>
      <w:hyperlink w:anchor="_bookmark5" w:history="1">
        <w:r>
          <w:rPr>
            <w:i/>
            <w:vertAlign w:val="superscript"/>
          </w:rPr>
          <w:t>5</w:t>
        </w:r>
      </w:hyperlink>
      <w:r>
        <w:rPr>
          <w:i/>
          <w:spacing w:val="-1"/>
        </w:rPr>
        <w:t xml:space="preserve"> </w:t>
      </w:r>
      <w:r>
        <w:rPr>
          <w:i/>
        </w:rPr>
        <w:t>price</w:t>
      </w:r>
      <w:r>
        <w:rPr>
          <w:i/>
          <w:spacing w:val="-1"/>
        </w:rPr>
        <w:t xml:space="preserve"> </w:t>
      </w:r>
      <w:r>
        <w:rPr>
          <w:i/>
        </w:rPr>
        <w:t>level)</w:t>
      </w:r>
      <w:r>
        <w:rPr>
          <w:i/>
          <w:spacing w:val="-4"/>
        </w:rPr>
        <w:t xml:space="preserve"> </w:t>
      </w:r>
      <w:r>
        <w:t>taking</w:t>
      </w:r>
      <w:r>
        <w:rPr>
          <w:spacing w:val="-1"/>
        </w:rPr>
        <w:t xml:space="preserve"> </w:t>
      </w:r>
      <w:r>
        <w:t>into account</w:t>
      </w:r>
      <w:r>
        <w:rPr>
          <w:spacing w:val="40"/>
        </w:rPr>
        <w:t xml:space="preserve"> </w:t>
      </w:r>
      <w:r>
        <w:t>the</w:t>
      </w:r>
      <w:r>
        <w:rPr>
          <w:spacing w:val="-2"/>
        </w:rPr>
        <w:t xml:space="preserve"> </w:t>
      </w:r>
      <w:r>
        <w:t>completed</w:t>
      </w:r>
      <w:r>
        <w:rPr>
          <w:spacing w:val="-2"/>
        </w:rPr>
        <w:t xml:space="preserve"> </w:t>
      </w:r>
      <w:r>
        <w:t>as</w:t>
      </w:r>
      <w:r>
        <w:rPr>
          <w:spacing w:val="-2"/>
        </w:rPr>
        <w:t xml:space="preserve"> </w:t>
      </w:r>
      <w:r>
        <w:t>well</w:t>
      </w:r>
      <w:r>
        <w:rPr>
          <w:spacing w:val="-3"/>
        </w:rPr>
        <w:t xml:space="preserve"> </w:t>
      </w:r>
      <w:r>
        <w:t>as</w:t>
      </w:r>
      <w:r>
        <w:rPr>
          <w:spacing w:val="-2"/>
        </w:rPr>
        <w:t xml:space="preserve"> </w:t>
      </w:r>
      <w:r>
        <w:t>works</w:t>
      </w:r>
      <w:r>
        <w:rPr>
          <w:spacing w:val="-2"/>
        </w:rPr>
        <w:t xml:space="preserve"> </w:t>
      </w:r>
      <w:r>
        <w:t>in</w:t>
      </w:r>
      <w:r>
        <w:rPr>
          <w:spacing w:val="-2"/>
        </w:rPr>
        <w:t xml:space="preserve"> </w:t>
      </w:r>
      <w:r>
        <w:t>progress.</w:t>
      </w:r>
    </w:p>
    <w:p w:rsidR="000A5C59" w:rsidRDefault="00986548">
      <w:pPr>
        <w:pStyle w:val="BodyText"/>
        <w:spacing w:before="1" w:line="230" w:lineRule="exact"/>
        <w:ind w:left="1079"/>
      </w:pPr>
      <w:r>
        <w:t>N</w:t>
      </w:r>
      <w:r>
        <w:rPr>
          <w:spacing w:val="-1"/>
        </w:rPr>
        <w:t xml:space="preserve"> </w:t>
      </w:r>
      <w:r>
        <w:t>= Number</w:t>
      </w:r>
      <w:r>
        <w:rPr>
          <w:spacing w:val="-1"/>
        </w:rPr>
        <w:t xml:space="preserve"> </w:t>
      </w:r>
      <w:r>
        <w:t>of years</w:t>
      </w:r>
      <w:r>
        <w:rPr>
          <w:spacing w:val="-1"/>
        </w:rPr>
        <w:t xml:space="preserve"> </w:t>
      </w:r>
      <w:r>
        <w:t>prescribed for</w:t>
      </w:r>
      <w:r>
        <w:rPr>
          <w:spacing w:val="-1"/>
        </w:rPr>
        <w:t xml:space="preserve"> </w:t>
      </w:r>
      <w:r>
        <w:t>completion</w:t>
      </w:r>
      <w:r>
        <w:rPr>
          <w:spacing w:val="-1"/>
        </w:rPr>
        <w:t xml:space="preserve"> </w:t>
      </w:r>
      <w:r>
        <w:t>of the</w:t>
      </w:r>
      <w:r>
        <w:rPr>
          <w:spacing w:val="-1"/>
        </w:rPr>
        <w:t xml:space="preserve"> </w:t>
      </w:r>
      <w:r>
        <w:t>works</w:t>
      </w:r>
      <w:r>
        <w:rPr>
          <w:spacing w:val="-1"/>
        </w:rPr>
        <w:t xml:space="preserve"> </w:t>
      </w:r>
      <w:r>
        <w:t>for which</w:t>
      </w:r>
      <w:r>
        <w:rPr>
          <w:spacing w:val="-1"/>
        </w:rPr>
        <w:t xml:space="preserve"> </w:t>
      </w:r>
      <w:r>
        <w:t>Tenders</w:t>
      </w:r>
      <w:r>
        <w:rPr>
          <w:spacing w:val="-1"/>
        </w:rPr>
        <w:t xml:space="preserve"> </w:t>
      </w:r>
      <w:r>
        <w:t xml:space="preserve">are </w:t>
      </w:r>
      <w:r>
        <w:rPr>
          <w:spacing w:val="-2"/>
        </w:rPr>
        <w:t>invited.</w:t>
      </w:r>
    </w:p>
    <w:p w:rsidR="000A5C59" w:rsidRDefault="00986548">
      <w:pPr>
        <w:pStyle w:val="BodyText"/>
        <w:tabs>
          <w:tab w:val="left" w:leader="dot" w:pos="3009"/>
        </w:tabs>
        <w:ind w:left="1440" w:right="977" w:hanging="361"/>
      </w:pPr>
      <w:r>
        <w:t>B</w:t>
      </w:r>
      <w:r>
        <w:rPr>
          <w:spacing w:val="-2"/>
        </w:rPr>
        <w:t xml:space="preserve"> </w:t>
      </w:r>
      <w:r>
        <w:t>= Value,</w:t>
      </w:r>
      <w:r>
        <w:rPr>
          <w:spacing w:val="-2"/>
        </w:rPr>
        <w:t xml:space="preserve"> </w:t>
      </w:r>
      <w:r>
        <w:t>at</w:t>
      </w:r>
      <w:r>
        <w:rPr>
          <w:spacing w:val="-2"/>
        </w:rPr>
        <w:t xml:space="preserve"> </w:t>
      </w:r>
      <w:r>
        <w:t>————</w:t>
      </w:r>
      <w:r>
        <w:rPr>
          <w:spacing w:val="40"/>
        </w:rPr>
        <w:t xml:space="preserve"> </w:t>
      </w:r>
      <w:hyperlink w:anchor="_bookmark6" w:history="1">
        <w:r>
          <w:rPr>
            <w:vertAlign w:val="superscript"/>
          </w:rPr>
          <w:t>6</w:t>
        </w:r>
      </w:hyperlink>
      <w:r>
        <w:t>price</w:t>
      </w:r>
      <w:r>
        <w:rPr>
          <w:spacing w:val="-2"/>
        </w:rPr>
        <w:t xml:space="preserve"> </w:t>
      </w:r>
      <w:r>
        <w:t>level,</w:t>
      </w:r>
      <w:r>
        <w:rPr>
          <w:spacing w:val="-2"/>
        </w:rPr>
        <w:t xml:space="preserve"> </w:t>
      </w:r>
      <w:r>
        <w:t>of</w:t>
      </w:r>
      <w:r>
        <w:rPr>
          <w:spacing w:val="-2"/>
        </w:rPr>
        <w:t xml:space="preserve"> </w:t>
      </w:r>
      <w:r>
        <w:t>existing</w:t>
      </w:r>
      <w:r>
        <w:rPr>
          <w:spacing w:val="-2"/>
        </w:rPr>
        <w:t xml:space="preserve"> </w:t>
      </w:r>
      <w:r>
        <w:t>commitments</w:t>
      </w:r>
      <w:r>
        <w:rPr>
          <w:spacing w:val="-2"/>
        </w:rPr>
        <w:t xml:space="preserve"> </w:t>
      </w:r>
      <w:r>
        <w:t>and</w:t>
      </w:r>
      <w:r>
        <w:rPr>
          <w:spacing w:val="-2"/>
        </w:rPr>
        <w:t xml:space="preserve"> </w:t>
      </w:r>
      <w:r>
        <w:t>on-going</w:t>
      </w:r>
      <w:r>
        <w:rPr>
          <w:spacing w:val="-2"/>
        </w:rPr>
        <w:t xml:space="preserve"> </w:t>
      </w:r>
      <w:r>
        <w:t>works</w:t>
      </w:r>
      <w:r>
        <w:rPr>
          <w:spacing w:val="-2"/>
        </w:rPr>
        <w:t xml:space="preserve"> </w:t>
      </w:r>
      <w:r>
        <w:t>to</w:t>
      </w:r>
      <w:r>
        <w:rPr>
          <w:spacing w:val="-1"/>
        </w:rPr>
        <w:t xml:space="preserve"> </w:t>
      </w:r>
      <w:r>
        <w:t>be</w:t>
      </w:r>
      <w:r>
        <w:rPr>
          <w:spacing w:val="-2"/>
        </w:rPr>
        <w:t xml:space="preserve"> </w:t>
      </w:r>
      <w:r>
        <w:t>completed during the next.</w:t>
      </w:r>
      <w:r>
        <w:tab/>
      </w:r>
      <w:hyperlink w:anchor="_bookmark7" w:history="1">
        <w:r>
          <w:rPr>
            <w:spacing w:val="-2"/>
            <w:vertAlign w:val="superscript"/>
          </w:rPr>
          <w:t>7</w:t>
        </w:r>
      </w:hyperlink>
      <w:r>
        <w:rPr>
          <w:spacing w:val="-2"/>
        </w:rPr>
        <w:t>years.</w:t>
      </w:r>
    </w:p>
    <w:p w:rsidR="000A5C59" w:rsidRDefault="00986548">
      <w:pPr>
        <w:tabs>
          <w:tab w:val="left" w:pos="1439"/>
        </w:tabs>
        <w:spacing w:before="230"/>
        <w:ind w:left="1439" w:right="763" w:hanging="1080"/>
        <w:rPr>
          <w:i/>
          <w:sz w:val="20"/>
        </w:rPr>
      </w:pPr>
      <w:r>
        <w:rPr>
          <w:b/>
          <w:i/>
          <w:spacing w:val="-2"/>
          <w:sz w:val="20"/>
        </w:rPr>
        <w:t>Note:</w:t>
      </w:r>
      <w:r>
        <w:rPr>
          <w:b/>
          <w:i/>
          <w:sz w:val="20"/>
        </w:rPr>
        <w:tab/>
      </w:r>
      <w:r>
        <w:rPr>
          <w:i/>
          <w:sz w:val="20"/>
        </w:rPr>
        <w:t>The statements showing the value of existing commitments and on-going works</w:t>
      </w:r>
      <w:r>
        <w:rPr>
          <w:i/>
          <w:spacing w:val="40"/>
          <w:sz w:val="20"/>
        </w:rPr>
        <w:t xml:space="preserve"> </w:t>
      </w:r>
      <w:r>
        <w:rPr>
          <w:i/>
          <w:sz w:val="20"/>
        </w:rPr>
        <w:t>as well as the stipulated</w:t>
      </w:r>
      <w:r>
        <w:rPr>
          <w:i/>
          <w:spacing w:val="-1"/>
          <w:sz w:val="20"/>
        </w:rPr>
        <w:t xml:space="preserve"> </w:t>
      </w:r>
      <w:r>
        <w:rPr>
          <w:i/>
          <w:sz w:val="20"/>
        </w:rPr>
        <w:t>period</w:t>
      </w:r>
      <w:r>
        <w:rPr>
          <w:i/>
          <w:spacing w:val="-1"/>
          <w:sz w:val="20"/>
        </w:rPr>
        <w:t xml:space="preserve"> </w:t>
      </w:r>
      <w:r>
        <w:rPr>
          <w:i/>
          <w:sz w:val="20"/>
        </w:rPr>
        <w:t>of</w:t>
      </w:r>
      <w:r>
        <w:rPr>
          <w:i/>
          <w:spacing w:val="-2"/>
          <w:sz w:val="20"/>
        </w:rPr>
        <w:t xml:space="preserve"> </w:t>
      </w:r>
      <w:r>
        <w:rPr>
          <w:i/>
          <w:sz w:val="20"/>
        </w:rPr>
        <w:t>completion</w:t>
      </w:r>
      <w:r>
        <w:rPr>
          <w:i/>
          <w:spacing w:val="-1"/>
          <w:sz w:val="20"/>
        </w:rPr>
        <w:t xml:space="preserve"> </w:t>
      </w:r>
      <w:r>
        <w:rPr>
          <w:i/>
          <w:sz w:val="20"/>
        </w:rPr>
        <w:t>remaining</w:t>
      </w:r>
      <w:r>
        <w:rPr>
          <w:i/>
          <w:spacing w:val="-1"/>
          <w:sz w:val="20"/>
        </w:rPr>
        <w:t xml:space="preserve"> </w:t>
      </w:r>
      <w:r>
        <w:rPr>
          <w:i/>
          <w:sz w:val="20"/>
        </w:rPr>
        <w:t>for</w:t>
      </w:r>
      <w:r>
        <w:rPr>
          <w:i/>
          <w:spacing w:val="-1"/>
          <w:sz w:val="20"/>
        </w:rPr>
        <w:t xml:space="preserve"> </w:t>
      </w:r>
      <w:r>
        <w:rPr>
          <w:i/>
          <w:sz w:val="20"/>
        </w:rPr>
        <w:t>each</w:t>
      </w:r>
      <w:r>
        <w:rPr>
          <w:i/>
          <w:spacing w:val="-1"/>
          <w:sz w:val="20"/>
        </w:rPr>
        <w:t xml:space="preserve"> </w:t>
      </w:r>
      <w:r>
        <w:rPr>
          <w:i/>
          <w:sz w:val="20"/>
        </w:rPr>
        <w:t>of</w:t>
      </w:r>
      <w:r>
        <w:rPr>
          <w:i/>
          <w:spacing w:val="-2"/>
          <w:sz w:val="20"/>
        </w:rPr>
        <w:t xml:space="preserve"> </w:t>
      </w:r>
      <w:r>
        <w:rPr>
          <w:i/>
          <w:sz w:val="20"/>
        </w:rPr>
        <w:t>the</w:t>
      </w:r>
      <w:r>
        <w:rPr>
          <w:i/>
          <w:spacing w:val="-1"/>
          <w:sz w:val="20"/>
        </w:rPr>
        <w:t xml:space="preserve"> </w:t>
      </w:r>
      <w:r>
        <w:rPr>
          <w:i/>
          <w:sz w:val="20"/>
        </w:rPr>
        <w:t>works</w:t>
      </w:r>
      <w:r>
        <w:rPr>
          <w:i/>
          <w:spacing w:val="-1"/>
          <w:sz w:val="20"/>
        </w:rPr>
        <w:t xml:space="preserve"> </w:t>
      </w:r>
      <w:r>
        <w:rPr>
          <w:i/>
          <w:sz w:val="20"/>
        </w:rPr>
        <w:t>listed</w:t>
      </w:r>
      <w:r>
        <w:rPr>
          <w:i/>
          <w:spacing w:val="-1"/>
          <w:sz w:val="20"/>
        </w:rPr>
        <w:t xml:space="preserve"> </w:t>
      </w:r>
      <w:r>
        <w:rPr>
          <w:i/>
          <w:sz w:val="20"/>
        </w:rPr>
        <w:t>should</w:t>
      </w:r>
      <w:r>
        <w:rPr>
          <w:i/>
          <w:spacing w:val="-1"/>
          <w:sz w:val="20"/>
        </w:rPr>
        <w:t xml:space="preserve"> </w:t>
      </w:r>
      <w:r>
        <w:rPr>
          <w:i/>
          <w:sz w:val="20"/>
        </w:rPr>
        <w:t>be</w:t>
      </w:r>
      <w:r>
        <w:rPr>
          <w:i/>
          <w:spacing w:val="-1"/>
          <w:sz w:val="20"/>
        </w:rPr>
        <w:t xml:space="preserve"> </w:t>
      </w:r>
      <w:r>
        <w:rPr>
          <w:i/>
          <w:sz w:val="20"/>
        </w:rPr>
        <w:t>countersigned</w:t>
      </w:r>
      <w:r>
        <w:rPr>
          <w:i/>
          <w:spacing w:val="-1"/>
          <w:sz w:val="20"/>
        </w:rPr>
        <w:t xml:space="preserve"> </w:t>
      </w:r>
      <w:r>
        <w:rPr>
          <w:i/>
          <w:sz w:val="20"/>
        </w:rPr>
        <w:t>by the Employer in charge, not below the rank of an Executive Engineer or equivalent.</w:t>
      </w:r>
    </w:p>
    <w:p w:rsidR="000A5C59" w:rsidRDefault="000A5C59">
      <w:pPr>
        <w:pStyle w:val="BodyText"/>
        <w:rPr>
          <w:i/>
        </w:rPr>
      </w:pPr>
    </w:p>
    <w:p w:rsidR="000A5C59" w:rsidRDefault="00986548">
      <w:pPr>
        <w:pStyle w:val="ListParagraph"/>
        <w:numPr>
          <w:ilvl w:val="1"/>
          <w:numId w:val="24"/>
        </w:numPr>
        <w:tabs>
          <w:tab w:val="left" w:pos="1079"/>
        </w:tabs>
        <w:ind w:hanging="719"/>
        <w:rPr>
          <w:sz w:val="20"/>
        </w:rPr>
      </w:pPr>
      <w:r>
        <w:rPr>
          <w:sz w:val="20"/>
        </w:rPr>
        <w:t>Even</w:t>
      </w:r>
      <w:r>
        <w:rPr>
          <w:spacing w:val="-4"/>
          <w:sz w:val="20"/>
        </w:rPr>
        <w:t xml:space="preserve"> </w:t>
      </w:r>
      <w:r>
        <w:rPr>
          <w:sz w:val="20"/>
        </w:rPr>
        <w:t>though</w:t>
      </w:r>
      <w:r>
        <w:rPr>
          <w:spacing w:val="-1"/>
          <w:sz w:val="20"/>
        </w:rPr>
        <w:t xml:space="preserve"> </w:t>
      </w:r>
      <w:r>
        <w:rPr>
          <w:sz w:val="20"/>
        </w:rPr>
        <w:t>the</w:t>
      </w:r>
      <w:r>
        <w:rPr>
          <w:spacing w:val="-1"/>
          <w:sz w:val="20"/>
        </w:rPr>
        <w:t xml:space="preserve"> </w:t>
      </w:r>
      <w:proofErr w:type="spellStart"/>
      <w:r>
        <w:rPr>
          <w:sz w:val="20"/>
        </w:rPr>
        <w:t>tenderers</w:t>
      </w:r>
      <w:proofErr w:type="spellEnd"/>
      <w:r>
        <w:rPr>
          <w:spacing w:val="-2"/>
          <w:sz w:val="20"/>
        </w:rPr>
        <w:t xml:space="preserve"> </w:t>
      </w:r>
      <w:r>
        <w:rPr>
          <w:sz w:val="20"/>
        </w:rPr>
        <w:t>meet</w:t>
      </w:r>
      <w:r>
        <w:rPr>
          <w:spacing w:val="-2"/>
          <w:sz w:val="20"/>
        </w:rPr>
        <w:t xml:space="preserve"> </w:t>
      </w:r>
      <w:r>
        <w:rPr>
          <w:sz w:val="20"/>
        </w:rPr>
        <w:t>the</w:t>
      </w:r>
      <w:r>
        <w:rPr>
          <w:spacing w:val="-1"/>
          <w:sz w:val="20"/>
        </w:rPr>
        <w:t xml:space="preserve"> </w:t>
      </w:r>
      <w:r>
        <w:rPr>
          <w:sz w:val="20"/>
        </w:rPr>
        <w:t>above</w:t>
      </w:r>
      <w:r>
        <w:rPr>
          <w:spacing w:val="-1"/>
          <w:sz w:val="20"/>
        </w:rPr>
        <w:t xml:space="preserve"> </w:t>
      </w:r>
      <w:r>
        <w:rPr>
          <w:sz w:val="20"/>
        </w:rPr>
        <w:t>criteria,</w:t>
      </w:r>
      <w:r>
        <w:rPr>
          <w:spacing w:val="-2"/>
          <w:sz w:val="20"/>
        </w:rPr>
        <w:t xml:space="preserve"> </w:t>
      </w:r>
      <w:r>
        <w:rPr>
          <w:sz w:val="20"/>
        </w:rPr>
        <w:t>they</w:t>
      </w:r>
      <w:r>
        <w:rPr>
          <w:spacing w:val="-2"/>
          <w:sz w:val="20"/>
        </w:rPr>
        <w:t xml:space="preserve"> </w:t>
      </w:r>
      <w:r>
        <w:rPr>
          <w:sz w:val="20"/>
        </w:rPr>
        <w:t>are</w:t>
      </w:r>
      <w:r>
        <w:rPr>
          <w:spacing w:val="-1"/>
          <w:sz w:val="20"/>
        </w:rPr>
        <w:t xml:space="preserve"> </w:t>
      </w:r>
      <w:r>
        <w:rPr>
          <w:sz w:val="20"/>
        </w:rPr>
        <w:t>subject</w:t>
      </w:r>
      <w:r>
        <w:rPr>
          <w:spacing w:val="-2"/>
          <w:sz w:val="20"/>
        </w:rPr>
        <w:t xml:space="preserve"> </w:t>
      </w:r>
      <w:r>
        <w:rPr>
          <w:sz w:val="20"/>
        </w:rPr>
        <w:t>to be</w:t>
      </w:r>
      <w:r>
        <w:rPr>
          <w:spacing w:val="-2"/>
          <w:sz w:val="20"/>
        </w:rPr>
        <w:t xml:space="preserve"> </w:t>
      </w:r>
      <w:r>
        <w:rPr>
          <w:sz w:val="20"/>
        </w:rPr>
        <w:t>disqualified</w:t>
      </w:r>
      <w:r>
        <w:rPr>
          <w:spacing w:val="-1"/>
          <w:sz w:val="20"/>
        </w:rPr>
        <w:t xml:space="preserve"> </w:t>
      </w:r>
      <w:r>
        <w:rPr>
          <w:sz w:val="20"/>
        </w:rPr>
        <w:t>if</w:t>
      </w:r>
      <w:r>
        <w:rPr>
          <w:spacing w:val="-1"/>
          <w:sz w:val="20"/>
        </w:rPr>
        <w:t xml:space="preserve"> </w:t>
      </w:r>
      <w:r>
        <w:rPr>
          <w:sz w:val="20"/>
        </w:rPr>
        <w:t>they</w:t>
      </w:r>
      <w:r>
        <w:rPr>
          <w:spacing w:val="-2"/>
          <w:sz w:val="20"/>
        </w:rPr>
        <w:t xml:space="preserve"> have:</w:t>
      </w:r>
    </w:p>
    <w:p w:rsidR="000A5C59" w:rsidRDefault="000A5C59">
      <w:pPr>
        <w:pStyle w:val="BodyText"/>
      </w:pPr>
    </w:p>
    <w:p w:rsidR="000A5C59" w:rsidRDefault="00986548">
      <w:pPr>
        <w:pStyle w:val="ListParagraph"/>
        <w:numPr>
          <w:ilvl w:val="2"/>
          <w:numId w:val="24"/>
        </w:numPr>
        <w:tabs>
          <w:tab w:val="left" w:pos="1439"/>
        </w:tabs>
        <w:ind w:left="1439" w:right="1010" w:hanging="540"/>
        <w:rPr>
          <w:sz w:val="20"/>
        </w:rPr>
      </w:pPr>
      <w:r>
        <w:rPr>
          <w:sz w:val="20"/>
        </w:rPr>
        <w:t>made</w:t>
      </w:r>
      <w:r>
        <w:rPr>
          <w:spacing w:val="-3"/>
          <w:sz w:val="20"/>
        </w:rPr>
        <w:t xml:space="preserve"> </w:t>
      </w:r>
      <w:r>
        <w:rPr>
          <w:sz w:val="20"/>
        </w:rPr>
        <w:t>misleading</w:t>
      </w:r>
      <w:r>
        <w:rPr>
          <w:spacing w:val="-2"/>
          <w:sz w:val="20"/>
        </w:rPr>
        <w:t xml:space="preserve"> </w:t>
      </w:r>
      <w:r>
        <w:rPr>
          <w:sz w:val="20"/>
        </w:rPr>
        <w:t>or</w:t>
      </w:r>
      <w:r>
        <w:rPr>
          <w:spacing w:val="-3"/>
          <w:sz w:val="20"/>
        </w:rPr>
        <w:t xml:space="preserve"> </w:t>
      </w:r>
      <w:r>
        <w:rPr>
          <w:sz w:val="20"/>
        </w:rPr>
        <w:t>false</w:t>
      </w:r>
      <w:r>
        <w:rPr>
          <w:spacing w:val="-3"/>
          <w:sz w:val="20"/>
        </w:rPr>
        <w:t xml:space="preserve"> </w:t>
      </w:r>
      <w:r>
        <w:rPr>
          <w:sz w:val="20"/>
        </w:rPr>
        <w:t>representations</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forms,</w:t>
      </w:r>
      <w:r>
        <w:rPr>
          <w:spacing w:val="-3"/>
          <w:sz w:val="20"/>
        </w:rPr>
        <w:t xml:space="preserve"> </w:t>
      </w:r>
      <w:r>
        <w:rPr>
          <w:sz w:val="20"/>
        </w:rPr>
        <w:t>statements</w:t>
      </w:r>
      <w:r>
        <w:rPr>
          <w:spacing w:val="-3"/>
          <w:sz w:val="20"/>
        </w:rPr>
        <w:t xml:space="preserve"> </w:t>
      </w:r>
      <w:r>
        <w:rPr>
          <w:sz w:val="20"/>
        </w:rPr>
        <w:t>and</w:t>
      </w:r>
      <w:r>
        <w:rPr>
          <w:spacing w:val="-2"/>
          <w:sz w:val="20"/>
        </w:rPr>
        <w:t xml:space="preserve"> </w:t>
      </w:r>
      <w:r>
        <w:rPr>
          <w:sz w:val="20"/>
        </w:rPr>
        <w:t>attachments</w:t>
      </w:r>
      <w:r>
        <w:rPr>
          <w:spacing w:val="-3"/>
          <w:sz w:val="20"/>
        </w:rPr>
        <w:t xml:space="preserve"> </w:t>
      </w:r>
      <w:r>
        <w:rPr>
          <w:sz w:val="20"/>
        </w:rPr>
        <w:t>submitted</w:t>
      </w:r>
      <w:r>
        <w:rPr>
          <w:spacing w:val="-2"/>
          <w:sz w:val="20"/>
        </w:rPr>
        <w:t xml:space="preserve"> </w:t>
      </w:r>
      <w:r>
        <w:rPr>
          <w:sz w:val="20"/>
        </w:rPr>
        <w:t>in proof of the qualification requirements; and/or</w:t>
      </w:r>
    </w:p>
    <w:p w:rsidR="000A5C59" w:rsidRDefault="00986548">
      <w:pPr>
        <w:pStyle w:val="ListParagraph"/>
        <w:numPr>
          <w:ilvl w:val="2"/>
          <w:numId w:val="24"/>
        </w:numPr>
        <w:tabs>
          <w:tab w:val="left" w:pos="1439"/>
        </w:tabs>
        <w:ind w:left="1439" w:right="877" w:hanging="540"/>
        <w:rPr>
          <w:sz w:val="20"/>
        </w:rPr>
      </w:pPr>
      <w:r>
        <w:rPr>
          <w:sz w:val="20"/>
        </w:rPr>
        <w:t>record of poor performance such as abandoning the works, not</w:t>
      </w:r>
      <w:r>
        <w:rPr>
          <w:spacing w:val="-1"/>
          <w:sz w:val="20"/>
        </w:rPr>
        <w:t xml:space="preserve"> </w:t>
      </w:r>
      <w:r>
        <w:rPr>
          <w:sz w:val="20"/>
        </w:rPr>
        <w:t>properly</w:t>
      </w:r>
      <w:r>
        <w:rPr>
          <w:spacing w:val="-1"/>
          <w:sz w:val="20"/>
        </w:rPr>
        <w:t xml:space="preserve"> </w:t>
      </w:r>
      <w:r>
        <w:rPr>
          <w:sz w:val="20"/>
        </w:rPr>
        <w:t xml:space="preserve">completing the contract, </w:t>
      </w:r>
      <w:r>
        <w:rPr>
          <w:sz w:val="20"/>
        </w:rPr>
        <w:lastRenderedPageBreak/>
        <w:t>inordinate delays in completion, litigation history, or financial failures etc.; and/or</w:t>
      </w:r>
    </w:p>
    <w:p w:rsidR="000A5C59" w:rsidRDefault="00986548">
      <w:pPr>
        <w:pStyle w:val="ListParagraph"/>
        <w:numPr>
          <w:ilvl w:val="2"/>
          <w:numId w:val="24"/>
        </w:numPr>
        <w:tabs>
          <w:tab w:val="left" w:pos="1439"/>
        </w:tabs>
        <w:ind w:left="1439" w:right="962" w:hanging="540"/>
        <w:rPr>
          <w:sz w:val="20"/>
        </w:rPr>
      </w:pPr>
      <w:proofErr w:type="gramStart"/>
      <w:r>
        <w:rPr>
          <w:sz w:val="20"/>
        </w:rPr>
        <w:t>participated</w:t>
      </w:r>
      <w:proofErr w:type="gramEnd"/>
      <w:r>
        <w:rPr>
          <w:spacing w:val="-1"/>
          <w:sz w:val="20"/>
        </w:rPr>
        <w:t xml:space="preserve"> </w:t>
      </w:r>
      <w:r>
        <w:rPr>
          <w:sz w:val="20"/>
        </w:rPr>
        <w:t>in the</w:t>
      </w:r>
      <w:r>
        <w:rPr>
          <w:spacing w:val="-1"/>
          <w:sz w:val="20"/>
        </w:rPr>
        <w:t xml:space="preserve"> </w:t>
      </w:r>
      <w:r>
        <w:rPr>
          <w:sz w:val="20"/>
        </w:rPr>
        <w:t>previous</w:t>
      </w:r>
      <w:r>
        <w:rPr>
          <w:spacing w:val="-1"/>
          <w:sz w:val="20"/>
        </w:rPr>
        <w:t xml:space="preserve"> </w:t>
      </w:r>
      <w:r>
        <w:rPr>
          <w:sz w:val="20"/>
        </w:rPr>
        <w:t>Tender</w:t>
      </w:r>
      <w:r>
        <w:rPr>
          <w:spacing w:val="-1"/>
          <w:sz w:val="20"/>
        </w:rPr>
        <w:t xml:space="preserve"> </w:t>
      </w:r>
      <w:r>
        <w:rPr>
          <w:sz w:val="20"/>
        </w:rPr>
        <w:t>for</w:t>
      </w:r>
      <w:r>
        <w:rPr>
          <w:spacing w:val="-1"/>
          <w:sz w:val="20"/>
        </w:rPr>
        <w:t xml:space="preserve"> </w:t>
      </w:r>
      <w:r>
        <w:rPr>
          <w:sz w:val="20"/>
        </w:rPr>
        <w:t>the</w:t>
      </w:r>
      <w:r>
        <w:rPr>
          <w:spacing w:val="-1"/>
          <w:sz w:val="20"/>
        </w:rPr>
        <w:t xml:space="preserve"> </w:t>
      </w:r>
      <w:r>
        <w:rPr>
          <w:sz w:val="20"/>
        </w:rPr>
        <w:t>same</w:t>
      </w:r>
      <w:r>
        <w:rPr>
          <w:spacing w:val="-1"/>
          <w:sz w:val="20"/>
        </w:rPr>
        <w:t xml:space="preserve"> </w:t>
      </w:r>
      <w:r>
        <w:rPr>
          <w:sz w:val="20"/>
        </w:rPr>
        <w:t>work</w:t>
      </w:r>
      <w:r>
        <w:rPr>
          <w:spacing w:val="-1"/>
          <w:sz w:val="20"/>
        </w:rPr>
        <w:t xml:space="preserve"> </w:t>
      </w:r>
      <w:r>
        <w:rPr>
          <w:sz w:val="20"/>
        </w:rPr>
        <w:t>and</w:t>
      </w:r>
      <w:r>
        <w:rPr>
          <w:spacing w:val="-1"/>
          <w:sz w:val="20"/>
        </w:rPr>
        <w:t xml:space="preserve"> </w:t>
      </w:r>
      <w:r>
        <w:rPr>
          <w:sz w:val="20"/>
        </w:rPr>
        <w:t>had</w:t>
      </w:r>
      <w:r>
        <w:rPr>
          <w:spacing w:val="-1"/>
          <w:sz w:val="20"/>
        </w:rPr>
        <w:t xml:space="preserve"> </w:t>
      </w:r>
      <w:r>
        <w:rPr>
          <w:sz w:val="20"/>
        </w:rPr>
        <w:t>quoted</w:t>
      </w:r>
      <w:r>
        <w:rPr>
          <w:spacing w:val="-1"/>
          <w:sz w:val="20"/>
        </w:rPr>
        <w:t xml:space="preserve"> </w:t>
      </w:r>
      <w:r>
        <w:rPr>
          <w:sz w:val="20"/>
        </w:rPr>
        <w:t>unreasonably</w:t>
      </w:r>
      <w:r>
        <w:rPr>
          <w:spacing w:val="-2"/>
          <w:sz w:val="20"/>
        </w:rPr>
        <w:t xml:space="preserve"> </w:t>
      </w:r>
      <w:r>
        <w:rPr>
          <w:sz w:val="20"/>
        </w:rPr>
        <w:t>high</w:t>
      </w:r>
      <w:r>
        <w:rPr>
          <w:spacing w:val="-1"/>
          <w:sz w:val="20"/>
        </w:rPr>
        <w:t xml:space="preserve"> </w:t>
      </w:r>
      <w:r>
        <w:rPr>
          <w:sz w:val="20"/>
        </w:rPr>
        <w:t>tender prices and could not furnish rational justification.</w:t>
      </w:r>
    </w:p>
    <w:p w:rsidR="000A5C59" w:rsidRDefault="000A5C59">
      <w:pPr>
        <w:pStyle w:val="BodyText"/>
        <w:spacing w:before="12"/>
      </w:pPr>
    </w:p>
    <w:p w:rsidR="000A5C59" w:rsidRDefault="00986548">
      <w:pPr>
        <w:pStyle w:val="Heading1"/>
        <w:numPr>
          <w:ilvl w:val="1"/>
          <w:numId w:val="25"/>
        </w:numPr>
        <w:tabs>
          <w:tab w:val="left" w:pos="4201"/>
        </w:tabs>
        <w:ind w:left="4201" w:hanging="283"/>
        <w:jc w:val="left"/>
      </w:pPr>
      <w:bookmarkStart w:id="13" w:name="_TOC_250071"/>
      <w:r>
        <w:t xml:space="preserve">Tender </w:t>
      </w:r>
      <w:bookmarkEnd w:id="13"/>
      <w:r>
        <w:rPr>
          <w:spacing w:val="-2"/>
        </w:rPr>
        <w:t>documents</w:t>
      </w:r>
    </w:p>
    <w:p w:rsidR="000A5C59" w:rsidRDefault="000A5C59">
      <w:pPr>
        <w:pStyle w:val="BodyText"/>
        <w:spacing w:before="60"/>
        <w:rPr>
          <w:b/>
        </w:rPr>
      </w:pPr>
    </w:p>
    <w:p w:rsidR="000A5C59" w:rsidRDefault="00986548">
      <w:pPr>
        <w:pStyle w:val="Heading1"/>
        <w:numPr>
          <w:ilvl w:val="0"/>
          <w:numId w:val="24"/>
        </w:numPr>
        <w:tabs>
          <w:tab w:val="left" w:pos="1079"/>
        </w:tabs>
        <w:ind w:hanging="719"/>
      </w:pPr>
      <w:bookmarkStart w:id="14" w:name="_TOC_250070"/>
      <w:r>
        <w:t xml:space="preserve">Content of Tender </w:t>
      </w:r>
      <w:bookmarkEnd w:id="14"/>
      <w:r>
        <w:rPr>
          <w:spacing w:val="-2"/>
        </w:rPr>
        <w:t>documents</w:t>
      </w:r>
    </w:p>
    <w:p w:rsidR="000A5C59" w:rsidRDefault="00986548">
      <w:pPr>
        <w:pStyle w:val="ListParagraph"/>
        <w:numPr>
          <w:ilvl w:val="1"/>
          <w:numId w:val="24"/>
        </w:numPr>
        <w:tabs>
          <w:tab w:val="left" w:pos="1079"/>
        </w:tabs>
        <w:spacing w:before="228" w:line="230" w:lineRule="exact"/>
        <w:ind w:hanging="719"/>
        <w:rPr>
          <w:sz w:val="20"/>
        </w:rPr>
      </w:pPr>
      <w:r>
        <w:rPr>
          <w:sz w:val="20"/>
        </w:rPr>
        <w:t>The</w:t>
      </w:r>
      <w:r>
        <w:rPr>
          <w:spacing w:val="-3"/>
          <w:sz w:val="20"/>
        </w:rPr>
        <w:t xml:space="preserve"> </w:t>
      </w:r>
      <w:r>
        <w:rPr>
          <w:sz w:val="20"/>
        </w:rPr>
        <w:t>set</w:t>
      </w:r>
      <w:r>
        <w:rPr>
          <w:spacing w:val="-2"/>
          <w:sz w:val="20"/>
        </w:rPr>
        <w:t xml:space="preserve"> </w:t>
      </w:r>
      <w:r>
        <w:rPr>
          <w:sz w:val="20"/>
        </w:rPr>
        <w:t>of</w:t>
      </w:r>
      <w:r>
        <w:rPr>
          <w:spacing w:val="-1"/>
          <w:sz w:val="20"/>
        </w:rPr>
        <w:t xml:space="preserve"> </w:t>
      </w:r>
      <w:r>
        <w:rPr>
          <w:sz w:val="20"/>
        </w:rPr>
        <w:t>tender</w:t>
      </w:r>
      <w:r>
        <w:rPr>
          <w:spacing w:val="-1"/>
          <w:sz w:val="20"/>
        </w:rPr>
        <w:t xml:space="preserve"> </w:t>
      </w:r>
      <w:r>
        <w:rPr>
          <w:sz w:val="20"/>
        </w:rPr>
        <w:t>documents</w:t>
      </w:r>
      <w:r>
        <w:rPr>
          <w:spacing w:val="-1"/>
          <w:sz w:val="20"/>
        </w:rPr>
        <w:t xml:space="preserve"> </w:t>
      </w:r>
      <w:r>
        <w:rPr>
          <w:sz w:val="20"/>
        </w:rPr>
        <w:t>shall</w:t>
      </w:r>
      <w:r>
        <w:rPr>
          <w:spacing w:val="-2"/>
          <w:sz w:val="20"/>
        </w:rPr>
        <w:t xml:space="preserve"> </w:t>
      </w:r>
      <w:r>
        <w:rPr>
          <w:sz w:val="20"/>
        </w:rPr>
        <w:t>have</w:t>
      </w:r>
      <w:r>
        <w:rPr>
          <w:spacing w:val="-2"/>
          <w:sz w:val="20"/>
        </w:rPr>
        <w:t xml:space="preserve"> </w:t>
      </w:r>
      <w:r>
        <w:rPr>
          <w:sz w:val="20"/>
        </w:rPr>
        <w:t>all</w:t>
      </w:r>
      <w:r>
        <w:rPr>
          <w:spacing w:val="-2"/>
          <w:sz w:val="20"/>
        </w:rPr>
        <w:t xml:space="preserve"> </w:t>
      </w:r>
      <w:r>
        <w:rPr>
          <w:sz w:val="20"/>
        </w:rPr>
        <w:t>the</w:t>
      </w:r>
      <w:r>
        <w:rPr>
          <w:spacing w:val="-1"/>
          <w:sz w:val="20"/>
        </w:rPr>
        <w:t xml:space="preserve"> </w:t>
      </w:r>
      <w:r>
        <w:rPr>
          <w:sz w:val="20"/>
        </w:rPr>
        <w:t>Sections</w:t>
      </w:r>
      <w:r>
        <w:rPr>
          <w:spacing w:val="-1"/>
          <w:sz w:val="20"/>
        </w:rPr>
        <w:t xml:space="preserve"> </w:t>
      </w:r>
      <w:r>
        <w:rPr>
          <w:sz w:val="20"/>
        </w:rPr>
        <w:t>given</w:t>
      </w:r>
      <w:r>
        <w:rPr>
          <w:spacing w:val="-1"/>
          <w:sz w:val="20"/>
        </w:rPr>
        <w:t xml:space="preserve"> </w:t>
      </w:r>
      <w:r>
        <w:rPr>
          <w:sz w:val="20"/>
        </w:rPr>
        <w:t>in Page</w:t>
      </w:r>
      <w:r>
        <w:rPr>
          <w:spacing w:val="-1"/>
          <w:sz w:val="20"/>
        </w:rPr>
        <w:t xml:space="preserve"> </w:t>
      </w:r>
      <w:r>
        <w:rPr>
          <w:spacing w:val="-5"/>
          <w:sz w:val="20"/>
        </w:rPr>
        <w:t>2:</w:t>
      </w:r>
    </w:p>
    <w:p w:rsidR="000A5C59" w:rsidRDefault="00986548">
      <w:pPr>
        <w:pStyle w:val="ListParagraph"/>
        <w:numPr>
          <w:ilvl w:val="1"/>
          <w:numId w:val="24"/>
        </w:numPr>
        <w:tabs>
          <w:tab w:val="left" w:pos="1079"/>
        </w:tabs>
        <w:spacing w:line="230" w:lineRule="exact"/>
        <w:ind w:hanging="719"/>
        <w:rPr>
          <w:sz w:val="20"/>
        </w:rPr>
      </w:pPr>
      <w:r>
        <w:rPr>
          <w:sz w:val="20"/>
        </w:rPr>
        <w:t>Both</w:t>
      </w:r>
      <w:r>
        <w:rPr>
          <w:spacing w:val="-3"/>
          <w:sz w:val="20"/>
        </w:rPr>
        <w:t xml:space="preserve"> </w:t>
      </w:r>
      <w:r>
        <w:rPr>
          <w:sz w:val="20"/>
        </w:rPr>
        <w:t>the</w:t>
      </w:r>
      <w:r>
        <w:rPr>
          <w:spacing w:val="48"/>
          <w:sz w:val="20"/>
        </w:rPr>
        <w:t xml:space="preserve"> </w:t>
      </w:r>
      <w:r>
        <w:rPr>
          <w:sz w:val="20"/>
        </w:rPr>
        <w:t>sets</w:t>
      </w:r>
      <w:r>
        <w:rPr>
          <w:spacing w:val="-1"/>
          <w:sz w:val="20"/>
        </w:rPr>
        <w:t xml:space="preserve"> </w:t>
      </w:r>
      <w:r>
        <w:rPr>
          <w:sz w:val="20"/>
        </w:rPr>
        <w:t>should</w:t>
      </w:r>
      <w:r>
        <w:rPr>
          <w:spacing w:val="-2"/>
          <w:sz w:val="20"/>
        </w:rPr>
        <w:t xml:space="preserve"> </w:t>
      </w:r>
      <w:r>
        <w:rPr>
          <w:sz w:val="20"/>
        </w:rPr>
        <w:t>be</w:t>
      </w:r>
      <w:r>
        <w:rPr>
          <w:spacing w:val="-1"/>
          <w:sz w:val="20"/>
        </w:rPr>
        <w:t xml:space="preserve"> </w:t>
      </w:r>
      <w:r>
        <w:rPr>
          <w:sz w:val="20"/>
        </w:rPr>
        <w:t>completed</w:t>
      </w:r>
      <w:r>
        <w:rPr>
          <w:spacing w:val="-2"/>
          <w:sz w:val="20"/>
        </w:rPr>
        <w:t xml:space="preserve"> </w:t>
      </w:r>
      <w:r>
        <w:rPr>
          <w:sz w:val="20"/>
        </w:rPr>
        <w:t>and</w:t>
      </w:r>
      <w:r>
        <w:rPr>
          <w:spacing w:val="-1"/>
          <w:sz w:val="20"/>
        </w:rPr>
        <w:t xml:space="preserve"> </w:t>
      </w:r>
      <w:r>
        <w:rPr>
          <w:sz w:val="20"/>
        </w:rPr>
        <w:t>returned</w:t>
      </w:r>
      <w:r>
        <w:rPr>
          <w:spacing w:val="-2"/>
          <w:sz w:val="20"/>
        </w:rPr>
        <w:t xml:space="preserve"> </w:t>
      </w:r>
      <w:r>
        <w:rPr>
          <w:sz w:val="20"/>
        </w:rPr>
        <w:t>with the</w:t>
      </w:r>
      <w:r>
        <w:rPr>
          <w:spacing w:val="-1"/>
          <w:sz w:val="20"/>
        </w:rPr>
        <w:t xml:space="preserve"> </w:t>
      </w:r>
      <w:r>
        <w:rPr>
          <w:spacing w:val="-2"/>
          <w:sz w:val="20"/>
        </w:rPr>
        <w:t>tender.</w:t>
      </w:r>
    </w:p>
    <w:p w:rsidR="000A5C59" w:rsidRDefault="000A5C59">
      <w:pPr>
        <w:pStyle w:val="BodyText"/>
      </w:pPr>
    </w:p>
    <w:p w:rsidR="00FD2551" w:rsidRDefault="00FD2551" w:rsidP="00FD2551">
      <w:pPr>
        <w:pStyle w:val="Heading1"/>
        <w:numPr>
          <w:ilvl w:val="0"/>
          <w:numId w:val="24"/>
        </w:numPr>
        <w:tabs>
          <w:tab w:val="left" w:pos="1079"/>
        </w:tabs>
        <w:spacing w:before="84"/>
        <w:ind w:hanging="719"/>
      </w:pPr>
      <w:bookmarkStart w:id="15" w:name="_TOC_250069"/>
      <w:r>
        <w:t xml:space="preserve">Amendment of Tender </w:t>
      </w:r>
      <w:bookmarkEnd w:id="15"/>
      <w:r>
        <w:rPr>
          <w:spacing w:val="-2"/>
        </w:rPr>
        <w:t>documents</w:t>
      </w:r>
    </w:p>
    <w:p w:rsidR="00FD2551" w:rsidRDefault="00FD2551" w:rsidP="00FD2551">
      <w:pPr>
        <w:pStyle w:val="ListParagraph"/>
        <w:numPr>
          <w:ilvl w:val="1"/>
          <w:numId w:val="24"/>
        </w:numPr>
        <w:tabs>
          <w:tab w:val="left" w:pos="1079"/>
        </w:tabs>
        <w:spacing w:before="227"/>
        <w:ind w:right="1119"/>
        <w:rPr>
          <w:sz w:val="20"/>
        </w:rPr>
      </w:pPr>
      <w:r>
        <w:rPr>
          <w:sz w:val="20"/>
        </w:rPr>
        <w:t>Before</w:t>
      </w:r>
      <w:r>
        <w:rPr>
          <w:spacing w:val="-2"/>
          <w:sz w:val="20"/>
        </w:rPr>
        <w:t xml:space="preserve"> </w:t>
      </w:r>
      <w:r>
        <w:rPr>
          <w:sz w:val="20"/>
        </w:rPr>
        <w:t>the</w:t>
      </w:r>
      <w:r>
        <w:rPr>
          <w:spacing w:val="-2"/>
          <w:sz w:val="20"/>
        </w:rPr>
        <w:t xml:space="preserve"> </w:t>
      </w:r>
      <w:r>
        <w:rPr>
          <w:sz w:val="20"/>
        </w:rPr>
        <w:t>deadline</w:t>
      </w:r>
      <w:r>
        <w:rPr>
          <w:spacing w:val="-2"/>
          <w:sz w:val="20"/>
        </w:rPr>
        <w:t xml:space="preserve"> </w:t>
      </w:r>
      <w:r>
        <w:rPr>
          <w:sz w:val="20"/>
        </w:rPr>
        <w:t>for</w:t>
      </w:r>
      <w:r>
        <w:rPr>
          <w:spacing w:val="-2"/>
          <w:sz w:val="20"/>
        </w:rPr>
        <w:t xml:space="preserve"> </w:t>
      </w:r>
      <w:r>
        <w:rPr>
          <w:sz w:val="20"/>
        </w:rPr>
        <w:t>submission</w:t>
      </w:r>
      <w:r>
        <w:rPr>
          <w:spacing w:val="-2"/>
          <w:sz w:val="20"/>
        </w:rPr>
        <w:t xml:space="preserve"> </w:t>
      </w:r>
      <w:r>
        <w:rPr>
          <w:sz w:val="20"/>
        </w:rPr>
        <w:t>of</w:t>
      </w:r>
      <w:r>
        <w:rPr>
          <w:spacing w:val="-2"/>
          <w:sz w:val="20"/>
        </w:rPr>
        <w:t xml:space="preserve"> </w:t>
      </w:r>
      <w:r>
        <w:rPr>
          <w:sz w:val="20"/>
        </w:rPr>
        <w:t>tenders,</w:t>
      </w:r>
      <w:r>
        <w:rPr>
          <w:spacing w:val="-2"/>
          <w:sz w:val="20"/>
        </w:rPr>
        <w:t xml:space="preserve"> </w:t>
      </w:r>
      <w:r>
        <w:rPr>
          <w:sz w:val="20"/>
        </w:rPr>
        <w:t>the</w:t>
      </w:r>
      <w:r>
        <w:rPr>
          <w:spacing w:val="-2"/>
          <w:sz w:val="20"/>
        </w:rPr>
        <w:t xml:space="preserve"> </w:t>
      </w:r>
      <w:r>
        <w:rPr>
          <w:sz w:val="20"/>
        </w:rPr>
        <w:t>Employer</w:t>
      </w:r>
      <w:r>
        <w:rPr>
          <w:spacing w:val="-2"/>
          <w:sz w:val="20"/>
        </w:rPr>
        <w:t xml:space="preserve"> </w:t>
      </w:r>
      <w:r>
        <w:rPr>
          <w:sz w:val="20"/>
        </w:rPr>
        <w:t>may</w:t>
      </w:r>
      <w:r>
        <w:rPr>
          <w:spacing w:val="-3"/>
          <w:sz w:val="20"/>
        </w:rPr>
        <w:t xml:space="preserve"> </w:t>
      </w:r>
      <w:r>
        <w:rPr>
          <w:sz w:val="20"/>
        </w:rPr>
        <w:t>modify</w:t>
      </w:r>
      <w:r>
        <w:rPr>
          <w:spacing w:val="-3"/>
          <w:sz w:val="20"/>
        </w:rPr>
        <w:t xml:space="preserve"> </w:t>
      </w:r>
      <w:r>
        <w:rPr>
          <w:sz w:val="20"/>
        </w:rPr>
        <w:t>the</w:t>
      </w:r>
      <w:r>
        <w:rPr>
          <w:spacing w:val="-2"/>
          <w:sz w:val="20"/>
        </w:rPr>
        <w:t xml:space="preserve"> </w:t>
      </w:r>
      <w:r>
        <w:rPr>
          <w:sz w:val="20"/>
        </w:rPr>
        <w:t>tender</w:t>
      </w:r>
      <w:r>
        <w:rPr>
          <w:spacing w:val="-2"/>
          <w:sz w:val="20"/>
        </w:rPr>
        <w:t xml:space="preserve"> </w:t>
      </w:r>
      <w:r>
        <w:rPr>
          <w:sz w:val="20"/>
        </w:rPr>
        <w:t>documents</w:t>
      </w:r>
      <w:r>
        <w:rPr>
          <w:spacing w:val="-2"/>
          <w:sz w:val="20"/>
        </w:rPr>
        <w:t xml:space="preserve"> </w:t>
      </w:r>
      <w:r>
        <w:rPr>
          <w:sz w:val="20"/>
        </w:rPr>
        <w:t>by issuing addenda.</w:t>
      </w:r>
    </w:p>
    <w:p w:rsidR="00FD2551" w:rsidRDefault="00FD2551" w:rsidP="00FD2551">
      <w:pPr>
        <w:pStyle w:val="ListParagraph"/>
        <w:numPr>
          <w:ilvl w:val="1"/>
          <w:numId w:val="24"/>
        </w:numPr>
        <w:tabs>
          <w:tab w:val="left" w:pos="1078"/>
          <w:tab w:val="left" w:pos="1080"/>
        </w:tabs>
        <w:spacing w:before="1"/>
        <w:ind w:left="1080" w:right="741" w:hanging="721"/>
        <w:rPr>
          <w:sz w:val="20"/>
        </w:rPr>
      </w:pPr>
      <w:r>
        <w:rPr>
          <w:sz w:val="20"/>
        </w:rPr>
        <w:t>Any</w:t>
      </w:r>
      <w:r>
        <w:rPr>
          <w:spacing w:val="-1"/>
          <w:sz w:val="20"/>
        </w:rPr>
        <w:t xml:space="preserve"> </w:t>
      </w:r>
      <w:r>
        <w:rPr>
          <w:sz w:val="20"/>
        </w:rPr>
        <w:t>addendum</w:t>
      </w:r>
      <w:r>
        <w:rPr>
          <w:spacing w:val="-4"/>
          <w:sz w:val="20"/>
        </w:rPr>
        <w:t xml:space="preserve"> </w:t>
      </w:r>
      <w:r>
        <w:rPr>
          <w:sz w:val="20"/>
        </w:rPr>
        <w:t>thus</w:t>
      </w:r>
      <w:r>
        <w:rPr>
          <w:spacing w:val="-1"/>
          <w:sz w:val="20"/>
        </w:rPr>
        <w:t xml:space="preserve"> </w:t>
      </w:r>
      <w:r>
        <w:rPr>
          <w:sz w:val="20"/>
        </w:rPr>
        <w:t>issued</w:t>
      </w:r>
      <w:r>
        <w:rPr>
          <w:spacing w:val="-1"/>
          <w:sz w:val="20"/>
        </w:rPr>
        <w:t xml:space="preserve"> </w:t>
      </w:r>
      <w:r>
        <w:rPr>
          <w:sz w:val="20"/>
        </w:rPr>
        <w:t>shall</w:t>
      </w:r>
      <w:r>
        <w:rPr>
          <w:spacing w:val="-1"/>
          <w:sz w:val="20"/>
        </w:rPr>
        <w:t xml:space="preserve"> </w:t>
      </w:r>
      <w:r>
        <w:rPr>
          <w:sz w:val="20"/>
        </w:rPr>
        <w:t>be</w:t>
      </w:r>
      <w:r>
        <w:rPr>
          <w:spacing w:val="-1"/>
          <w:sz w:val="20"/>
        </w:rPr>
        <w:t xml:space="preserve"> </w:t>
      </w:r>
      <w:r>
        <w:rPr>
          <w:sz w:val="20"/>
        </w:rPr>
        <w:t>part</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tender</w:t>
      </w:r>
      <w:r>
        <w:rPr>
          <w:spacing w:val="-1"/>
          <w:sz w:val="20"/>
        </w:rPr>
        <w:t xml:space="preserve"> </w:t>
      </w:r>
      <w:r>
        <w:rPr>
          <w:sz w:val="20"/>
        </w:rPr>
        <w:t>documents</w:t>
      </w:r>
      <w:r>
        <w:rPr>
          <w:spacing w:val="-1"/>
          <w:sz w:val="20"/>
        </w:rPr>
        <w:t xml:space="preserve"> </w:t>
      </w:r>
      <w:r>
        <w:rPr>
          <w:sz w:val="20"/>
        </w:rPr>
        <w:t>and</w:t>
      </w:r>
      <w:r>
        <w:rPr>
          <w:spacing w:val="-1"/>
          <w:sz w:val="20"/>
        </w:rPr>
        <w:t xml:space="preserve"> </w:t>
      </w:r>
      <w:r>
        <w:rPr>
          <w:sz w:val="20"/>
        </w:rPr>
        <w:t>shall</w:t>
      </w:r>
      <w:r>
        <w:rPr>
          <w:spacing w:val="-1"/>
          <w:sz w:val="20"/>
        </w:rPr>
        <w:t xml:space="preserve"> </w:t>
      </w:r>
      <w:r>
        <w:rPr>
          <w:sz w:val="20"/>
        </w:rPr>
        <w:t>be</w:t>
      </w:r>
      <w:r>
        <w:rPr>
          <w:spacing w:val="-1"/>
          <w:sz w:val="20"/>
        </w:rPr>
        <w:t xml:space="preserve"> </w:t>
      </w:r>
      <w:r>
        <w:rPr>
          <w:sz w:val="20"/>
        </w:rPr>
        <w:t>communicated</w:t>
      </w:r>
      <w:r>
        <w:rPr>
          <w:spacing w:val="-1"/>
          <w:sz w:val="20"/>
        </w:rPr>
        <w:t xml:space="preserve"> </w:t>
      </w:r>
      <w:r>
        <w:rPr>
          <w:sz w:val="20"/>
        </w:rPr>
        <w:t>in</w:t>
      </w:r>
      <w:r>
        <w:rPr>
          <w:spacing w:val="-1"/>
          <w:sz w:val="20"/>
        </w:rPr>
        <w:t xml:space="preserve"> </w:t>
      </w:r>
      <w:r>
        <w:rPr>
          <w:sz w:val="20"/>
        </w:rPr>
        <w:t>writing or by cable to all the purchasers of the tender documents.</w:t>
      </w:r>
    </w:p>
    <w:p w:rsidR="00FD2551" w:rsidRDefault="00FD2551" w:rsidP="00FD2551">
      <w:pPr>
        <w:pStyle w:val="ListParagraph"/>
        <w:numPr>
          <w:ilvl w:val="1"/>
          <w:numId w:val="24"/>
        </w:numPr>
        <w:tabs>
          <w:tab w:val="left" w:pos="1078"/>
          <w:tab w:val="left" w:pos="1080"/>
        </w:tabs>
        <w:ind w:left="1080" w:right="776"/>
        <w:rPr>
          <w:sz w:val="20"/>
        </w:rPr>
      </w:pPr>
      <w:r>
        <w:rPr>
          <w:sz w:val="20"/>
        </w:rPr>
        <w:t>To</w:t>
      </w:r>
      <w:r>
        <w:rPr>
          <w:spacing w:val="-1"/>
          <w:sz w:val="20"/>
        </w:rPr>
        <w:t xml:space="preserve"> </w:t>
      </w:r>
      <w:r>
        <w:rPr>
          <w:sz w:val="20"/>
        </w:rPr>
        <w:t>give</w:t>
      </w:r>
      <w:r>
        <w:rPr>
          <w:spacing w:val="-1"/>
          <w:sz w:val="20"/>
        </w:rPr>
        <w:t xml:space="preserve"> </w:t>
      </w:r>
      <w:r>
        <w:rPr>
          <w:sz w:val="20"/>
        </w:rPr>
        <w:t>prospective</w:t>
      </w:r>
      <w:r>
        <w:rPr>
          <w:spacing w:val="-1"/>
          <w:sz w:val="20"/>
        </w:rPr>
        <w:t xml:space="preserve"> </w:t>
      </w:r>
      <w:proofErr w:type="spellStart"/>
      <w:r>
        <w:rPr>
          <w:sz w:val="20"/>
        </w:rPr>
        <w:t>tenderers</w:t>
      </w:r>
      <w:proofErr w:type="spellEnd"/>
      <w:r>
        <w:rPr>
          <w:spacing w:val="-1"/>
          <w:sz w:val="20"/>
        </w:rPr>
        <w:t xml:space="preserve"> </w:t>
      </w:r>
      <w:r>
        <w:rPr>
          <w:sz w:val="20"/>
        </w:rPr>
        <w:t>reasonable</w:t>
      </w:r>
      <w:r>
        <w:rPr>
          <w:spacing w:val="-1"/>
          <w:sz w:val="20"/>
        </w:rPr>
        <w:t xml:space="preserve"> </w:t>
      </w:r>
      <w:r>
        <w:rPr>
          <w:sz w:val="20"/>
        </w:rPr>
        <w:t>time</w:t>
      </w:r>
      <w:r>
        <w:rPr>
          <w:spacing w:val="-1"/>
          <w:sz w:val="20"/>
        </w:rPr>
        <w:t xml:space="preserve"> </w:t>
      </w:r>
      <w:r>
        <w:rPr>
          <w:sz w:val="20"/>
        </w:rPr>
        <w:t>in</w:t>
      </w:r>
      <w:r>
        <w:rPr>
          <w:spacing w:val="-1"/>
          <w:sz w:val="20"/>
        </w:rPr>
        <w:t xml:space="preserve"> </w:t>
      </w:r>
      <w:r>
        <w:rPr>
          <w:sz w:val="20"/>
        </w:rPr>
        <w:t>which</w:t>
      </w:r>
      <w:r>
        <w:rPr>
          <w:spacing w:val="-1"/>
          <w:sz w:val="20"/>
        </w:rPr>
        <w:t xml:space="preserve"> </w:t>
      </w:r>
      <w:r>
        <w:rPr>
          <w:sz w:val="20"/>
        </w:rPr>
        <w:t>to</w:t>
      </w:r>
      <w:r>
        <w:rPr>
          <w:spacing w:val="-1"/>
          <w:sz w:val="20"/>
        </w:rPr>
        <w:t xml:space="preserve"> </w:t>
      </w:r>
      <w:r>
        <w:rPr>
          <w:sz w:val="20"/>
        </w:rPr>
        <w:t>take</w:t>
      </w:r>
      <w:r>
        <w:rPr>
          <w:spacing w:val="-1"/>
          <w:sz w:val="20"/>
        </w:rPr>
        <w:t xml:space="preserve"> </w:t>
      </w:r>
      <w:r>
        <w:rPr>
          <w:sz w:val="20"/>
        </w:rPr>
        <w:t>an</w:t>
      </w:r>
      <w:r>
        <w:rPr>
          <w:spacing w:val="-1"/>
          <w:sz w:val="20"/>
        </w:rPr>
        <w:t xml:space="preserve"> </w:t>
      </w:r>
      <w:r>
        <w:rPr>
          <w:sz w:val="20"/>
        </w:rPr>
        <w:t>addendum</w:t>
      </w:r>
      <w:r>
        <w:rPr>
          <w:spacing w:val="-3"/>
          <w:sz w:val="20"/>
        </w:rPr>
        <w:t xml:space="preserve"> </w:t>
      </w:r>
      <w:r>
        <w:rPr>
          <w:sz w:val="20"/>
        </w:rPr>
        <w:t>into</w:t>
      </w:r>
      <w:r>
        <w:rPr>
          <w:spacing w:val="-1"/>
          <w:sz w:val="20"/>
        </w:rPr>
        <w:t xml:space="preserve"> </w:t>
      </w:r>
      <w:r>
        <w:rPr>
          <w:sz w:val="20"/>
        </w:rPr>
        <w:t>account</w:t>
      </w:r>
      <w:r>
        <w:rPr>
          <w:spacing w:val="-1"/>
          <w:sz w:val="20"/>
        </w:rPr>
        <w:t xml:space="preserve"> </w:t>
      </w:r>
      <w:r>
        <w:rPr>
          <w:sz w:val="20"/>
        </w:rPr>
        <w:t>in</w:t>
      </w:r>
      <w:r>
        <w:rPr>
          <w:spacing w:val="-1"/>
          <w:sz w:val="20"/>
        </w:rPr>
        <w:t xml:space="preserve"> </w:t>
      </w:r>
      <w:r>
        <w:rPr>
          <w:sz w:val="20"/>
        </w:rPr>
        <w:t>preparing their tenders, the Employer shall extend as necessary the deadline for submission of tenders, in accordance with Sub-Clause 12.2 below.</w:t>
      </w:r>
    </w:p>
    <w:p w:rsidR="00FD2551" w:rsidRDefault="00FD2551" w:rsidP="00FD2551">
      <w:pPr>
        <w:pStyle w:val="BodyText"/>
        <w:spacing w:before="2"/>
      </w:pPr>
    </w:p>
    <w:p w:rsidR="00FD2551" w:rsidRDefault="00FD2551" w:rsidP="00FD2551">
      <w:pPr>
        <w:pStyle w:val="Heading1"/>
        <w:numPr>
          <w:ilvl w:val="1"/>
          <w:numId w:val="25"/>
        </w:numPr>
        <w:tabs>
          <w:tab w:val="left" w:pos="4003"/>
        </w:tabs>
        <w:spacing w:before="1"/>
        <w:ind w:left="4003" w:hanging="295"/>
        <w:jc w:val="left"/>
      </w:pPr>
      <w:bookmarkStart w:id="16" w:name="_TOC_250068"/>
      <w:r>
        <w:t>Preparation</w:t>
      </w:r>
      <w:r>
        <w:rPr>
          <w:spacing w:val="-1"/>
        </w:rPr>
        <w:t xml:space="preserve"> </w:t>
      </w:r>
      <w:r>
        <w:t xml:space="preserve">of </w:t>
      </w:r>
      <w:bookmarkEnd w:id="16"/>
      <w:r>
        <w:rPr>
          <w:spacing w:val="-2"/>
        </w:rPr>
        <w:t>Tenders</w:t>
      </w:r>
    </w:p>
    <w:p w:rsidR="00FD2551" w:rsidRDefault="00FD2551" w:rsidP="00FD2551">
      <w:pPr>
        <w:pStyle w:val="Heading1"/>
        <w:numPr>
          <w:ilvl w:val="0"/>
          <w:numId w:val="24"/>
        </w:numPr>
        <w:tabs>
          <w:tab w:val="left" w:pos="1079"/>
        </w:tabs>
        <w:spacing w:before="229"/>
        <w:ind w:hanging="719"/>
      </w:pPr>
      <w:bookmarkStart w:id="17" w:name="_TOC_250067"/>
      <w:r>
        <w:t xml:space="preserve">Documents comprising the </w:t>
      </w:r>
      <w:bookmarkEnd w:id="17"/>
      <w:r>
        <w:rPr>
          <w:spacing w:val="-2"/>
        </w:rPr>
        <w:t>Tender</w:t>
      </w:r>
    </w:p>
    <w:p w:rsidR="00FD2551" w:rsidRDefault="00FD2551" w:rsidP="00FD2551">
      <w:pPr>
        <w:pStyle w:val="ListParagraph"/>
        <w:numPr>
          <w:ilvl w:val="1"/>
          <w:numId w:val="24"/>
        </w:numPr>
        <w:tabs>
          <w:tab w:val="left" w:pos="1079"/>
        </w:tabs>
        <w:spacing w:before="227"/>
        <w:ind w:hanging="719"/>
        <w:rPr>
          <w:sz w:val="20"/>
        </w:rPr>
      </w:pPr>
      <w:r>
        <w:rPr>
          <w:sz w:val="20"/>
        </w:rPr>
        <w:t>The</w:t>
      </w:r>
      <w:r>
        <w:rPr>
          <w:spacing w:val="-4"/>
          <w:sz w:val="20"/>
        </w:rPr>
        <w:t xml:space="preserve"> </w:t>
      </w:r>
      <w:r>
        <w:rPr>
          <w:sz w:val="20"/>
        </w:rPr>
        <w:t>tender</w:t>
      </w:r>
      <w:r>
        <w:rPr>
          <w:spacing w:val="-3"/>
          <w:sz w:val="20"/>
        </w:rPr>
        <w:t xml:space="preserve"> </w:t>
      </w:r>
      <w:r>
        <w:rPr>
          <w:sz w:val="20"/>
        </w:rPr>
        <w:t>submitted</w:t>
      </w:r>
      <w:r>
        <w:rPr>
          <w:spacing w:val="-2"/>
          <w:sz w:val="20"/>
        </w:rPr>
        <w:t xml:space="preserve"> </w:t>
      </w:r>
      <w:r>
        <w:rPr>
          <w:sz w:val="20"/>
        </w:rPr>
        <w:t>by</w:t>
      </w:r>
      <w:r>
        <w:rPr>
          <w:spacing w:val="-4"/>
          <w:sz w:val="20"/>
        </w:rPr>
        <w:t xml:space="preserve"> </w:t>
      </w:r>
      <w:r>
        <w:rPr>
          <w:sz w:val="20"/>
        </w:rPr>
        <w:t>the</w:t>
      </w:r>
      <w:r>
        <w:rPr>
          <w:spacing w:val="-4"/>
          <w:sz w:val="20"/>
        </w:rPr>
        <w:t xml:space="preserve"> </w:t>
      </w:r>
      <w:proofErr w:type="spellStart"/>
      <w:r>
        <w:rPr>
          <w:sz w:val="20"/>
        </w:rPr>
        <w:t>Tenderer</w:t>
      </w:r>
      <w:proofErr w:type="spellEnd"/>
      <w:r>
        <w:rPr>
          <w:spacing w:val="-3"/>
          <w:sz w:val="20"/>
        </w:rPr>
        <w:t xml:space="preserve"> </w:t>
      </w:r>
      <w:r>
        <w:rPr>
          <w:sz w:val="20"/>
        </w:rPr>
        <w:t>shall</w:t>
      </w:r>
      <w:r>
        <w:rPr>
          <w:spacing w:val="-3"/>
          <w:sz w:val="20"/>
        </w:rPr>
        <w:t xml:space="preserve"> </w:t>
      </w:r>
      <w:r>
        <w:rPr>
          <w:sz w:val="20"/>
        </w:rPr>
        <w:t>comprise</w:t>
      </w:r>
      <w:r>
        <w:rPr>
          <w:spacing w:val="-3"/>
          <w:sz w:val="20"/>
        </w:rPr>
        <w:t xml:space="preserve"> </w:t>
      </w:r>
      <w:r>
        <w:rPr>
          <w:sz w:val="20"/>
        </w:rPr>
        <w:t>the</w:t>
      </w:r>
      <w:r>
        <w:rPr>
          <w:spacing w:val="-3"/>
          <w:sz w:val="20"/>
        </w:rPr>
        <w:t xml:space="preserve"> </w:t>
      </w:r>
      <w:r>
        <w:rPr>
          <w:spacing w:val="-2"/>
          <w:sz w:val="20"/>
        </w:rPr>
        <w:t>following:</w:t>
      </w:r>
    </w:p>
    <w:p w:rsidR="00FD2551" w:rsidRDefault="00FD2551" w:rsidP="00FD2551">
      <w:pPr>
        <w:pStyle w:val="ListParagraph"/>
        <w:numPr>
          <w:ilvl w:val="0"/>
          <w:numId w:val="23"/>
        </w:numPr>
        <w:tabs>
          <w:tab w:val="left" w:pos="1760"/>
        </w:tabs>
        <w:spacing w:before="1" w:line="230" w:lineRule="exact"/>
        <w:ind w:hanging="680"/>
        <w:rPr>
          <w:sz w:val="20"/>
        </w:rPr>
      </w:pPr>
      <w:r>
        <w:rPr>
          <w:sz w:val="20"/>
        </w:rPr>
        <w:t>The</w:t>
      </w:r>
      <w:r>
        <w:rPr>
          <w:spacing w:val="-4"/>
          <w:sz w:val="20"/>
        </w:rPr>
        <w:t xml:space="preserve"> </w:t>
      </w:r>
      <w:r>
        <w:rPr>
          <w:sz w:val="20"/>
        </w:rPr>
        <w:t>Tender</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format</w:t>
      </w:r>
      <w:r>
        <w:rPr>
          <w:spacing w:val="-2"/>
          <w:sz w:val="20"/>
        </w:rPr>
        <w:t xml:space="preserve"> </w:t>
      </w:r>
      <w:r>
        <w:rPr>
          <w:sz w:val="20"/>
        </w:rPr>
        <w:t>indicated</w:t>
      </w:r>
      <w:r>
        <w:rPr>
          <w:spacing w:val="-1"/>
          <w:sz w:val="20"/>
        </w:rPr>
        <w:t xml:space="preserve"> </w:t>
      </w:r>
      <w:r>
        <w:rPr>
          <w:sz w:val="20"/>
        </w:rPr>
        <w:t>in Section</w:t>
      </w:r>
      <w:r>
        <w:rPr>
          <w:spacing w:val="-1"/>
          <w:sz w:val="20"/>
        </w:rPr>
        <w:t xml:space="preserve"> </w:t>
      </w:r>
      <w:r>
        <w:rPr>
          <w:spacing w:val="-5"/>
          <w:sz w:val="20"/>
        </w:rPr>
        <w:t>3).</w:t>
      </w:r>
    </w:p>
    <w:p w:rsidR="00FD2551" w:rsidRDefault="00FD2551" w:rsidP="00FD2551">
      <w:pPr>
        <w:pStyle w:val="ListParagraph"/>
        <w:numPr>
          <w:ilvl w:val="0"/>
          <w:numId w:val="23"/>
        </w:numPr>
        <w:tabs>
          <w:tab w:val="left" w:pos="1759"/>
        </w:tabs>
        <w:spacing w:line="230" w:lineRule="exact"/>
        <w:ind w:left="1759" w:hanging="679"/>
        <w:rPr>
          <w:sz w:val="20"/>
        </w:rPr>
      </w:pPr>
      <w:r>
        <w:rPr>
          <w:sz w:val="20"/>
        </w:rPr>
        <w:t>Earnest</w:t>
      </w:r>
      <w:r>
        <w:rPr>
          <w:spacing w:val="-4"/>
          <w:sz w:val="20"/>
        </w:rPr>
        <w:t xml:space="preserve"> </w:t>
      </w:r>
      <w:r>
        <w:rPr>
          <w:sz w:val="20"/>
        </w:rPr>
        <w:t>Money</w:t>
      </w:r>
      <w:r>
        <w:rPr>
          <w:spacing w:val="-3"/>
          <w:sz w:val="20"/>
        </w:rPr>
        <w:t xml:space="preserve"> </w:t>
      </w:r>
      <w:r>
        <w:rPr>
          <w:spacing w:val="-2"/>
          <w:sz w:val="20"/>
        </w:rPr>
        <w:t>Deposit;</w:t>
      </w:r>
    </w:p>
    <w:p w:rsidR="00FD2551" w:rsidRDefault="00FD2551" w:rsidP="00FD2551">
      <w:pPr>
        <w:pStyle w:val="ListParagraph"/>
        <w:numPr>
          <w:ilvl w:val="0"/>
          <w:numId w:val="23"/>
        </w:numPr>
        <w:tabs>
          <w:tab w:val="left" w:pos="1759"/>
        </w:tabs>
        <w:ind w:left="1759" w:hanging="679"/>
        <w:rPr>
          <w:sz w:val="20"/>
        </w:rPr>
      </w:pPr>
      <w:r>
        <w:rPr>
          <w:sz w:val="20"/>
        </w:rPr>
        <w:t>Priced</w:t>
      </w:r>
      <w:r>
        <w:rPr>
          <w:spacing w:val="-2"/>
          <w:sz w:val="20"/>
        </w:rPr>
        <w:t xml:space="preserve"> </w:t>
      </w:r>
      <w:r>
        <w:rPr>
          <w:sz w:val="20"/>
        </w:rPr>
        <w:t>Bill</w:t>
      </w:r>
      <w:r>
        <w:rPr>
          <w:spacing w:val="-3"/>
          <w:sz w:val="20"/>
        </w:rPr>
        <w:t xml:space="preserve"> </w:t>
      </w:r>
      <w:r>
        <w:rPr>
          <w:sz w:val="20"/>
        </w:rPr>
        <w:t>of</w:t>
      </w:r>
      <w:r>
        <w:rPr>
          <w:spacing w:val="-2"/>
          <w:sz w:val="20"/>
        </w:rPr>
        <w:t xml:space="preserve"> Quantities;</w:t>
      </w:r>
    </w:p>
    <w:p w:rsidR="00FD2551" w:rsidRDefault="00FD2551" w:rsidP="00FD2551">
      <w:pPr>
        <w:pStyle w:val="ListParagraph"/>
        <w:numPr>
          <w:ilvl w:val="0"/>
          <w:numId w:val="23"/>
        </w:numPr>
        <w:tabs>
          <w:tab w:val="left" w:pos="1759"/>
        </w:tabs>
        <w:spacing w:before="1" w:line="230" w:lineRule="exact"/>
        <w:ind w:left="1759" w:hanging="679"/>
        <w:rPr>
          <w:sz w:val="20"/>
        </w:rPr>
      </w:pPr>
      <w:r>
        <w:rPr>
          <w:sz w:val="20"/>
        </w:rPr>
        <w:t>Qualification</w:t>
      </w:r>
      <w:r>
        <w:rPr>
          <w:spacing w:val="-2"/>
          <w:sz w:val="20"/>
        </w:rPr>
        <w:t xml:space="preserve"> </w:t>
      </w:r>
      <w:r>
        <w:rPr>
          <w:sz w:val="20"/>
        </w:rPr>
        <w:t>Information</w:t>
      </w:r>
      <w:r>
        <w:rPr>
          <w:spacing w:val="-2"/>
          <w:sz w:val="20"/>
        </w:rPr>
        <w:t xml:space="preserve"> </w:t>
      </w:r>
      <w:r>
        <w:rPr>
          <w:sz w:val="20"/>
        </w:rPr>
        <w:t>Form</w:t>
      </w:r>
      <w:r>
        <w:rPr>
          <w:spacing w:val="-3"/>
          <w:sz w:val="20"/>
        </w:rPr>
        <w:t xml:space="preserve"> </w:t>
      </w:r>
      <w:r>
        <w:rPr>
          <w:sz w:val="20"/>
        </w:rPr>
        <w:t>and</w:t>
      </w:r>
      <w:r>
        <w:rPr>
          <w:spacing w:val="-1"/>
          <w:sz w:val="20"/>
        </w:rPr>
        <w:t xml:space="preserve"> </w:t>
      </w:r>
      <w:r>
        <w:rPr>
          <w:spacing w:val="-2"/>
          <w:sz w:val="20"/>
        </w:rPr>
        <w:t>Documents;</w:t>
      </w:r>
    </w:p>
    <w:p w:rsidR="00FD2551" w:rsidRDefault="00FD2551" w:rsidP="00FD2551">
      <w:pPr>
        <w:ind w:left="1080" w:right="714"/>
        <w:rPr>
          <w:b/>
          <w:sz w:val="20"/>
        </w:rPr>
      </w:pPr>
      <w:proofErr w:type="gramStart"/>
      <w:r>
        <w:rPr>
          <w:sz w:val="20"/>
        </w:rPr>
        <w:t>and</w:t>
      </w:r>
      <w:proofErr w:type="gramEnd"/>
      <w:r>
        <w:rPr>
          <w:spacing w:val="-1"/>
          <w:sz w:val="20"/>
        </w:rPr>
        <w:t xml:space="preserve"> </w:t>
      </w:r>
      <w:r>
        <w:rPr>
          <w:sz w:val="20"/>
        </w:rPr>
        <w:t>any</w:t>
      </w:r>
      <w:r>
        <w:rPr>
          <w:spacing w:val="-1"/>
          <w:sz w:val="20"/>
        </w:rPr>
        <w:t xml:space="preserve"> </w:t>
      </w:r>
      <w:r>
        <w:rPr>
          <w:sz w:val="20"/>
        </w:rPr>
        <w:t>other</w:t>
      </w:r>
      <w:r>
        <w:rPr>
          <w:spacing w:val="-1"/>
          <w:sz w:val="20"/>
        </w:rPr>
        <w:t xml:space="preserve"> </w:t>
      </w:r>
      <w:r>
        <w:rPr>
          <w:sz w:val="20"/>
        </w:rPr>
        <w:t>materials</w:t>
      </w:r>
      <w:r>
        <w:rPr>
          <w:spacing w:val="-1"/>
          <w:sz w:val="20"/>
        </w:rPr>
        <w:t xml:space="preserve"> </w:t>
      </w:r>
      <w:r>
        <w:rPr>
          <w:sz w:val="20"/>
        </w:rPr>
        <w:t>required</w:t>
      </w:r>
      <w:r>
        <w:rPr>
          <w:spacing w:val="-1"/>
          <w:sz w:val="20"/>
        </w:rPr>
        <w:t xml:space="preserve"> </w:t>
      </w:r>
      <w:r>
        <w:rPr>
          <w:sz w:val="20"/>
        </w:rPr>
        <w:t>to</w:t>
      </w:r>
      <w:r>
        <w:rPr>
          <w:spacing w:val="-1"/>
          <w:sz w:val="20"/>
        </w:rPr>
        <w:t xml:space="preserve"> </w:t>
      </w:r>
      <w:r>
        <w:rPr>
          <w:sz w:val="20"/>
        </w:rPr>
        <w:t>be</w:t>
      </w:r>
      <w:r>
        <w:rPr>
          <w:spacing w:val="-1"/>
          <w:sz w:val="20"/>
        </w:rPr>
        <w:t xml:space="preserve"> </w:t>
      </w:r>
      <w:r>
        <w:rPr>
          <w:sz w:val="20"/>
        </w:rPr>
        <w:t>completed</w:t>
      </w:r>
      <w:r>
        <w:rPr>
          <w:spacing w:val="-1"/>
          <w:sz w:val="20"/>
        </w:rPr>
        <w:t xml:space="preserve"> </w:t>
      </w:r>
      <w:r>
        <w:rPr>
          <w:sz w:val="20"/>
        </w:rPr>
        <w:t>and</w:t>
      </w:r>
      <w:r>
        <w:rPr>
          <w:spacing w:val="-1"/>
          <w:sz w:val="20"/>
        </w:rPr>
        <w:t xml:space="preserve"> </w:t>
      </w:r>
      <w:r>
        <w:rPr>
          <w:sz w:val="20"/>
        </w:rPr>
        <w:t>submitted</w:t>
      </w:r>
      <w:r>
        <w:rPr>
          <w:spacing w:val="-1"/>
          <w:sz w:val="20"/>
        </w:rPr>
        <w:t xml:space="preserve"> </w:t>
      </w:r>
      <w:r>
        <w:rPr>
          <w:sz w:val="20"/>
        </w:rPr>
        <w:t>by</w:t>
      </w:r>
      <w:r>
        <w:rPr>
          <w:spacing w:val="-3"/>
          <w:sz w:val="20"/>
        </w:rPr>
        <w:t xml:space="preserve"> </w:t>
      </w:r>
      <w:proofErr w:type="spellStart"/>
      <w:r>
        <w:rPr>
          <w:sz w:val="20"/>
        </w:rPr>
        <w:t>tenderers</w:t>
      </w:r>
      <w:proofErr w:type="spellEnd"/>
      <w:r>
        <w:rPr>
          <w:spacing w:val="-1"/>
          <w:sz w:val="20"/>
        </w:rPr>
        <w:t xml:space="preserve"> </w:t>
      </w:r>
      <w:r>
        <w:rPr>
          <w:sz w:val="20"/>
        </w:rPr>
        <w:t>in</w:t>
      </w:r>
      <w:r>
        <w:rPr>
          <w:spacing w:val="-1"/>
          <w:sz w:val="20"/>
        </w:rPr>
        <w:t xml:space="preserve"> </w:t>
      </w:r>
      <w:r>
        <w:rPr>
          <w:sz w:val="20"/>
        </w:rPr>
        <w:t>accordance</w:t>
      </w:r>
      <w:r>
        <w:rPr>
          <w:spacing w:val="-1"/>
          <w:sz w:val="20"/>
        </w:rPr>
        <w:t xml:space="preserve"> </w:t>
      </w:r>
      <w:r>
        <w:rPr>
          <w:sz w:val="20"/>
        </w:rPr>
        <w:t>with</w:t>
      </w:r>
      <w:r>
        <w:rPr>
          <w:spacing w:val="-1"/>
          <w:sz w:val="20"/>
        </w:rPr>
        <w:t xml:space="preserve"> </w:t>
      </w:r>
      <w:r>
        <w:rPr>
          <w:sz w:val="20"/>
        </w:rPr>
        <w:t xml:space="preserve">these instructions. </w:t>
      </w:r>
      <w:r>
        <w:rPr>
          <w:b/>
          <w:sz w:val="20"/>
        </w:rPr>
        <w:t>The documents listed under Sections 3, 5 and 8</w:t>
      </w:r>
      <w:r>
        <w:rPr>
          <w:b/>
          <w:spacing w:val="40"/>
          <w:sz w:val="20"/>
        </w:rPr>
        <w:t xml:space="preserve"> </w:t>
      </w:r>
      <w:r>
        <w:rPr>
          <w:b/>
          <w:sz w:val="20"/>
        </w:rPr>
        <w:t>shall be filled in without exception.</w:t>
      </w:r>
    </w:p>
    <w:p w:rsidR="00FD2551" w:rsidRDefault="00FD2551" w:rsidP="00FD2551">
      <w:pPr>
        <w:pStyle w:val="BodyText"/>
        <w:spacing w:before="2"/>
        <w:rPr>
          <w:b/>
        </w:rPr>
      </w:pPr>
    </w:p>
    <w:p w:rsidR="00FD2551" w:rsidRDefault="00FD2551" w:rsidP="00FD2551">
      <w:pPr>
        <w:pStyle w:val="Heading1"/>
        <w:numPr>
          <w:ilvl w:val="0"/>
          <w:numId w:val="24"/>
        </w:numPr>
        <w:tabs>
          <w:tab w:val="left" w:pos="1078"/>
        </w:tabs>
        <w:ind w:left="1078" w:hanging="718"/>
      </w:pPr>
      <w:bookmarkStart w:id="18" w:name="_TOC_250066"/>
      <w:r>
        <w:t xml:space="preserve">Tender </w:t>
      </w:r>
      <w:bookmarkEnd w:id="18"/>
      <w:r>
        <w:rPr>
          <w:spacing w:val="-2"/>
        </w:rPr>
        <w:t>prices</w:t>
      </w:r>
    </w:p>
    <w:p w:rsidR="00FD2551" w:rsidRDefault="00FD2551" w:rsidP="00FD2551">
      <w:pPr>
        <w:pStyle w:val="ListParagraph"/>
        <w:numPr>
          <w:ilvl w:val="1"/>
          <w:numId w:val="24"/>
        </w:numPr>
        <w:tabs>
          <w:tab w:val="left" w:pos="1078"/>
          <w:tab w:val="left" w:pos="1080"/>
        </w:tabs>
        <w:spacing w:before="228"/>
        <w:ind w:left="1080" w:right="908"/>
        <w:jc w:val="both"/>
        <w:rPr>
          <w:sz w:val="20"/>
        </w:rPr>
      </w:pPr>
      <w:r>
        <w:rPr>
          <w:sz w:val="20"/>
        </w:rPr>
        <w:t>The</w:t>
      </w:r>
      <w:r>
        <w:rPr>
          <w:spacing w:val="-1"/>
          <w:sz w:val="20"/>
        </w:rPr>
        <w:t xml:space="preserve"> </w:t>
      </w:r>
      <w:r>
        <w:rPr>
          <w:sz w:val="20"/>
        </w:rPr>
        <w:t>contract</w:t>
      </w:r>
      <w:r>
        <w:rPr>
          <w:spacing w:val="-1"/>
          <w:sz w:val="20"/>
        </w:rPr>
        <w:t xml:space="preserve"> </w:t>
      </w:r>
      <w:r>
        <w:rPr>
          <w:sz w:val="20"/>
        </w:rPr>
        <w:t>shall</w:t>
      </w:r>
      <w:r>
        <w:rPr>
          <w:spacing w:val="-1"/>
          <w:sz w:val="20"/>
        </w:rPr>
        <w:t xml:space="preserve"> </w:t>
      </w:r>
      <w:r>
        <w:rPr>
          <w:sz w:val="20"/>
        </w:rPr>
        <w:t>be</w:t>
      </w:r>
      <w:r>
        <w:rPr>
          <w:spacing w:val="-1"/>
          <w:sz w:val="20"/>
        </w:rPr>
        <w:t xml:space="preserve"> </w:t>
      </w:r>
      <w:r>
        <w:rPr>
          <w:sz w:val="20"/>
        </w:rPr>
        <w:t>for</w:t>
      </w:r>
      <w:r>
        <w:rPr>
          <w:spacing w:val="-1"/>
          <w:sz w:val="20"/>
        </w:rPr>
        <w:t xml:space="preserve"> </w:t>
      </w:r>
      <w:r>
        <w:rPr>
          <w:sz w:val="20"/>
        </w:rPr>
        <w:t>the</w:t>
      </w:r>
      <w:r>
        <w:rPr>
          <w:spacing w:val="-1"/>
          <w:sz w:val="20"/>
        </w:rPr>
        <w:t xml:space="preserve"> </w:t>
      </w:r>
      <w:r>
        <w:rPr>
          <w:sz w:val="20"/>
        </w:rPr>
        <w:t>whole</w:t>
      </w:r>
      <w:r>
        <w:rPr>
          <w:spacing w:val="-1"/>
          <w:sz w:val="20"/>
        </w:rPr>
        <w:t xml:space="preserve"> </w:t>
      </w:r>
      <w:r>
        <w:rPr>
          <w:sz w:val="20"/>
        </w:rPr>
        <w:t>works</w:t>
      </w:r>
      <w:r>
        <w:rPr>
          <w:spacing w:val="-1"/>
          <w:sz w:val="20"/>
        </w:rPr>
        <w:t xml:space="preserve"> </w:t>
      </w:r>
      <w:r>
        <w:rPr>
          <w:sz w:val="20"/>
        </w:rPr>
        <w:t>as</w:t>
      </w:r>
      <w:r>
        <w:rPr>
          <w:spacing w:val="-1"/>
          <w:sz w:val="20"/>
        </w:rPr>
        <w:t xml:space="preserve"> </w:t>
      </w:r>
      <w:r>
        <w:rPr>
          <w:sz w:val="20"/>
        </w:rPr>
        <w:t>described in Sub-Clause</w:t>
      </w:r>
      <w:r>
        <w:rPr>
          <w:spacing w:val="-1"/>
          <w:sz w:val="20"/>
        </w:rPr>
        <w:t xml:space="preserve"> </w:t>
      </w:r>
      <w:r>
        <w:rPr>
          <w:sz w:val="20"/>
        </w:rPr>
        <w:t>1.1,</w:t>
      </w:r>
      <w:r>
        <w:rPr>
          <w:spacing w:val="-1"/>
          <w:sz w:val="20"/>
        </w:rPr>
        <w:t xml:space="preserve"> </w:t>
      </w:r>
      <w:r>
        <w:rPr>
          <w:sz w:val="20"/>
        </w:rPr>
        <w:t>based on the</w:t>
      </w:r>
      <w:r>
        <w:rPr>
          <w:spacing w:val="-1"/>
          <w:sz w:val="20"/>
        </w:rPr>
        <w:t xml:space="preserve"> </w:t>
      </w:r>
      <w:r>
        <w:rPr>
          <w:sz w:val="20"/>
        </w:rPr>
        <w:t>priced Bill</w:t>
      </w:r>
      <w:r>
        <w:rPr>
          <w:spacing w:val="-1"/>
          <w:sz w:val="20"/>
        </w:rPr>
        <w:t xml:space="preserve"> </w:t>
      </w:r>
      <w:r>
        <w:rPr>
          <w:sz w:val="20"/>
        </w:rPr>
        <w:t xml:space="preserve">of Quantities submitted by the </w:t>
      </w:r>
      <w:proofErr w:type="spellStart"/>
      <w:r>
        <w:rPr>
          <w:sz w:val="20"/>
        </w:rPr>
        <w:t>Tenderer</w:t>
      </w:r>
      <w:proofErr w:type="spellEnd"/>
      <w:r>
        <w:rPr>
          <w:sz w:val="20"/>
        </w:rPr>
        <w:t>.</w:t>
      </w:r>
    </w:p>
    <w:p w:rsidR="00FD2551" w:rsidRDefault="00FD2551" w:rsidP="00FD2551">
      <w:pPr>
        <w:pStyle w:val="ListParagraph"/>
        <w:numPr>
          <w:ilvl w:val="1"/>
          <w:numId w:val="24"/>
        </w:numPr>
        <w:tabs>
          <w:tab w:val="left" w:pos="1078"/>
          <w:tab w:val="left" w:pos="1080"/>
        </w:tabs>
        <w:ind w:left="1080" w:right="715"/>
        <w:jc w:val="both"/>
        <w:rPr>
          <w:sz w:val="20"/>
        </w:rPr>
      </w:pPr>
      <w:r>
        <w:rPr>
          <w:sz w:val="20"/>
        </w:rPr>
        <w:t xml:space="preserve">The </w:t>
      </w:r>
      <w:proofErr w:type="spellStart"/>
      <w:r>
        <w:rPr>
          <w:sz w:val="20"/>
        </w:rPr>
        <w:t>Tenderer</w:t>
      </w:r>
      <w:proofErr w:type="spellEnd"/>
      <w:r>
        <w:rPr>
          <w:spacing w:val="-1"/>
          <w:sz w:val="20"/>
        </w:rPr>
        <w:t xml:space="preserve"> </w:t>
      </w:r>
      <w:r>
        <w:rPr>
          <w:sz w:val="20"/>
        </w:rPr>
        <w:t>shall</w:t>
      </w:r>
      <w:r>
        <w:rPr>
          <w:spacing w:val="-1"/>
          <w:sz w:val="20"/>
        </w:rPr>
        <w:t xml:space="preserve"> </w:t>
      </w:r>
      <w:r>
        <w:rPr>
          <w:sz w:val="20"/>
        </w:rPr>
        <w:t>fill</w:t>
      </w:r>
      <w:r>
        <w:rPr>
          <w:spacing w:val="-1"/>
          <w:sz w:val="20"/>
        </w:rPr>
        <w:t xml:space="preserve"> </w:t>
      </w:r>
      <w:r>
        <w:rPr>
          <w:sz w:val="20"/>
        </w:rPr>
        <w:t>in</w:t>
      </w:r>
      <w:r>
        <w:rPr>
          <w:spacing w:val="-1"/>
          <w:sz w:val="20"/>
        </w:rPr>
        <w:t xml:space="preserve"> </w:t>
      </w:r>
      <w:r>
        <w:rPr>
          <w:sz w:val="20"/>
        </w:rPr>
        <w:t>rates</w:t>
      </w:r>
      <w:r>
        <w:rPr>
          <w:spacing w:val="-1"/>
          <w:sz w:val="20"/>
        </w:rPr>
        <w:t xml:space="preserve"> </w:t>
      </w:r>
      <w:r>
        <w:rPr>
          <w:sz w:val="20"/>
        </w:rPr>
        <w:t>and prices</w:t>
      </w:r>
      <w:r>
        <w:rPr>
          <w:spacing w:val="-1"/>
          <w:sz w:val="20"/>
        </w:rPr>
        <w:t xml:space="preserve"> </w:t>
      </w:r>
      <w:r>
        <w:rPr>
          <w:sz w:val="20"/>
        </w:rPr>
        <w:t>and line</w:t>
      </w:r>
      <w:r>
        <w:rPr>
          <w:spacing w:val="-1"/>
          <w:sz w:val="20"/>
        </w:rPr>
        <w:t xml:space="preserve"> </w:t>
      </w:r>
      <w:r>
        <w:rPr>
          <w:sz w:val="20"/>
        </w:rPr>
        <w:t>item</w:t>
      </w:r>
      <w:r>
        <w:rPr>
          <w:spacing w:val="-3"/>
          <w:sz w:val="20"/>
        </w:rPr>
        <w:t xml:space="preserve"> </w:t>
      </w:r>
      <w:r>
        <w:rPr>
          <w:sz w:val="20"/>
        </w:rPr>
        <w:t>total</w:t>
      </w:r>
      <w:r>
        <w:rPr>
          <w:spacing w:val="-1"/>
          <w:sz w:val="20"/>
        </w:rPr>
        <w:t xml:space="preserve"> </w:t>
      </w:r>
      <w:r>
        <w:rPr>
          <w:sz w:val="20"/>
        </w:rPr>
        <w:t>(both in figures</w:t>
      </w:r>
      <w:r>
        <w:rPr>
          <w:spacing w:val="-1"/>
          <w:sz w:val="20"/>
        </w:rPr>
        <w:t xml:space="preserve"> </w:t>
      </w:r>
      <w:r>
        <w:rPr>
          <w:sz w:val="20"/>
        </w:rPr>
        <w:t>and words)</w:t>
      </w:r>
      <w:r>
        <w:rPr>
          <w:spacing w:val="-1"/>
          <w:sz w:val="20"/>
        </w:rPr>
        <w:t xml:space="preserve"> </w:t>
      </w:r>
      <w:r>
        <w:rPr>
          <w:sz w:val="20"/>
        </w:rPr>
        <w:t>for</w:t>
      </w:r>
      <w:r>
        <w:rPr>
          <w:spacing w:val="-1"/>
          <w:sz w:val="20"/>
        </w:rPr>
        <w:t xml:space="preserve"> </w:t>
      </w:r>
      <w:r>
        <w:rPr>
          <w:sz w:val="20"/>
        </w:rPr>
        <w:t>all</w:t>
      </w:r>
      <w:r>
        <w:rPr>
          <w:spacing w:val="-1"/>
          <w:sz w:val="20"/>
        </w:rPr>
        <w:t xml:space="preserve"> </w:t>
      </w:r>
      <w:r>
        <w:rPr>
          <w:sz w:val="20"/>
        </w:rPr>
        <w:t>items</w:t>
      </w:r>
      <w:r>
        <w:rPr>
          <w:spacing w:val="-1"/>
          <w:sz w:val="20"/>
        </w:rPr>
        <w:t xml:space="preserve"> </w:t>
      </w:r>
      <w:r>
        <w:rPr>
          <w:sz w:val="20"/>
        </w:rPr>
        <w:t xml:space="preserve">of the Works described in the Bill of Quantities along with total tender price (both in figures and words). </w:t>
      </w:r>
      <w:r>
        <w:rPr>
          <w:i/>
          <w:sz w:val="20"/>
        </w:rPr>
        <w:t xml:space="preserve">Items for which no rate or price is entered by the </w:t>
      </w:r>
      <w:proofErr w:type="spellStart"/>
      <w:r>
        <w:rPr>
          <w:i/>
          <w:sz w:val="20"/>
        </w:rPr>
        <w:t>Tenderer</w:t>
      </w:r>
      <w:proofErr w:type="spellEnd"/>
      <w:r>
        <w:rPr>
          <w:i/>
          <w:sz w:val="20"/>
        </w:rPr>
        <w:t xml:space="preserve"> will not be paid for by the Employer when executed and shall be deemed covered by the other rates and prices in the Bill of Quantities. </w:t>
      </w:r>
      <w:r>
        <w:rPr>
          <w:sz w:val="20"/>
        </w:rPr>
        <w:t>Corrections, if any, shall be made by crossing out, initialing, dating and rewriting.</w:t>
      </w:r>
    </w:p>
    <w:p w:rsidR="00FD2551" w:rsidRDefault="00FD2551" w:rsidP="00FD2551">
      <w:pPr>
        <w:pStyle w:val="ListParagraph"/>
        <w:numPr>
          <w:ilvl w:val="1"/>
          <w:numId w:val="24"/>
        </w:numPr>
        <w:tabs>
          <w:tab w:val="left" w:pos="1080"/>
        </w:tabs>
        <w:ind w:left="1080" w:right="842"/>
        <w:rPr>
          <w:sz w:val="20"/>
        </w:rPr>
      </w:pPr>
      <w:r>
        <w:rPr>
          <w:sz w:val="20"/>
        </w:rPr>
        <w:t>All</w:t>
      </w:r>
      <w:r>
        <w:rPr>
          <w:spacing w:val="-2"/>
          <w:sz w:val="20"/>
        </w:rPr>
        <w:t xml:space="preserve"> </w:t>
      </w:r>
      <w:r>
        <w:rPr>
          <w:sz w:val="20"/>
        </w:rPr>
        <w:t>duties,</w:t>
      </w:r>
      <w:r>
        <w:rPr>
          <w:spacing w:val="-1"/>
          <w:sz w:val="20"/>
        </w:rPr>
        <w:t xml:space="preserve"> </w:t>
      </w:r>
      <w:r>
        <w:rPr>
          <w:sz w:val="20"/>
        </w:rPr>
        <w:t>taxes,</w:t>
      </w:r>
      <w:r>
        <w:rPr>
          <w:spacing w:val="-1"/>
          <w:sz w:val="20"/>
        </w:rPr>
        <w:t xml:space="preserve"> </w:t>
      </w:r>
      <w:r>
        <w:rPr>
          <w:sz w:val="20"/>
        </w:rPr>
        <w:t>and</w:t>
      </w:r>
      <w:r>
        <w:rPr>
          <w:spacing w:val="-1"/>
          <w:sz w:val="20"/>
        </w:rPr>
        <w:t xml:space="preserve"> </w:t>
      </w:r>
      <w:r>
        <w:rPr>
          <w:sz w:val="20"/>
        </w:rPr>
        <w:t>other</w:t>
      </w:r>
      <w:r>
        <w:rPr>
          <w:spacing w:val="-1"/>
          <w:sz w:val="20"/>
        </w:rPr>
        <w:t xml:space="preserve"> </w:t>
      </w:r>
      <w:r>
        <w:rPr>
          <w:sz w:val="20"/>
        </w:rPr>
        <w:t>levies</w:t>
      </w:r>
      <w:r>
        <w:rPr>
          <w:spacing w:val="-1"/>
          <w:sz w:val="20"/>
        </w:rPr>
        <w:t xml:space="preserve"> </w:t>
      </w:r>
      <w:r>
        <w:rPr>
          <w:sz w:val="20"/>
        </w:rPr>
        <w:t>payable</w:t>
      </w:r>
      <w:r>
        <w:rPr>
          <w:spacing w:val="-1"/>
          <w:sz w:val="20"/>
        </w:rPr>
        <w:t xml:space="preserve"> </w:t>
      </w:r>
      <w:r>
        <w:rPr>
          <w:sz w:val="20"/>
        </w:rPr>
        <w:t>by</w:t>
      </w:r>
      <w:r>
        <w:rPr>
          <w:spacing w:val="-2"/>
          <w:sz w:val="20"/>
        </w:rPr>
        <w:t xml:space="preserve"> </w:t>
      </w:r>
      <w:r>
        <w:rPr>
          <w:sz w:val="20"/>
        </w:rPr>
        <w:t>the</w:t>
      </w:r>
      <w:r>
        <w:rPr>
          <w:spacing w:val="-1"/>
          <w:sz w:val="20"/>
        </w:rPr>
        <w:t xml:space="preserve"> </w:t>
      </w:r>
      <w:r>
        <w:rPr>
          <w:sz w:val="20"/>
        </w:rPr>
        <w:t>contractor</w:t>
      </w:r>
      <w:r>
        <w:rPr>
          <w:spacing w:val="-1"/>
          <w:sz w:val="20"/>
        </w:rPr>
        <w:t xml:space="preserve"> </w:t>
      </w:r>
      <w:r>
        <w:rPr>
          <w:sz w:val="20"/>
        </w:rPr>
        <w:t>under</w:t>
      </w:r>
      <w:r>
        <w:rPr>
          <w:spacing w:val="-1"/>
          <w:sz w:val="20"/>
        </w:rPr>
        <w:t xml:space="preserve"> </w:t>
      </w:r>
      <w:r>
        <w:rPr>
          <w:sz w:val="20"/>
        </w:rPr>
        <w:t>the</w:t>
      </w:r>
      <w:r>
        <w:rPr>
          <w:spacing w:val="-1"/>
          <w:sz w:val="20"/>
        </w:rPr>
        <w:t xml:space="preserve"> </w:t>
      </w:r>
      <w:r>
        <w:rPr>
          <w:sz w:val="20"/>
        </w:rPr>
        <w:t>contract,</w:t>
      </w:r>
      <w:r>
        <w:rPr>
          <w:spacing w:val="-1"/>
          <w:sz w:val="20"/>
        </w:rPr>
        <w:t xml:space="preserve"> </w:t>
      </w:r>
      <w:r>
        <w:rPr>
          <w:sz w:val="20"/>
        </w:rPr>
        <w:t>or</w:t>
      </w:r>
      <w:r>
        <w:rPr>
          <w:spacing w:val="-1"/>
          <w:sz w:val="20"/>
        </w:rPr>
        <w:t xml:space="preserve"> </w:t>
      </w:r>
      <w:r>
        <w:rPr>
          <w:sz w:val="20"/>
        </w:rPr>
        <w:t>for</w:t>
      </w:r>
      <w:r>
        <w:rPr>
          <w:spacing w:val="-1"/>
          <w:sz w:val="20"/>
        </w:rPr>
        <w:t xml:space="preserve"> </w:t>
      </w:r>
      <w:r>
        <w:rPr>
          <w:sz w:val="20"/>
        </w:rPr>
        <w:t>any</w:t>
      </w:r>
      <w:r>
        <w:rPr>
          <w:spacing w:val="-2"/>
          <w:sz w:val="20"/>
        </w:rPr>
        <w:t xml:space="preserve"> </w:t>
      </w:r>
      <w:r>
        <w:rPr>
          <w:sz w:val="20"/>
        </w:rPr>
        <w:t>other</w:t>
      </w:r>
      <w:r>
        <w:rPr>
          <w:spacing w:val="-1"/>
          <w:sz w:val="20"/>
        </w:rPr>
        <w:t xml:space="preserve"> </w:t>
      </w:r>
      <w:r>
        <w:rPr>
          <w:sz w:val="20"/>
        </w:rPr>
        <w:t xml:space="preserve">cause, shall be included in the rates, prices and total Tender Price submitted by the </w:t>
      </w:r>
      <w:proofErr w:type="spellStart"/>
      <w:r>
        <w:rPr>
          <w:sz w:val="20"/>
        </w:rPr>
        <w:t>Tenderer</w:t>
      </w:r>
      <w:proofErr w:type="spellEnd"/>
      <w:r>
        <w:rPr>
          <w:sz w:val="20"/>
        </w:rPr>
        <w:t>.</w:t>
      </w:r>
    </w:p>
    <w:p w:rsidR="00FD2551" w:rsidRDefault="00FD2551" w:rsidP="00FD2551">
      <w:pPr>
        <w:pStyle w:val="ListParagraph"/>
        <w:numPr>
          <w:ilvl w:val="1"/>
          <w:numId w:val="24"/>
        </w:numPr>
        <w:tabs>
          <w:tab w:val="left" w:pos="1080"/>
        </w:tabs>
        <w:ind w:left="1080" w:right="961"/>
        <w:rPr>
          <w:sz w:val="20"/>
        </w:rPr>
      </w:pPr>
      <w:r>
        <w:rPr>
          <w:sz w:val="20"/>
        </w:rPr>
        <w:t>The</w:t>
      </w:r>
      <w:r>
        <w:rPr>
          <w:spacing w:val="-1"/>
          <w:sz w:val="20"/>
        </w:rPr>
        <w:t xml:space="preserve"> </w:t>
      </w:r>
      <w:r>
        <w:rPr>
          <w:sz w:val="20"/>
        </w:rPr>
        <w:t>rates</w:t>
      </w:r>
      <w:r>
        <w:rPr>
          <w:spacing w:val="-1"/>
          <w:sz w:val="20"/>
        </w:rPr>
        <w:t xml:space="preserve"> </w:t>
      </w:r>
      <w:r>
        <w:rPr>
          <w:sz w:val="20"/>
        </w:rPr>
        <w:t>and</w:t>
      </w:r>
      <w:r>
        <w:rPr>
          <w:spacing w:val="-1"/>
          <w:sz w:val="20"/>
        </w:rPr>
        <w:t xml:space="preserve"> </w:t>
      </w:r>
      <w:r>
        <w:rPr>
          <w:sz w:val="20"/>
        </w:rPr>
        <w:t>prices</w:t>
      </w:r>
      <w:r>
        <w:rPr>
          <w:spacing w:val="-1"/>
          <w:sz w:val="20"/>
        </w:rPr>
        <w:t xml:space="preserve"> </w:t>
      </w:r>
      <w:r>
        <w:rPr>
          <w:sz w:val="20"/>
        </w:rPr>
        <w:t>quoted</w:t>
      </w:r>
      <w:r>
        <w:rPr>
          <w:spacing w:val="-1"/>
          <w:sz w:val="20"/>
        </w:rPr>
        <w:t xml:space="preserve"> </w:t>
      </w:r>
      <w:r>
        <w:rPr>
          <w:sz w:val="20"/>
        </w:rPr>
        <w:t>by</w:t>
      </w:r>
      <w:r>
        <w:rPr>
          <w:spacing w:val="-2"/>
          <w:sz w:val="20"/>
        </w:rPr>
        <w:t xml:space="preserve"> </w:t>
      </w:r>
      <w:r>
        <w:rPr>
          <w:sz w:val="20"/>
        </w:rPr>
        <w:t>the</w:t>
      </w:r>
      <w:r>
        <w:rPr>
          <w:spacing w:val="-1"/>
          <w:sz w:val="20"/>
        </w:rPr>
        <w:t xml:space="preserve"> </w:t>
      </w:r>
      <w:proofErr w:type="spellStart"/>
      <w:r>
        <w:rPr>
          <w:sz w:val="20"/>
        </w:rPr>
        <w:t>Tenderer</w:t>
      </w:r>
      <w:proofErr w:type="spellEnd"/>
      <w:r>
        <w:rPr>
          <w:spacing w:val="-1"/>
          <w:sz w:val="20"/>
        </w:rPr>
        <w:t xml:space="preserve"> </w:t>
      </w:r>
      <w:r>
        <w:rPr>
          <w:sz w:val="20"/>
        </w:rPr>
        <w:t>shall</w:t>
      </w:r>
      <w:r>
        <w:rPr>
          <w:spacing w:val="-2"/>
          <w:sz w:val="20"/>
        </w:rPr>
        <w:t xml:space="preserve"> </w:t>
      </w:r>
      <w:r>
        <w:rPr>
          <w:sz w:val="20"/>
        </w:rPr>
        <w:t>be</w:t>
      </w:r>
      <w:r>
        <w:rPr>
          <w:spacing w:val="-2"/>
          <w:sz w:val="20"/>
        </w:rPr>
        <w:t xml:space="preserve"> </w:t>
      </w:r>
      <w:r>
        <w:rPr>
          <w:sz w:val="20"/>
        </w:rPr>
        <w:t>fixed</w:t>
      </w:r>
      <w:r>
        <w:rPr>
          <w:spacing w:val="-1"/>
          <w:sz w:val="20"/>
        </w:rPr>
        <w:t xml:space="preserve"> </w:t>
      </w:r>
      <w:r>
        <w:rPr>
          <w:sz w:val="20"/>
        </w:rPr>
        <w:t>for</w:t>
      </w:r>
      <w:r>
        <w:rPr>
          <w:spacing w:val="-1"/>
          <w:sz w:val="20"/>
        </w:rPr>
        <w:t xml:space="preserve"> </w:t>
      </w:r>
      <w:r>
        <w:rPr>
          <w:sz w:val="20"/>
        </w:rPr>
        <w:t>the</w:t>
      </w:r>
      <w:r>
        <w:rPr>
          <w:spacing w:val="-1"/>
          <w:sz w:val="20"/>
        </w:rPr>
        <w:t xml:space="preserve"> </w:t>
      </w:r>
      <w:r>
        <w:rPr>
          <w:sz w:val="20"/>
        </w:rPr>
        <w:t>duration</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Contract</w:t>
      </w:r>
      <w:r>
        <w:rPr>
          <w:spacing w:val="40"/>
          <w:sz w:val="20"/>
        </w:rPr>
        <w:t xml:space="preserve"> </w:t>
      </w:r>
      <w:r>
        <w:rPr>
          <w:sz w:val="20"/>
        </w:rPr>
        <w:t>and</w:t>
      </w:r>
      <w:r>
        <w:rPr>
          <w:spacing w:val="-1"/>
          <w:sz w:val="20"/>
        </w:rPr>
        <w:t xml:space="preserve"> </w:t>
      </w:r>
      <w:r>
        <w:rPr>
          <w:sz w:val="20"/>
        </w:rPr>
        <w:t>shall not be subject to adjustment on any account.</w:t>
      </w:r>
    </w:p>
    <w:p w:rsidR="00FD2551" w:rsidRDefault="00FD2551" w:rsidP="00FD2551">
      <w:pPr>
        <w:pStyle w:val="Heading1"/>
        <w:numPr>
          <w:ilvl w:val="0"/>
          <w:numId w:val="24"/>
        </w:numPr>
        <w:tabs>
          <w:tab w:val="left" w:pos="1079"/>
        </w:tabs>
        <w:spacing w:before="1"/>
        <w:ind w:hanging="719"/>
      </w:pPr>
      <w:bookmarkStart w:id="19" w:name="_TOC_250065"/>
      <w:r>
        <w:t>Tender</w:t>
      </w:r>
      <w:r>
        <w:rPr>
          <w:spacing w:val="-7"/>
        </w:rPr>
        <w:t xml:space="preserve"> </w:t>
      </w:r>
      <w:bookmarkEnd w:id="19"/>
      <w:r>
        <w:rPr>
          <w:spacing w:val="-2"/>
        </w:rPr>
        <w:t>validity</w:t>
      </w:r>
    </w:p>
    <w:p w:rsidR="00FD2551" w:rsidRDefault="00FD2551" w:rsidP="00FD2551">
      <w:pPr>
        <w:pStyle w:val="ListParagraph"/>
        <w:numPr>
          <w:ilvl w:val="1"/>
          <w:numId w:val="24"/>
        </w:numPr>
        <w:tabs>
          <w:tab w:val="left" w:pos="1080"/>
        </w:tabs>
        <w:spacing w:before="228"/>
        <w:ind w:left="1080" w:right="1189"/>
        <w:rPr>
          <w:sz w:val="20"/>
        </w:rPr>
      </w:pPr>
      <w:r>
        <w:rPr>
          <w:sz w:val="20"/>
        </w:rPr>
        <w:t>Tenders</w:t>
      </w:r>
      <w:r>
        <w:rPr>
          <w:spacing w:val="-1"/>
          <w:sz w:val="20"/>
        </w:rPr>
        <w:t xml:space="preserve"> </w:t>
      </w:r>
      <w:r>
        <w:rPr>
          <w:sz w:val="20"/>
        </w:rPr>
        <w:t>shall</w:t>
      </w:r>
      <w:r>
        <w:rPr>
          <w:spacing w:val="-2"/>
          <w:sz w:val="20"/>
        </w:rPr>
        <w:t xml:space="preserve"> </w:t>
      </w:r>
      <w:r>
        <w:rPr>
          <w:sz w:val="20"/>
        </w:rPr>
        <w:t>remain valid for</w:t>
      </w:r>
      <w:r>
        <w:rPr>
          <w:spacing w:val="-1"/>
          <w:sz w:val="20"/>
        </w:rPr>
        <w:t xml:space="preserve"> </w:t>
      </w:r>
      <w:r>
        <w:rPr>
          <w:sz w:val="20"/>
        </w:rPr>
        <w:t>a</w:t>
      </w:r>
      <w:r>
        <w:rPr>
          <w:spacing w:val="-1"/>
          <w:sz w:val="20"/>
        </w:rPr>
        <w:t xml:space="preserve"> </w:t>
      </w:r>
      <w:r>
        <w:rPr>
          <w:sz w:val="20"/>
        </w:rPr>
        <w:t>period</w:t>
      </w:r>
      <w:r>
        <w:rPr>
          <w:spacing w:val="-1"/>
          <w:sz w:val="20"/>
        </w:rPr>
        <w:t xml:space="preserve"> </w:t>
      </w:r>
      <w:r>
        <w:rPr>
          <w:sz w:val="20"/>
        </w:rPr>
        <w:t>not</w:t>
      </w:r>
      <w:r>
        <w:rPr>
          <w:spacing w:val="-2"/>
          <w:sz w:val="20"/>
        </w:rPr>
        <w:t xml:space="preserve"> </w:t>
      </w:r>
      <w:r>
        <w:rPr>
          <w:sz w:val="20"/>
        </w:rPr>
        <w:t>less</w:t>
      </w:r>
      <w:r>
        <w:rPr>
          <w:spacing w:val="-1"/>
          <w:sz w:val="20"/>
        </w:rPr>
        <w:t xml:space="preserve"> </w:t>
      </w:r>
      <w:r>
        <w:rPr>
          <w:sz w:val="20"/>
        </w:rPr>
        <w:t>than ninety</w:t>
      </w:r>
      <w:r>
        <w:rPr>
          <w:spacing w:val="-1"/>
          <w:sz w:val="20"/>
        </w:rPr>
        <w:t xml:space="preserve"> </w:t>
      </w:r>
      <w:r>
        <w:rPr>
          <w:sz w:val="20"/>
        </w:rPr>
        <w:t>days</w:t>
      </w:r>
      <w:r>
        <w:rPr>
          <w:spacing w:val="-1"/>
          <w:sz w:val="20"/>
        </w:rPr>
        <w:t xml:space="preserve"> </w:t>
      </w:r>
      <w:r>
        <w:rPr>
          <w:sz w:val="20"/>
        </w:rPr>
        <w:t>after</w:t>
      </w:r>
      <w:r>
        <w:rPr>
          <w:spacing w:val="-1"/>
          <w:sz w:val="20"/>
        </w:rPr>
        <w:t xml:space="preserve"> </w:t>
      </w:r>
      <w:r>
        <w:rPr>
          <w:sz w:val="20"/>
        </w:rPr>
        <w:t>the</w:t>
      </w:r>
      <w:r>
        <w:rPr>
          <w:spacing w:val="-1"/>
          <w:sz w:val="20"/>
        </w:rPr>
        <w:t xml:space="preserve"> </w:t>
      </w:r>
      <w:r>
        <w:rPr>
          <w:sz w:val="20"/>
        </w:rPr>
        <w:t>deadline</w:t>
      </w:r>
      <w:r>
        <w:rPr>
          <w:spacing w:val="-1"/>
          <w:sz w:val="20"/>
        </w:rPr>
        <w:t xml:space="preserve"> </w:t>
      </w:r>
      <w:r>
        <w:rPr>
          <w:sz w:val="20"/>
        </w:rPr>
        <w:t>date</w:t>
      </w:r>
      <w:r>
        <w:rPr>
          <w:spacing w:val="-1"/>
          <w:sz w:val="20"/>
        </w:rPr>
        <w:t xml:space="preserve"> </w:t>
      </w:r>
      <w:r>
        <w:rPr>
          <w:sz w:val="20"/>
        </w:rPr>
        <w:t>for</w:t>
      </w:r>
      <w:r>
        <w:rPr>
          <w:spacing w:val="-1"/>
          <w:sz w:val="20"/>
        </w:rPr>
        <w:t xml:space="preserve"> </w:t>
      </w:r>
      <w:r>
        <w:rPr>
          <w:sz w:val="20"/>
        </w:rPr>
        <w:t>tender submission specified in Clause 12.</w:t>
      </w:r>
      <w:r>
        <w:rPr>
          <w:spacing w:val="40"/>
          <w:sz w:val="20"/>
        </w:rPr>
        <w:t xml:space="preserve"> </w:t>
      </w:r>
      <w:r>
        <w:rPr>
          <w:sz w:val="20"/>
        </w:rPr>
        <w:t xml:space="preserve">A tender valid for a shorter period </w:t>
      </w:r>
      <w:r>
        <w:rPr>
          <w:sz w:val="20"/>
          <w:u w:val="single"/>
        </w:rPr>
        <w:t>shall be rejected by the</w:t>
      </w:r>
      <w:r>
        <w:rPr>
          <w:sz w:val="20"/>
        </w:rPr>
        <w:t xml:space="preserve"> </w:t>
      </w:r>
      <w:r>
        <w:rPr>
          <w:sz w:val="20"/>
          <w:u w:val="single"/>
        </w:rPr>
        <w:t>Employer as non-responsive.</w:t>
      </w:r>
    </w:p>
    <w:p w:rsidR="00FD2551" w:rsidRDefault="00FD2551" w:rsidP="00FD2551">
      <w:pPr>
        <w:pStyle w:val="BodyText"/>
        <w:spacing w:before="1"/>
      </w:pPr>
    </w:p>
    <w:p w:rsidR="000A5C59" w:rsidRDefault="00F57F09">
      <w:pPr>
        <w:pStyle w:val="BodyText"/>
        <w:spacing w:before="3"/>
      </w:pPr>
      <w:r>
        <w:pict>
          <v:rect id="docshape15" o:spid="_x0000_s1067" style="position:absolute;margin-left:90pt;margin-top:12.9pt;width:2in;height:.6pt;z-index:-15724032;mso-wrap-distance-left:0;mso-wrap-distance-right:0;mso-position-horizontal-relative:page" fillcolor="black" stroked="f">
            <w10:wrap type="topAndBottom" anchorx="page"/>
          </v:rect>
        </w:pict>
      </w:r>
    </w:p>
    <w:p w:rsidR="000A5C59" w:rsidRDefault="00986548">
      <w:pPr>
        <w:pStyle w:val="BodyText"/>
        <w:spacing w:before="102" w:line="230" w:lineRule="exact"/>
        <w:ind w:left="360"/>
      </w:pPr>
      <w:r>
        <w:rPr>
          <w:vertAlign w:val="superscript"/>
        </w:rPr>
        <w:t>3</w:t>
      </w:r>
      <w:r>
        <w:rPr>
          <w:spacing w:val="48"/>
        </w:rPr>
        <w:t xml:space="preserve"> </w:t>
      </w:r>
      <w:bookmarkStart w:id="20" w:name="_bookmark3"/>
      <w:bookmarkEnd w:id="20"/>
      <w:r>
        <w:t>Tender</w:t>
      </w:r>
      <w:r>
        <w:rPr>
          <w:spacing w:val="-1"/>
        </w:rPr>
        <w:t xml:space="preserve"> </w:t>
      </w:r>
      <w:r>
        <w:t>Inviting</w:t>
      </w:r>
      <w:r>
        <w:rPr>
          <w:spacing w:val="-1"/>
        </w:rPr>
        <w:t xml:space="preserve"> </w:t>
      </w:r>
      <w:proofErr w:type="gramStart"/>
      <w:r>
        <w:rPr>
          <w:spacing w:val="-2"/>
        </w:rPr>
        <w:t>Authority</w:t>
      </w:r>
      <w:proofErr w:type="gramEnd"/>
    </w:p>
    <w:p w:rsidR="000A5C59" w:rsidRDefault="00986548">
      <w:pPr>
        <w:pStyle w:val="BodyText"/>
        <w:spacing w:line="230" w:lineRule="exact"/>
        <w:ind w:left="360"/>
      </w:pPr>
      <w:r>
        <w:rPr>
          <w:vertAlign w:val="superscript"/>
        </w:rPr>
        <w:t>4</w:t>
      </w:r>
      <w:r>
        <w:rPr>
          <w:spacing w:val="-2"/>
        </w:rPr>
        <w:t xml:space="preserve"> </w:t>
      </w:r>
      <w:bookmarkStart w:id="21" w:name="_bookmark4"/>
      <w:bookmarkStart w:id="22" w:name="_bookmark5"/>
      <w:bookmarkEnd w:id="21"/>
      <w:bookmarkEnd w:id="22"/>
      <w:r>
        <w:t>Name</w:t>
      </w:r>
      <w:r>
        <w:rPr>
          <w:spacing w:val="-1"/>
        </w:rPr>
        <w:t xml:space="preserve"> </w:t>
      </w:r>
      <w:r>
        <w:t>of</w:t>
      </w:r>
      <w:r>
        <w:rPr>
          <w:spacing w:val="-1"/>
        </w:rPr>
        <w:t xml:space="preserve"> </w:t>
      </w:r>
      <w:r>
        <w:t>the</w:t>
      </w:r>
      <w:r>
        <w:rPr>
          <w:spacing w:val="-1"/>
        </w:rPr>
        <w:t xml:space="preserve"> </w:t>
      </w:r>
      <w:r>
        <w:rPr>
          <w:spacing w:val="-2"/>
        </w:rPr>
        <w:t>Organization/Department</w:t>
      </w:r>
    </w:p>
    <w:p w:rsidR="000A5C59" w:rsidRDefault="00986548">
      <w:pPr>
        <w:pStyle w:val="BodyText"/>
        <w:spacing w:before="1"/>
        <w:ind w:left="360"/>
      </w:pPr>
      <w:r>
        <w:rPr>
          <w:vertAlign w:val="superscript"/>
        </w:rPr>
        <w:t>5</w:t>
      </w:r>
      <w:r>
        <w:rPr>
          <w:spacing w:val="-2"/>
        </w:rPr>
        <w:t xml:space="preserve"> </w:t>
      </w:r>
      <w:r>
        <w:t>FY</w:t>
      </w:r>
      <w:r>
        <w:rPr>
          <w:spacing w:val="-2"/>
        </w:rPr>
        <w:t xml:space="preserve"> </w:t>
      </w:r>
      <w:r>
        <w:t>in</w:t>
      </w:r>
      <w:r>
        <w:rPr>
          <w:spacing w:val="-1"/>
        </w:rPr>
        <w:t xml:space="preserve"> </w:t>
      </w:r>
      <w:r>
        <w:t>which</w:t>
      </w:r>
      <w:r>
        <w:rPr>
          <w:spacing w:val="-1"/>
        </w:rPr>
        <w:t xml:space="preserve"> </w:t>
      </w:r>
      <w:r>
        <w:t>the</w:t>
      </w:r>
      <w:r>
        <w:rPr>
          <w:spacing w:val="-2"/>
        </w:rPr>
        <w:t xml:space="preserve"> </w:t>
      </w:r>
      <w:r>
        <w:t>tenders</w:t>
      </w:r>
      <w:r>
        <w:rPr>
          <w:spacing w:val="-1"/>
        </w:rPr>
        <w:t xml:space="preserve"> </w:t>
      </w:r>
      <w:r>
        <w:t>are</w:t>
      </w:r>
      <w:r>
        <w:rPr>
          <w:spacing w:val="-2"/>
        </w:rPr>
        <w:t xml:space="preserve"> invited</w:t>
      </w:r>
    </w:p>
    <w:p w:rsidR="000A5C59" w:rsidRDefault="00986548">
      <w:pPr>
        <w:pStyle w:val="BodyText"/>
        <w:spacing w:line="230" w:lineRule="exact"/>
        <w:ind w:left="360"/>
      </w:pPr>
      <w:r>
        <w:rPr>
          <w:vertAlign w:val="superscript"/>
        </w:rPr>
        <w:t>6</w:t>
      </w:r>
      <w:r>
        <w:rPr>
          <w:spacing w:val="-2"/>
        </w:rPr>
        <w:t xml:space="preserve"> </w:t>
      </w:r>
      <w:bookmarkStart w:id="23" w:name="_bookmark6"/>
      <w:bookmarkEnd w:id="23"/>
      <w:r>
        <w:t>FY</w:t>
      </w:r>
      <w:r>
        <w:rPr>
          <w:spacing w:val="-2"/>
        </w:rPr>
        <w:t xml:space="preserve"> </w:t>
      </w:r>
      <w:r>
        <w:t>in</w:t>
      </w:r>
      <w:r>
        <w:rPr>
          <w:spacing w:val="-1"/>
        </w:rPr>
        <w:t xml:space="preserve"> </w:t>
      </w:r>
      <w:r>
        <w:t>which</w:t>
      </w:r>
      <w:r>
        <w:rPr>
          <w:spacing w:val="-1"/>
        </w:rPr>
        <w:t xml:space="preserve"> </w:t>
      </w:r>
      <w:r>
        <w:t>the</w:t>
      </w:r>
      <w:r>
        <w:rPr>
          <w:spacing w:val="-2"/>
        </w:rPr>
        <w:t xml:space="preserve"> </w:t>
      </w:r>
      <w:r>
        <w:t>tenders</w:t>
      </w:r>
      <w:r>
        <w:rPr>
          <w:spacing w:val="-1"/>
        </w:rPr>
        <w:t xml:space="preserve"> </w:t>
      </w:r>
      <w:r>
        <w:t>are</w:t>
      </w:r>
      <w:r>
        <w:rPr>
          <w:spacing w:val="-2"/>
        </w:rPr>
        <w:t xml:space="preserve"> invited</w:t>
      </w:r>
    </w:p>
    <w:p w:rsidR="000A5C59" w:rsidRDefault="00986548">
      <w:pPr>
        <w:pStyle w:val="BodyText"/>
        <w:spacing w:line="230" w:lineRule="exact"/>
        <w:ind w:left="360"/>
      </w:pPr>
      <w:proofErr w:type="gramStart"/>
      <w:r>
        <w:rPr>
          <w:vertAlign w:val="superscript"/>
        </w:rPr>
        <w:lastRenderedPageBreak/>
        <w:t>7</w:t>
      </w:r>
      <w:r>
        <w:rPr>
          <w:spacing w:val="47"/>
        </w:rPr>
        <w:t xml:space="preserve"> </w:t>
      </w:r>
      <w:bookmarkStart w:id="24" w:name="_bookmark7"/>
      <w:bookmarkEnd w:id="24"/>
      <w:r>
        <w:t>Period</w:t>
      </w:r>
      <w:r>
        <w:rPr>
          <w:spacing w:val="-1"/>
        </w:rPr>
        <w:t xml:space="preserve"> </w:t>
      </w:r>
      <w:r>
        <w:t>for</w:t>
      </w:r>
      <w:r>
        <w:rPr>
          <w:spacing w:val="49"/>
        </w:rPr>
        <w:t xml:space="preserve"> </w:t>
      </w:r>
      <w:r>
        <w:t>completion</w:t>
      </w:r>
      <w:r>
        <w:rPr>
          <w:spacing w:val="-1"/>
        </w:rPr>
        <w:t xml:space="preserve"> </w:t>
      </w:r>
      <w:r>
        <w:t>of</w:t>
      </w:r>
      <w:r>
        <w:rPr>
          <w:spacing w:val="-1"/>
        </w:rPr>
        <w:t xml:space="preserve"> </w:t>
      </w:r>
      <w:r>
        <w:t>work</w:t>
      </w:r>
      <w:r>
        <w:rPr>
          <w:spacing w:val="-1"/>
        </w:rPr>
        <w:t xml:space="preserve"> </w:t>
      </w:r>
      <w:r>
        <w:t>for</w:t>
      </w:r>
      <w:r>
        <w:rPr>
          <w:spacing w:val="-1"/>
        </w:rPr>
        <w:t xml:space="preserve"> </w:t>
      </w:r>
      <w:r>
        <w:t>which</w:t>
      </w:r>
      <w:r>
        <w:rPr>
          <w:spacing w:val="-1"/>
        </w:rPr>
        <w:t xml:space="preserve"> </w:t>
      </w:r>
      <w:r>
        <w:t>the</w:t>
      </w:r>
      <w:r>
        <w:rPr>
          <w:spacing w:val="-1"/>
        </w:rPr>
        <w:t xml:space="preserve"> </w:t>
      </w:r>
      <w:r>
        <w:t>tenders</w:t>
      </w:r>
      <w:r>
        <w:rPr>
          <w:spacing w:val="-1"/>
        </w:rPr>
        <w:t xml:space="preserve"> </w:t>
      </w:r>
      <w:r>
        <w:t>are</w:t>
      </w:r>
      <w:r>
        <w:rPr>
          <w:spacing w:val="-1"/>
        </w:rPr>
        <w:t xml:space="preserve"> </w:t>
      </w:r>
      <w:r>
        <w:rPr>
          <w:spacing w:val="-2"/>
        </w:rPr>
        <w:t>invited.</w:t>
      </w:r>
      <w:proofErr w:type="gramEnd"/>
    </w:p>
    <w:p w:rsidR="000A5C59" w:rsidRDefault="000A5C59">
      <w:pPr>
        <w:pStyle w:val="BodyText"/>
        <w:spacing w:line="230" w:lineRule="exact"/>
        <w:sectPr w:rsidR="000A5C59">
          <w:pgSz w:w="12240" w:h="15840"/>
          <w:pgMar w:top="980" w:right="720" w:bottom="940" w:left="1440" w:header="453" w:footer="745" w:gutter="0"/>
          <w:cols w:space="720"/>
        </w:sectPr>
      </w:pPr>
    </w:p>
    <w:p w:rsidR="00FD2551" w:rsidRDefault="00FD2551" w:rsidP="00FD2551">
      <w:pPr>
        <w:pStyle w:val="ListParagraph"/>
        <w:numPr>
          <w:ilvl w:val="1"/>
          <w:numId w:val="24"/>
        </w:numPr>
        <w:tabs>
          <w:tab w:val="left" w:pos="1079"/>
        </w:tabs>
        <w:ind w:right="786"/>
        <w:rPr>
          <w:sz w:val="20"/>
        </w:rPr>
      </w:pPr>
      <w:bookmarkStart w:id="25" w:name="_TOC_250064"/>
      <w:r>
        <w:rPr>
          <w:sz w:val="20"/>
        </w:rPr>
        <w:lastRenderedPageBreak/>
        <w:t xml:space="preserve">In exceptional circumstances, prior to expiry of the original time limit, the Employer may request that the </w:t>
      </w:r>
      <w:proofErr w:type="spellStart"/>
      <w:r>
        <w:rPr>
          <w:sz w:val="20"/>
        </w:rPr>
        <w:t>tenderers</w:t>
      </w:r>
      <w:proofErr w:type="spellEnd"/>
      <w:r>
        <w:rPr>
          <w:sz w:val="20"/>
        </w:rPr>
        <w:t xml:space="preserve"> may extend the period of validity for a specified additional period.</w:t>
      </w:r>
      <w:r>
        <w:rPr>
          <w:spacing w:val="40"/>
          <w:sz w:val="20"/>
        </w:rPr>
        <w:t xml:space="preserve"> </w:t>
      </w:r>
      <w:r>
        <w:rPr>
          <w:sz w:val="20"/>
        </w:rPr>
        <w:t xml:space="preserve">The request and the </w:t>
      </w:r>
      <w:proofErr w:type="spellStart"/>
      <w:r>
        <w:rPr>
          <w:sz w:val="20"/>
        </w:rPr>
        <w:t>tenderers</w:t>
      </w:r>
      <w:proofErr w:type="spellEnd"/>
      <w:r>
        <w:rPr>
          <w:sz w:val="20"/>
        </w:rPr>
        <w:t>' responses shall be made in writing or by cable.</w:t>
      </w:r>
      <w:r>
        <w:rPr>
          <w:spacing w:val="40"/>
          <w:sz w:val="20"/>
        </w:rPr>
        <w:t xml:space="preserve"> </w:t>
      </w:r>
      <w:r>
        <w:rPr>
          <w:sz w:val="20"/>
        </w:rPr>
        <w:t xml:space="preserve">A </w:t>
      </w:r>
      <w:proofErr w:type="spellStart"/>
      <w:r>
        <w:rPr>
          <w:sz w:val="20"/>
        </w:rPr>
        <w:t>tenderer</w:t>
      </w:r>
      <w:proofErr w:type="spellEnd"/>
      <w:r>
        <w:rPr>
          <w:sz w:val="20"/>
        </w:rPr>
        <w:t xml:space="preserve"> may refuse the request without forfeiting his earnest money deposit.</w:t>
      </w:r>
      <w:r>
        <w:rPr>
          <w:spacing w:val="40"/>
          <w:sz w:val="20"/>
        </w:rPr>
        <w:t xml:space="preserve"> </w:t>
      </w:r>
      <w:r>
        <w:rPr>
          <w:sz w:val="20"/>
        </w:rPr>
        <w:t xml:space="preserve">A </w:t>
      </w:r>
      <w:proofErr w:type="spellStart"/>
      <w:r>
        <w:rPr>
          <w:sz w:val="20"/>
        </w:rPr>
        <w:t>tenderer</w:t>
      </w:r>
      <w:proofErr w:type="spellEnd"/>
      <w:r>
        <w:rPr>
          <w:sz w:val="20"/>
        </w:rPr>
        <w:t xml:space="preserve"> agreeing to the request will not be required or permitted to modify</w:t>
      </w:r>
      <w:r>
        <w:rPr>
          <w:spacing w:val="-1"/>
          <w:sz w:val="20"/>
        </w:rPr>
        <w:t xml:space="preserve"> </w:t>
      </w:r>
      <w:r>
        <w:rPr>
          <w:sz w:val="20"/>
        </w:rPr>
        <w:t>his</w:t>
      </w:r>
      <w:r>
        <w:rPr>
          <w:spacing w:val="-1"/>
          <w:sz w:val="20"/>
        </w:rPr>
        <w:t xml:space="preserve"> </w:t>
      </w:r>
      <w:r>
        <w:rPr>
          <w:sz w:val="20"/>
        </w:rPr>
        <w:t>tender,</w:t>
      </w:r>
      <w:r>
        <w:rPr>
          <w:spacing w:val="-1"/>
          <w:sz w:val="20"/>
        </w:rPr>
        <w:t xml:space="preserve"> </w:t>
      </w:r>
      <w:r>
        <w:rPr>
          <w:sz w:val="20"/>
        </w:rPr>
        <w:t>but</w:t>
      </w:r>
      <w:r>
        <w:rPr>
          <w:spacing w:val="-2"/>
          <w:sz w:val="20"/>
        </w:rPr>
        <w:t xml:space="preserve"> </w:t>
      </w:r>
      <w:r>
        <w:rPr>
          <w:sz w:val="20"/>
        </w:rPr>
        <w:t>will</w:t>
      </w:r>
      <w:r>
        <w:rPr>
          <w:spacing w:val="-1"/>
          <w:sz w:val="20"/>
        </w:rPr>
        <w:t xml:space="preserve"> </w:t>
      </w:r>
      <w:r>
        <w:rPr>
          <w:sz w:val="20"/>
        </w:rPr>
        <w:t>be</w:t>
      </w:r>
      <w:r>
        <w:rPr>
          <w:spacing w:val="-1"/>
          <w:sz w:val="20"/>
        </w:rPr>
        <w:t xml:space="preserve"> </w:t>
      </w:r>
      <w:r>
        <w:rPr>
          <w:sz w:val="20"/>
        </w:rPr>
        <w:t>required to extend the</w:t>
      </w:r>
      <w:r>
        <w:rPr>
          <w:spacing w:val="-1"/>
          <w:sz w:val="20"/>
        </w:rPr>
        <w:t xml:space="preserve"> </w:t>
      </w:r>
      <w:r>
        <w:rPr>
          <w:sz w:val="20"/>
        </w:rPr>
        <w:t>validity</w:t>
      </w:r>
      <w:r>
        <w:rPr>
          <w:spacing w:val="-1"/>
          <w:sz w:val="20"/>
        </w:rPr>
        <w:t xml:space="preserve"> </w:t>
      </w:r>
      <w:r>
        <w:rPr>
          <w:sz w:val="20"/>
        </w:rPr>
        <w:t>of</w:t>
      </w:r>
      <w:r>
        <w:rPr>
          <w:spacing w:val="-1"/>
          <w:sz w:val="20"/>
        </w:rPr>
        <w:t xml:space="preserve"> </w:t>
      </w:r>
      <w:r>
        <w:rPr>
          <w:sz w:val="20"/>
        </w:rPr>
        <w:t>his</w:t>
      </w:r>
      <w:r>
        <w:rPr>
          <w:spacing w:val="-1"/>
          <w:sz w:val="20"/>
        </w:rPr>
        <w:t xml:space="preserve"> </w:t>
      </w:r>
      <w:r>
        <w:rPr>
          <w:sz w:val="20"/>
        </w:rPr>
        <w:t>earnest</w:t>
      </w:r>
      <w:r>
        <w:rPr>
          <w:spacing w:val="-1"/>
          <w:sz w:val="20"/>
        </w:rPr>
        <w:t xml:space="preserve"> </w:t>
      </w:r>
      <w:r>
        <w:rPr>
          <w:sz w:val="20"/>
        </w:rPr>
        <w:t>money</w:t>
      </w:r>
      <w:r>
        <w:rPr>
          <w:spacing w:val="-1"/>
          <w:sz w:val="20"/>
        </w:rPr>
        <w:t xml:space="preserve"> </w:t>
      </w:r>
      <w:r>
        <w:rPr>
          <w:sz w:val="20"/>
        </w:rPr>
        <w:t>deposit for a period of the extension, and in compliance with Clause 9 in all respects.</w:t>
      </w:r>
    </w:p>
    <w:p w:rsidR="00FD2551" w:rsidRDefault="00FD2551" w:rsidP="00FD2551">
      <w:pPr>
        <w:pStyle w:val="BodyText"/>
        <w:spacing w:before="2"/>
      </w:pPr>
    </w:p>
    <w:p w:rsidR="000A5C59" w:rsidRDefault="00986548">
      <w:pPr>
        <w:pStyle w:val="Heading1"/>
        <w:numPr>
          <w:ilvl w:val="0"/>
          <w:numId w:val="24"/>
        </w:numPr>
        <w:tabs>
          <w:tab w:val="left" w:pos="1079"/>
        </w:tabs>
        <w:ind w:hanging="719"/>
      </w:pPr>
      <w:r>
        <w:t xml:space="preserve">Earnest money </w:t>
      </w:r>
      <w:bookmarkEnd w:id="25"/>
      <w:r>
        <w:rPr>
          <w:spacing w:val="-2"/>
        </w:rPr>
        <w:t>deposit</w:t>
      </w:r>
    </w:p>
    <w:p w:rsidR="000A5C59" w:rsidRDefault="00986548">
      <w:pPr>
        <w:pStyle w:val="ListParagraph"/>
        <w:numPr>
          <w:ilvl w:val="1"/>
          <w:numId w:val="24"/>
        </w:numPr>
        <w:tabs>
          <w:tab w:val="left" w:pos="1080"/>
        </w:tabs>
        <w:spacing w:before="228"/>
        <w:ind w:left="1080" w:right="898" w:hanging="721"/>
        <w:rPr>
          <w:sz w:val="20"/>
        </w:rPr>
      </w:pPr>
      <w:r>
        <w:rPr>
          <w:sz w:val="20"/>
        </w:rPr>
        <w:t xml:space="preserve">The </w:t>
      </w:r>
      <w:proofErr w:type="spellStart"/>
      <w:r>
        <w:rPr>
          <w:sz w:val="20"/>
        </w:rPr>
        <w:t>Tenderer</w:t>
      </w:r>
      <w:proofErr w:type="spellEnd"/>
      <w:r>
        <w:rPr>
          <w:sz w:val="20"/>
        </w:rPr>
        <w:t xml:space="preserve"> shall furnish, as part of his tender, earnest money deposit in the amount as shown in column 4</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Table</w:t>
      </w:r>
      <w:r>
        <w:rPr>
          <w:spacing w:val="-1"/>
          <w:sz w:val="20"/>
        </w:rPr>
        <w:t xml:space="preserve"> </w:t>
      </w:r>
      <w:r>
        <w:rPr>
          <w:sz w:val="20"/>
        </w:rPr>
        <w:t>of</w:t>
      </w:r>
      <w:r>
        <w:rPr>
          <w:spacing w:val="-1"/>
          <w:sz w:val="20"/>
        </w:rPr>
        <w:t xml:space="preserve"> </w:t>
      </w:r>
      <w:r>
        <w:rPr>
          <w:sz w:val="20"/>
        </w:rPr>
        <w:t>IFT</w:t>
      </w:r>
      <w:r>
        <w:rPr>
          <w:spacing w:val="-1"/>
          <w:sz w:val="20"/>
        </w:rPr>
        <w:t xml:space="preserve"> </w:t>
      </w:r>
      <w:r>
        <w:rPr>
          <w:sz w:val="20"/>
        </w:rPr>
        <w:t>for</w:t>
      </w:r>
      <w:r>
        <w:rPr>
          <w:spacing w:val="-1"/>
          <w:sz w:val="20"/>
        </w:rPr>
        <w:t xml:space="preserve"> </w:t>
      </w:r>
      <w:r>
        <w:rPr>
          <w:sz w:val="20"/>
        </w:rPr>
        <w:t>this</w:t>
      </w:r>
      <w:r>
        <w:rPr>
          <w:spacing w:val="-1"/>
          <w:sz w:val="20"/>
        </w:rPr>
        <w:t xml:space="preserve"> </w:t>
      </w:r>
      <w:r>
        <w:rPr>
          <w:sz w:val="20"/>
        </w:rPr>
        <w:t>particular</w:t>
      </w:r>
      <w:r>
        <w:rPr>
          <w:spacing w:val="-1"/>
          <w:sz w:val="20"/>
        </w:rPr>
        <w:t xml:space="preserve"> </w:t>
      </w:r>
      <w:r>
        <w:rPr>
          <w:sz w:val="20"/>
        </w:rPr>
        <w:t>work.</w:t>
      </w:r>
      <w:r>
        <w:rPr>
          <w:spacing w:val="40"/>
          <w:sz w:val="20"/>
        </w:rPr>
        <w:t xml:space="preserve"> </w:t>
      </w:r>
      <w:r>
        <w:rPr>
          <w:sz w:val="20"/>
        </w:rPr>
        <w:t>This</w:t>
      </w:r>
      <w:r>
        <w:rPr>
          <w:spacing w:val="-1"/>
          <w:sz w:val="20"/>
        </w:rPr>
        <w:t xml:space="preserve"> </w:t>
      </w:r>
      <w:r>
        <w:rPr>
          <w:sz w:val="20"/>
        </w:rPr>
        <w:t>earnest</w:t>
      </w:r>
      <w:r>
        <w:rPr>
          <w:spacing w:val="-2"/>
          <w:sz w:val="20"/>
        </w:rPr>
        <w:t xml:space="preserve"> </w:t>
      </w:r>
      <w:r>
        <w:rPr>
          <w:sz w:val="20"/>
        </w:rPr>
        <w:t>money</w:t>
      </w:r>
      <w:r>
        <w:rPr>
          <w:spacing w:val="-2"/>
          <w:sz w:val="20"/>
        </w:rPr>
        <w:t xml:space="preserve"> </w:t>
      </w:r>
      <w:r>
        <w:rPr>
          <w:sz w:val="20"/>
        </w:rPr>
        <w:t>deposit</w:t>
      </w:r>
      <w:r>
        <w:rPr>
          <w:spacing w:val="-2"/>
          <w:sz w:val="20"/>
        </w:rPr>
        <w:t xml:space="preserve"> </w:t>
      </w:r>
      <w:r>
        <w:rPr>
          <w:sz w:val="20"/>
        </w:rPr>
        <w:t>shall</w:t>
      </w:r>
      <w:r>
        <w:rPr>
          <w:spacing w:val="-2"/>
          <w:sz w:val="20"/>
        </w:rPr>
        <w:t xml:space="preserve"> </w:t>
      </w:r>
      <w:r>
        <w:rPr>
          <w:sz w:val="20"/>
        </w:rPr>
        <w:t>be</w:t>
      </w:r>
      <w:r>
        <w:rPr>
          <w:spacing w:val="-1"/>
          <w:sz w:val="20"/>
        </w:rPr>
        <w:t xml:space="preserve"> </w:t>
      </w:r>
      <w:r>
        <w:rPr>
          <w:sz w:val="20"/>
        </w:rPr>
        <w:t>in cash</w:t>
      </w:r>
      <w:r>
        <w:rPr>
          <w:spacing w:val="-1"/>
          <w:sz w:val="20"/>
        </w:rPr>
        <w:t xml:space="preserve"> </w:t>
      </w:r>
      <w:r>
        <w:rPr>
          <w:sz w:val="20"/>
        </w:rPr>
        <w:t xml:space="preserve">or may be in the form of Banker’s </w:t>
      </w:r>
      <w:proofErr w:type="spellStart"/>
      <w:r>
        <w:rPr>
          <w:sz w:val="20"/>
        </w:rPr>
        <w:t>cheque</w:t>
      </w:r>
      <w:proofErr w:type="spellEnd"/>
      <w:r>
        <w:rPr>
          <w:sz w:val="20"/>
        </w:rPr>
        <w:t xml:space="preserve">/ Demand draft/Pay Order, in </w:t>
      </w:r>
      <w:proofErr w:type="spellStart"/>
      <w:r>
        <w:rPr>
          <w:sz w:val="20"/>
        </w:rPr>
        <w:t>favour</w:t>
      </w:r>
      <w:proofErr w:type="spellEnd"/>
      <w:r>
        <w:rPr>
          <w:sz w:val="20"/>
        </w:rPr>
        <w:t xml:space="preserve"> </w:t>
      </w:r>
      <w:proofErr w:type="gramStart"/>
      <w:r>
        <w:rPr>
          <w:sz w:val="20"/>
        </w:rPr>
        <w:t>of ..............</w:t>
      </w:r>
      <w:proofErr w:type="gramEnd"/>
    </w:p>
    <w:p w:rsidR="000A5C59" w:rsidRDefault="00986548">
      <w:pPr>
        <w:pStyle w:val="BodyText"/>
        <w:tabs>
          <w:tab w:val="left" w:leader="dot" w:pos="3406"/>
        </w:tabs>
        <w:spacing w:line="229" w:lineRule="exact"/>
        <w:ind w:left="1080"/>
      </w:pPr>
      <w:r>
        <w:t xml:space="preserve">………..payable </w:t>
      </w:r>
      <w:r>
        <w:rPr>
          <w:spacing w:val="-5"/>
        </w:rPr>
        <w:t>at</w:t>
      </w:r>
      <w:r>
        <w:tab/>
        <w:t>or</w:t>
      </w:r>
      <w:r>
        <w:rPr>
          <w:spacing w:val="-2"/>
        </w:rPr>
        <w:t xml:space="preserve"> </w:t>
      </w:r>
      <w:r>
        <w:t>specified</w:t>
      </w:r>
      <w:r>
        <w:rPr>
          <w:spacing w:val="-2"/>
        </w:rPr>
        <w:t xml:space="preserve"> </w:t>
      </w:r>
      <w:r>
        <w:t>Small</w:t>
      </w:r>
      <w:r>
        <w:rPr>
          <w:spacing w:val="-2"/>
        </w:rPr>
        <w:t xml:space="preserve"> </w:t>
      </w:r>
      <w:r>
        <w:t>Savings</w:t>
      </w:r>
      <w:r>
        <w:rPr>
          <w:spacing w:val="-2"/>
        </w:rPr>
        <w:t xml:space="preserve"> </w:t>
      </w:r>
      <w:r>
        <w:t>Instruments</w:t>
      </w:r>
      <w:hyperlink w:anchor="_bookmark8" w:history="1">
        <w:r>
          <w:rPr>
            <w:vertAlign w:val="superscript"/>
          </w:rPr>
          <w:t>8</w:t>
        </w:r>
      </w:hyperlink>
      <w:r>
        <w:rPr>
          <w:spacing w:val="-2"/>
        </w:rPr>
        <w:t xml:space="preserve"> </w:t>
      </w:r>
      <w:r>
        <w:t>pledged</w:t>
      </w:r>
      <w:r>
        <w:rPr>
          <w:spacing w:val="-2"/>
        </w:rPr>
        <w:t xml:space="preserve"> </w:t>
      </w:r>
      <w:r>
        <w:rPr>
          <w:spacing w:val="-5"/>
        </w:rPr>
        <w:t>to</w:t>
      </w:r>
    </w:p>
    <w:p w:rsidR="000A5C59" w:rsidRDefault="00986548">
      <w:pPr>
        <w:spacing w:before="1"/>
        <w:ind w:left="1080"/>
        <w:rPr>
          <w:sz w:val="20"/>
        </w:rPr>
      </w:pPr>
      <w:r>
        <w:rPr>
          <w:spacing w:val="-2"/>
          <w:sz w:val="20"/>
        </w:rPr>
        <w:t>……..……………………………………………………..</w:t>
      </w:r>
    </w:p>
    <w:p w:rsidR="007F53BA" w:rsidRDefault="007F53BA" w:rsidP="007F53BA">
      <w:pPr>
        <w:pStyle w:val="ListParagraph"/>
        <w:numPr>
          <w:ilvl w:val="1"/>
          <w:numId w:val="24"/>
        </w:numPr>
        <w:tabs>
          <w:tab w:val="left" w:pos="1079"/>
        </w:tabs>
        <w:spacing w:before="82"/>
        <w:ind w:right="928"/>
        <w:rPr>
          <w:sz w:val="20"/>
        </w:rPr>
      </w:pPr>
      <w:r>
        <w:rPr>
          <w:sz w:val="20"/>
        </w:rPr>
        <w:t>Instruments</w:t>
      </w:r>
      <w:r>
        <w:rPr>
          <w:spacing w:val="-1"/>
          <w:sz w:val="20"/>
        </w:rPr>
        <w:t xml:space="preserve"> </w:t>
      </w:r>
      <w:r>
        <w:rPr>
          <w:sz w:val="20"/>
        </w:rPr>
        <w:t>having</w:t>
      </w:r>
      <w:r>
        <w:rPr>
          <w:spacing w:val="-1"/>
          <w:sz w:val="20"/>
        </w:rPr>
        <w:t xml:space="preserve"> </w:t>
      </w:r>
      <w:r>
        <w:rPr>
          <w:sz w:val="20"/>
        </w:rPr>
        <w:t>fixed</w:t>
      </w:r>
      <w:r>
        <w:rPr>
          <w:spacing w:val="-1"/>
          <w:sz w:val="20"/>
        </w:rPr>
        <w:t xml:space="preserve"> </w:t>
      </w:r>
      <w:r>
        <w:rPr>
          <w:sz w:val="20"/>
        </w:rPr>
        <w:t>validity</w:t>
      </w:r>
      <w:r>
        <w:rPr>
          <w:spacing w:val="-2"/>
          <w:sz w:val="20"/>
        </w:rPr>
        <w:t xml:space="preserve"> </w:t>
      </w:r>
      <w:r>
        <w:rPr>
          <w:sz w:val="20"/>
        </w:rPr>
        <w:t>issued</w:t>
      </w:r>
      <w:r>
        <w:rPr>
          <w:spacing w:val="-1"/>
          <w:sz w:val="20"/>
        </w:rPr>
        <w:t xml:space="preserve"> </w:t>
      </w:r>
      <w:r>
        <w:rPr>
          <w:sz w:val="20"/>
        </w:rPr>
        <w:t>as</w:t>
      </w:r>
      <w:r>
        <w:rPr>
          <w:spacing w:val="-1"/>
          <w:sz w:val="20"/>
        </w:rPr>
        <w:t xml:space="preserve"> </w:t>
      </w:r>
      <w:r>
        <w:rPr>
          <w:sz w:val="20"/>
        </w:rPr>
        <w:t>earnest</w:t>
      </w:r>
      <w:r>
        <w:rPr>
          <w:spacing w:val="-2"/>
          <w:sz w:val="20"/>
        </w:rPr>
        <w:t xml:space="preserve"> </w:t>
      </w:r>
      <w:r>
        <w:rPr>
          <w:sz w:val="20"/>
        </w:rPr>
        <w:t>money</w:t>
      </w:r>
      <w:r>
        <w:rPr>
          <w:spacing w:val="-2"/>
          <w:sz w:val="20"/>
        </w:rPr>
        <w:t xml:space="preserve"> </w:t>
      </w:r>
      <w:r>
        <w:rPr>
          <w:sz w:val="20"/>
        </w:rPr>
        <w:t>deposit</w:t>
      </w:r>
      <w:r>
        <w:rPr>
          <w:spacing w:val="-2"/>
          <w:sz w:val="20"/>
        </w:rPr>
        <w:t xml:space="preserve"> </w:t>
      </w:r>
      <w:r>
        <w:rPr>
          <w:sz w:val="20"/>
        </w:rPr>
        <w:t>for</w:t>
      </w:r>
      <w:r>
        <w:rPr>
          <w:spacing w:val="-1"/>
          <w:sz w:val="20"/>
        </w:rPr>
        <w:t xml:space="preserve"> </w:t>
      </w:r>
      <w:r>
        <w:rPr>
          <w:sz w:val="20"/>
        </w:rPr>
        <w:t>the</w:t>
      </w:r>
      <w:r>
        <w:rPr>
          <w:spacing w:val="-1"/>
          <w:sz w:val="20"/>
        </w:rPr>
        <w:t xml:space="preserve"> </w:t>
      </w:r>
      <w:r>
        <w:rPr>
          <w:sz w:val="20"/>
        </w:rPr>
        <w:t>tender</w:t>
      </w:r>
      <w:r>
        <w:rPr>
          <w:spacing w:val="-1"/>
          <w:sz w:val="20"/>
        </w:rPr>
        <w:t xml:space="preserve"> </w:t>
      </w:r>
      <w:r>
        <w:rPr>
          <w:sz w:val="20"/>
        </w:rPr>
        <w:t>shall</w:t>
      </w:r>
      <w:r>
        <w:rPr>
          <w:spacing w:val="-2"/>
          <w:sz w:val="20"/>
        </w:rPr>
        <w:t xml:space="preserve"> </w:t>
      </w:r>
      <w:r>
        <w:rPr>
          <w:sz w:val="20"/>
        </w:rPr>
        <w:t>be</w:t>
      </w:r>
      <w:r>
        <w:rPr>
          <w:spacing w:val="-1"/>
          <w:sz w:val="20"/>
        </w:rPr>
        <w:t xml:space="preserve"> </w:t>
      </w:r>
      <w:r>
        <w:rPr>
          <w:sz w:val="20"/>
        </w:rPr>
        <w:t>valid for</w:t>
      </w:r>
      <w:r>
        <w:rPr>
          <w:spacing w:val="-1"/>
          <w:sz w:val="20"/>
        </w:rPr>
        <w:t xml:space="preserve"> </w:t>
      </w:r>
      <w:r>
        <w:rPr>
          <w:sz w:val="20"/>
        </w:rPr>
        <w:t xml:space="preserve">45 days </w:t>
      </w:r>
      <w:r>
        <w:rPr>
          <w:b/>
          <w:sz w:val="20"/>
        </w:rPr>
        <w:t xml:space="preserve">beyond </w:t>
      </w:r>
      <w:r>
        <w:rPr>
          <w:sz w:val="20"/>
        </w:rPr>
        <w:t>the validity of the tender.</w:t>
      </w:r>
    </w:p>
    <w:p w:rsidR="007F53BA" w:rsidRDefault="007F53BA" w:rsidP="007F53BA">
      <w:pPr>
        <w:pStyle w:val="ListParagraph"/>
        <w:numPr>
          <w:ilvl w:val="1"/>
          <w:numId w:val="24"/>
        </w:numPr>
        <w:tabs>
          <w:tab w:val="left" w:pos="1079"/>
        </w:tabs>
        <w:ind w:right="938"/>
        <w:rPr>
          <w:sz w:val="20"/>
        </w:rPr>
      </w:pPr>
      <w:r>
        <w:rPr>
          <w:sz w:val="20"/>
        </w:rPr>
        <w:t>Any</w:t>
      </w:r>
      <w:r>
        <w:rPr>
          <w:spacing w:val="-1"/>
          <w:sz w:val="20"/>
        </w:rPr>
        <w:t xml:space="preserve"> </w:t>
      </w:r>
      <w:r>
        <w:rPr>
          <w:sz w:val="20"/>
        </w:rPr>
        <w:t>tender</w:t>
      </w:r>
      <w:r>
        <w:rPr>
          <w:spacing w:val="-1"/>
          <w:sz w:val="20"/>
        </w:rPr>
        <w:t xml:space="preserve"> </w:t>
      </w:r>
      <w:r>
        <w:rPr>
          <w:sz w:val="20"/>
        </w:rPr>
        <w:t>not</w:t>
      </w:r>
      <w:r>
        <w:rPr>
          <w:spacing w:val="-1"/>
          <w:sz w:val="20"/>
        </w:rPr>
        <w:t xml:space="preserve"> </w:t>
      </w:r>
      <w:r>
        <w:rPr>
          <w:sz w:val="20"/>
        </w:rPr>
        <w:t>accompanied</w:t>
      </w:r>
      <w:r>
        <w:rPr>
          <w:spacing w:val="-1"/>
          <w:sz w:val="20"/>
        </w:rPr>
        <w:t xml:space="preserve"> </w:t>
      </w:r>
      <w:r>
        <w:rPr>
          <w:sz w:val="20"/>
        </w:rPr>
        <w:t>by</w:t>
      </w:r>
      <w:r>
        <w:rPr>
          <w:spacing w:val="-1"/>
          <w:sz w:val="20"/>
        </w:rPr>
        <w:t xml:space="preserve"> </w:t>
      </w:r>
      <w:r>
        <w:rPr>
          <w:sz w:val="20"/>
        </w:rPr>
        <w:t>an</w:t>
      </w:r>
      <w:r>
        <w:rPr>
          <w:spacing w:val="-1"/>
          <w:sz w:val="20"/>
        </w:rPr>
        <w:t xml:space="preserve"> </w:t>
      </w:r>
      <w:r>
        <w:rPr>
          <w:sz w:val="20"/>
        </w:rPr>
        <w:t>acceptable</w:t>
      </w:r>
      <w:r>
        <w:rPr>
          <w:spacing w:val="-1"/>
          <w:sz w:val="20"/>
        </w:rPr>
        <w:t xml:space="preserve"> </w:t>
      </w:r>
      <w:r>
        <w:rPr>
          <w:sz w:val="20"/>
        </w:rPr>
        <w:t>earnest</w:t>
      </w:r>
      <w:r>
        <w:rPr>
          <w:spacing w:val="-3"/>
          <w:sz w:val="20"/>
        </w:rPr>
        <w:t xml:space="preserve"> </w:t>
      </w:r>
      <w:r>
        <w:rPr>
          <w:sz w:val="20"/>
        </w:rPr>
        <w:t>money</w:t>
      </w:r>
      <w:r>
        <w:rPr>
          <w:spacing w:val="-1"/>
          <w:sz w:val="20"/>
        </w:rPr>
        <w:t xml:space="preserve"> </w:t>
      </w:r>
      <w:r>
        <w:rPr>
          <w:sz w:val="20"/>
        </w:rPr>
        <w:t>deposit</w:t>
      </w:r>
      <w:r>
        <w:rPr>
          <w:spacing w:val="-1"/>
          <w:sz w:val="20"/>
        </w:rPr>
        <w:t xml:space="preserve"> </w:t>
      </w:r>
      <w:r>
        <w:rPr>
          <w:sz w:val="20"/>
        </w:rPr>
        <w:t>and</w:t>
      </w:r>
      <w:r>
        <w:rPr>
          <w:spacing w:val="-1"/>
          <w:sz w:val="20"/>
        </w:rPr>
        <w:t xml:space="preserve"> </w:t>
      </w:r>
      <w:r>
        <w:rPr>
          <w:sz w:val="20"/>
        </w:rPr>
        <w:t>not</w:t>
      </w:r>
      <w:r>
        <w:rPr>
          <w:spacing w:val="-1"/>
          <w:sz w:val="20"/>
        </w:rPr>
        <w:t xml:space="preserve"> </w:t>
      </w:r>
      <w:r>
        <w:rPr>
          <w:sz w:val="20"/>
        </w:rPr>
        <w:t>secured</w:t>
      </w:r>
      <w:r>
        <w:rPr>
          <w:spacing w:val="-1"/>
          <w:sz w:val="20"/>
        </w:rPr>
        <w:t xml:space="preserve"> </w:t>
      </w:r>
      <w:r>
        <w:rPr>
          <w:sz w:val="20"/>
        </w:rPr>
        <w:t>as</w:t>
      </w:r>
      <w:r>
        <w:rPr>
          <w:spacing w:val="-1"/>
          <w:sz w:val="20"/>
        </w:rPr>
        <w:t xml:space="preserve"> </w:t>
      </w:r>
      <w:r>
        <w:rPr>
          <w:sz w:val="20"/>
        </w:rPr>
        <w:t>indicated</w:t>
      </w:r>
      <w:r>
        <w:rPr>
          <w:spacing w:val="-1"/>
          <w:sz w:val="20"/>
        </w:rPr>
        <w:t xml:space="preserve"> </w:t>
      </w:r>
      <w:r>
        <w:rPr>
          <w:sz w:val="20"/>
        </w:rPr>
        <w:t>in Sub-Clauses 9.1</w:t>
      </w:r>
      <w:r>
        <w:rPr>
          <w:spacing w:val="40"/>
          <w:sz w:val="20"/>
        </w:rPr>
        <w:t xml:space="preserve"> </w:t>
      </w:r>
      <w:r>
        <w:rPr>
          <w:sz w:val="20"/>
        </w:rPr>
        <w:t>and 9.2 above shall be rejected by the Employer as non-responsive.</w:t>
      </w:r>
    </w:p>
    <w:p w:rsidR="007F53BA" w:rsidRDefault="007F53BA" w:rsidP="007F53BA">
      <w:pPr>
        <w:pStyle w:val="ListParagraph"/>
        <w:numPr>
          <w:ilvl w:val="1"/>
          <w:numId w:val="24"/>
        </w:numPr>
        <w:tabs>
          <w:tab w:val="left" w:pos="1080"/>
        </w:tabs>
        <w:ind w:left="1080" w:right="839"/>
        <w:rPr>
          <w:sz w:val="20"/>
        </w:rPr>
      </w:pPr>
      <w:r>
        <w:rPr>
          <w:sz w:val="20"/>
        </w:rPr>
        <w:t>The</w:t>
      </w:r>
      <w:r>
        <w:rPr>
          <w:spacing w:val="-1"/>
          <w:sz w:val="20"/>
        </w:rPr>
        <w:t xml:space="preserve"> </w:t>
      </w:r>
      <w:r>
        <w:rPr>
          <w:sz w:val="20"/>
        </w:rPr>
        <w:t>earnest</w:t>
      </w:r>
      <w:r>
        <w:rPr>
          <w:spacing w:val="-1"/>
          <w:sz w:val="20"/>
        </w:rPr>
        <w:t xml:space="preserve"> </w:t>
      </w:r>
      <w:r>
        <w:rPr>
          <w:sz w:val="20"/>
        </w:rPr>
        <w:t>money</w:t>
      </w:r>
      <w:r>
        <w:rPr>
          <w:spacing w:val="-1"/>
          <w:sz w:val="20"/>
        </w:rPr>
        <w:t xml:space="preserve"> </w:t>
      </w:r>
      <w:r>
        <w:rPr>
          <w:sz w:val="20"/>
        </w:rPr>
        <w:t>deposit</w:t>
      </w:r>
      <w:r>
        <w:rPr>
          <w:spacing w:val="-1"/>
          <w:sz w:val="20"/>
        </w:rPr>
        <w:t xml:space="preserve"> </w:t>
      </w:r>
      <w:r>
        <w:rPr>
          <w:sz w:val="20"/>
        </w:rPr>
        <w:t>of</w:t>
      </w:r>
      <w:r>
        <w:rPr>
          <w:spacing w:val="-1"/>
          <w:sz w:val="20"/>
        </w:rPr>
        <w:t xml:space="preserve"> </w:t>
      </w:r>
      <w:r>
        <w:rPr>
          <w:sz w:val="20"/>
        </w:rPr>
        <w:t>unsuccessful</w:t>
      </w:r>
      <w:r>
        <w:rPr>
          <w:spacing w:val="-2"/>
          <w:sz w:val="20"/>
        </w:rPr>
        <w:t xml:space="preserve"> </w:t>
      </w:r>
      <w:proofErr w:type="spellStart"/>
      <w:r>
        <w:rPr>
          <w:sz w:val="20"/>
        </w:rPr>
        <w:t>tenderers</w:t>
      </w:r>
      <w:proofErr w:type="spellEnd"/>
      <w:r>
        <w:rPr>
          <w:spacing w:val="-1"/>
          <w:sz w:val="20"/>
        </w:rPr>
        <w:t xml:space="preserve"> </w:t>
      </w:r>
      <w:r>
        <w:rPr>
          <w:sz w:val="20"/>
        </w:rPr>
        <w:t>will</w:t>
      </w:r>
      <w:r>
        <w:rPr>
          <w:spacing w:val="-1"/>
          <w:sz w:val="20"/>
        </w:rPr>
        <w:t xml:space="preserve"> </w:t>
      </w:r>
      <w:r>
        <w:rPr>
          <w:sz w:val="20"/>
        </w:rPr>
        <w:t>be</w:t>
      </w:r>
      <w:r>
        <w:rPr>
          <w:spacing w:val="-1"/>
          <w:sz w:val="20"/>
        </w:rPr>
        <w:t xml:space="preserve"> </w:t>
      </w:r>
      <w:r>
        <w:rPr>
          <w:sz w:val="20"/>
        </w:rPr>
        <w:t>returned within 30 days</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end of</w:t>
      </w:r>
      <w:r>
        <w:rPr>
          <w:spacing w:val="-1"/>
          <w:sz w:val="20"/>
        </w:rPr>
        <w:t xml:space="preserve"> </w:t>
      </w:r>
      <w:r>
        <w:rPr>
          <w:sz w:val="20"/>
        </w:rPr>
        <w:t>the tender validity period specified in Sub-Clause 8.1.</w:t>
      </w:r>
    </w:p>
    <w:p w:rsidR="007F53BA" w:rsidRDefault="007F53BA" w:rsidP="007F53BA">
      <w:pPr>
        <w:pStyle w:val="ListParagraph"/>
        <w:numPr>
          <w:ilvl w:val="1"/>
          <w:numId w:val="24"/>
        </w:numPr>
        <w:tabs>
          <w:tab w:val="left" w:pos="1080"/>
        </w:tabs>
        <w:ind w:left="1080" w:right="718"/>
        <w:rPr>
          <w:sz w:val="20"/>
        </w:rPr>
      </w:pPr>
      <w:r>
        <w:rPr>
          <w:sz w:val="20"/>
        </w:rPr>
        <w:t>The</w:t>
      </w:r>
      <w:r>
        <w:rPr>
          <w:spacing w:val="-1"/>
          <w:sz w:val="20"/>
        </w:rPr>
        <w:t xml:space="preserve"> </w:t>
      </w:r>
      <w:r>
        <w:rPr>
          <w:sz w:val="20"/>
        </w:rPr>
        <w:t>earnest</w:t>
      </w:r>
      <w:r>
        <w:rPr>
          <w:spacing w:val="-1"/>
          <w:sz w:val="20"/>
        </w:rPr>
        <w:t xml:space="preserve"> </w:t>
      </w:r>
      <w:r>
        <w:rPr>
          <w:sz w:val="20"/>
        </w:rPr>
        <w:t>money</w:t>
      </w:r>
      <w:r>
        <w:rPr>
          <w:spacing w:val="-1"/>
          <w:sz w:val="20"/>
        </w:rPr>
        <w:t xml:space="preserve"> </w:t>
      </w:r>
      <w:r>
        <w:rPr>
          <w:sz w:val="20"/>
        </w:rPr>
        <w:t>deposit</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successful</w:t>
      </w:r>
      <w:r>
        <w:rPr>
          <w:spacing w:val="-2"/>
          <w:sz w:val="20"/>
        </w:rPr>
        <w:t xml:space="preserve"> </w:t>
      </w:r>
      <w:proofErr w:type="spellStart"/>
      <w:r>
        <w:rPr>
          <w:sz w:val="20"/>
        </w:rPr>
        <w:t>Tenderer</w:t>
      </w:r>
      <w:proofErr w:type="spellEnd"/>
      <w:r>
        <w:rPr>
          <w:spacing w:val="-1"/>
          <w:sz w:val="20"/>
        </w:rPr>
        <w:t xml:space="preserve"> </w:t>
      </w:r>
      <w:r>
        <w:rPr>
          <w:sz w:val="20"/>
        </w:rPr>
        <w:t>will</w:t>
      </w:r>
      <w:r>
        <w:rPr>
          <w:spacing w:val="-2"/>
          <w:sz w:val="20"/>
        </w:rPr>
        <w:t xml:space="preserve"> </w:t>
      </w:r>
      <w:r>
        <w:rPr>
          <w:sz w:val="20"/>
        </w:rPr>
        <w:t>be</w:t>
      </w:r>
      <w:r>
        <w:rPr>
          <w:spacing w:val="-2"/>
          <w:sz w:val="20"/>
        </w:rPr>
        <w:t xml:space="preserve"> </w:t>
      </w:r>
      <w:r>
        <w:rPr>
          <w:sz w:val="20"/>
        </w:rPr>
        <w:t>discharged</w:t>
      </w:r>
      <w:r>
        <w:rPr>
          <w:spacing w:val="-2"/>
          <w:sz w:val="20"/>
        </w:rPr>
        <w:t xml:space="preserve"> </w:t>
      </w:r>
      <w:r>
        <w:rPr>
          <w:sz w:val="20"/>
        </w:rPr>
        <w:t>when</w:t>
      </w:r>
      <w:r>
        <w:rPr>
          <w:spacing w:val="-2"/>
          <w:sz w:val="20"/>
        </w:rPr>
        <w:t xml:space="preserve"> </w:t>
      </w:r>
      <w:r>
        <w:rPr>
          <w:sz w:val="20"/>
        </w:rPr>
        <w:t>the</w:t>
      </w:r>
      <w:r>
        <w:rPr>
          <w:spacing w:val="-2"/>
          <w:sz w:val="20"/>
        </w:rPr>
        <w:t xml:space="preserve"> </w:t>
      </w:r>
      <w:proofErr w:type="spellStart"/>
      <w:r>
        <w:rPr>
          <w:sz w:val="20"/>
        </w:rPr>
        <w:t>Tenderer</w:t>
      </w:r>
      <w:proofErr w:type="spellEnd"/>
      <w:r>
        <w:rPr>
          <w:spacing w:val="-2"/>
          <w:sz w:val="20"/>
        </w:rPr>
        <w:t xml:space="preserve"> </w:t>
      </w:r>
      <w:r>
        <w:rPr>
          <w:sz w:val="20"/>
        </w:rPr>
        <w:t>has</w:t>
      </w:r>
      <w:r>
        <w:rPr>
          <w:spacing w:val="-2"/>
          <w:sz w:val="20"/>
        </w:rPr>
        <w:t xml:space="preserve"> </w:t>
      </w:r>
      <w:r>
        <w:rPr>
          <w:sz w:val="20"/>
        </w:rPr>
        <w:t>signed the Agreement and furnished the required Performance Security.</w:t>
      </w:r>
    </w:p>
    <w:p w:rsidR="007F53BA" w:rsidRDefault="007F53BA" w:rsidP="007F53BA">
      <w:pPr>
        <w:pStyle w:val="ListParagraph"/>
        <w:numPr>
          <w:ilvl w:val="1"/>
          <w:numId w:val="24"/>
        </w:numPr>
        <w:tabs>
          <w:tab w:val="left" w:pos="1079"/>
        </w:tabs>
        <w:spacing w:line="230" w:lineRule="exact"/>
        <w:ind w:hanging="719"/>
        <w:rPr>
          <w:sz w:val="20"/>
        </w:rPr>
      </w:pPr>
      <w:r>
        <w:rPr>
          <w:sz w:val="20"/>
        </w:rPr>
        <w:t>The</w:t>
      </w:r>
      <w:r>
        <w:rPr>
          <w:spacing w:val="-2"/>
          <w:sz w:val="20"/>
        </w:rPr>
        <w:t xml:space="preserve"> </w:t>
      </w:r>
      <w:r>
        <w:rPr>
          <w:sz w:val="20"/>
        </w:rPr>
        <w:t>earnest</w:t>
      </w:r>
      <w:r>
        <w:rPr>
          <w:spacing w:val="-2"/>
          <w:sz w:val="20"/>
        </w:rPr>
        <w:t xml:space="preserve"> </w:t>
      </w:r>
      <w:r>
        <w:rPr>
          <w:sz w:val="20"/>
        </w:rPr>
        <w:t>money</w:t>
      </w:r>
      <w:r>
        <w:rPr>
          <w:spacing w:val="-2"/>
          <w:sz w:val="20"/>
        </w:rPr>
        <w:t xml:space="preserve"> </w:t>
      </w:r>
      <w:r>
        <w:rPr>
          <w:sz w:val="20"/>
        </w:rPr>
        <w:t>deposit</w:t>
      </w:r>
      <w:r>
        <w:rPr>
          <w:spacing w:val="-3"/>
          <w:sz w:val="20"/>
        </w:rPr>
        <w:t xml:space="preserve"> </w:t>
      </w:r>
      <w:r>
        <w:rPr>
          <w:sz w:val="20"/>
        </w:rPr>
        <w:t>may</w:t>
      </w:r>
      <w:r>
        <w:rPr>
          <w:spacing w:val="-2"/>
          <w:sz w:val="20"/>
        </w:rPr>
        <w:t xml:space="preserve"> </w:t>
      </w:r>
      <w:r>
        <w:rPr>
          <w:sz w:val="20"/>
        </w:rPr>
        <w:t>be</w:t>
      </w:r>
      <w:r>
        <w:rPr>
          <w:spacing w:val="-1"/>
          <w:sz w:val="20"/>
        </w:rPr>
        <w:t xml:space="preserve"> </w:t>
      </w:r>
      <w:r>
        <w:rPr>
          <w:spacing w:val="-2"/>
          <w:sz w:val="20"/>
        </w:rPr>
        <w:t>forfeited:</w:t>
      </w:r>
    </w:p>
    <w:p w:rsidR="007F53BA" w:rsidRDefault="007F53BA" w:rsidP="007F53BA">
      <w:pPr>
        <w:pStyle w:val="ListParagraph"/>
        <w:numPr>
          <w:ilvl w:val="0"/>
          <w:numId w:val="22"/>
        </w:numPr>
        <w:tabs>
          <w:tab w:val="left" w:pos="1760"/>
        </w:tabs>
        <w:ind w:hanging="680"/>
        <w:rPr>
          <w:sz w:val="20"/>
        </w:rPr>
      </w:pPr>
      <w:r>
        <w:rPr>
          <w:sz w:val="20"/>
        </w:rPr>
        <w:t>if</w:t>
      </w:r>
      <w:r>
        <w:rPr>
          <w:spacing w:val="-3"/>
          <w:sz w:val="20"/>
        </w:rPr>
        <w:t xml:space="preserve"> </w:t>
      </w:r>
      <w:r>
        <w:rPr>
          <w:sz w:val="20"/>
        </w:rPr>
        <w:t>the</w:t>
      </w:r>
      <w:r>
        <w:rPr>
          <w:spacing w:val="-1"/>
          <w:sz w:val="20"/>
        </w:rPr>
        <w:t xml:space="preserve"> </w:t>
      </w:r>
      <w:proofErr w:type="spellStart"/>
      <w:r>
        <w:rPr>
          <w:sz w:val="20"/>
        </w:rPr>
        <w:t>Tenderer</w:t>
      </w:r>
      <w:proofErr w:type="spellEnd"/>
      <w:r>
        <w:rPr>
          <w:sz w:val="20"/>
        </w:rPr>
        <w:t xml:space="preserve"> withdraws</w:t>
      </w:r>
      <w:r>
        <w:rPr>
          <w:spacing w:val="-1"/>
          <w:sz w:val="20"/>
        </w:rPr>
        <w:t xml:space="preserve"> </w:t>
      </w:r>
      <w:r>
        <w:rPr>
          <w:sz w:val="20"/>
        </w:rPr>
        <w:t>the Tender</w:t>
      </w:r>
      <w:r>
        <w:rPr>
          <w:spacing w:val="-1"/>
          <w:sz w:val="20"/>
        </w:rPr>
        <w:t xml:space="preserve"> </w:t>
      </w:r>
      <w:r>
        <w:rPr>
          <w:sz w:val="20"/>
        </w:rPr>
        <w:t>after</w:t>
      </w:r>
      <w:r>
        <w:rPr>
          <w:spacing w:val="-1"/>
          <w:sz w:val="20"/>
        </w:rPr>
        <w:t xml:space="preserve"> </w:t>
      </w:r>
      <w:r>
        <w:rPr>
          <w:sz w:val="20"/>
        </w:rPr>
        <w:t>tender</w:t>
      </w:r>
      <w:r>
        <w:rPr>
          <w:spacing w:val="-1"/>
          <w:sz w:val="20"/>
        </w:rPr>
        <w:t xml:space="preserve"> </w:t>
      </w:r>
      <w:r>
        <w:rPr>
          <w:sz w:val="20"/>
        </w:rPr>
        <w:t>opening</w:t>
      </w:r>
      <w:r>
        <w:rPr>
          <w:spacing w:val="-1"/>
          <w:sz w:val="20"/>
        </w:rPr>
        <w:t xml:space="preserve"> </w:t>
      </w:r>
      <w:r>
        <w:rPr>
          <w:sz w:val="20"/>
        </w:rPr>
        <w:t>during the</w:t>
      </w:r>
      <w:r>
        <w:rPr>
          <w:spacing w:val="-1"/>
          <w:sz w:val="20"/>
        </w:rPr>
        <w:t xml:space="preserve"> </w:t>
      </w:r>
      <w:r>
        <w:rPr>
          <w:sz w:val="20"/>
        </w:rPr>
        <w:t>period of</w:t>
      </w:r>
      <w:r>
        <w:rPr>
          <w:spacing w:val="-1"/>
          <w:sz w:val="20"/>
        </w:rPr>
        <w:t xml:space="preserve"> </w:t>
      </w:r>
      <w:r>
        <w:rPr>
          <w:sz w:val="20"/>
        </w:rPr>
        <w:t xml:space="preserve">tender </w:t>
      </w:r>
      <w:r>
        <w:rPr>
          <w:spacing w:val="-2"/>
          <w:sz w:val="20"/>
        </w:rPr>
        <w:t>validity;</w:t>
      </w:r>
    </w:p>
    <w:p w:rsidR="007F53BA" w:rsidRDefault="007F53BA" w:rsidP="007F53BA">
      <w:pPr>
        <w:pStyle w:val="ListParagraph"/>
        <w:numPr>
          <w:ilvl w:val="0"/>
          <w:numId w:val="22"/>
        </w:numPr>
        <w:tabs>
          <w:tab w:val="left" w:pos="1759"/>
        </w:tabs>
        <w:spacing w:before="1" w:line="230" w:lineRule="exact"/>
        <w:ind w:left="1759" w:hanging="679"/>
        <w:rPr>
          <w:sz w:val="20"/>
        </w:rPr>
      </w:pPr>
      <w:r>
        <w:rPr>
          <w:sz w:val="20"/>
        </w:rPr>
        <w:t xml:space="preserve">if the </w:t>
      </w:r>
      <w:proofErr w:type="spellStart"/>
      <w:r>
        <w:rPr>
          <w:sz w:val="20"/>
        </w:rPr>
        <w:t>Tenderer</w:t>
      </w:r>
      <w:proofErr w:type="spellEnd"/>
      <w:r>
        <w:rPr>
          <w:sz w:val="20"/>
        </w:rPr>
        <w:t xml:space="preserve"> does not accept the correction of the Tender Price, pursuant to Clause 19; </w:t>
      </w:r>
      <w:r>
        <w:rPr>
          <w:spacing w:val="-5"/>
          <w:sz w:val="20"/>
        </w:rPr>
        <w:t>or</w:t>
      </w:r>
    </w:p>
    <w:p w:rsidR="007F53BA" w:rsidRDefault="007F53BA" w:rsidP="007F53BA">
      <w:pPr>
        <w:pStyle w:val="ListParagraph"/>
        <w:numPr>
          <w:ilvl w:val="0"/>
          <w:numId w:val="22"/>
        </w:numPr>
        <w:tabs>
          <w:tab w:val="left" w:pos="1759"/>
        </w:tabs>
        <w:spacing w:line="230" w:lineRule="exact"/>
        <w:ind w:left="1759" w:hanging="679"/>
        <w:rPr>
          <w:sz w:val="20"/>
        </w:rPr>
      </w:pPr>
      <w:r>
        <w:rPr>
          <w:sz w:val="20"/>
        </w:rPr>
        <w:t>in</w:t>
      </w:r>
      <w:r>
        <w:rPr>
          <w:spacing w:val="-5"/>
          <w:sz w:val="20"/>
        </w:rPr>
        <w:t xml:space="preserve"> </w:t>
      </w:r>
      <w:r>
        <w:rPr>
          <w:sz w:val="20"/>
        </w:rPr>
        <w:t>the</w:t>
      </w:r>
      <w:r>
        <w:rPr>
          <w:spacing w:val="-3"/>
          <w:sz w:val="20"/>
        </w:rPr>
        <w:t xml:space="preserve"> </w:t>
      </w:r>
      <w:r>
        <w:rPr>
          <w:sz w:val="20"/>
        </w:rPr>
        <w:t>case</w:t>
      </w:r>
      <w:r>
        <w:rPr>
          <w:spacing w:val="-3"/>
          <w:sz w:val="20"/>
        </w:rPr>
        <w:t xml:space="preserve"> </w:t>
      </w:r>
      <w:r>
        <w:rPr>
          <w:sz w:val="20"/>
        </w:rPr>
        <w:t>of</w:t>
      </w:r>
      <w:r>
        <w:rPr>
          <w:spacing w:val="-4"/>
          <w:sz w:val="20"/>
        </w:rPr>
        <w:t xml:space="preserve"> </w:t>
      </w:r>
      <w:r>
        <w:rPr>
          <w:sz w:val="20"/>
        </w:rPr>
        <w:t>a</w:t>
      </w:r>
      <w:r>
        <w:rPr>
          <w:spacing w:val="-3"/>
          <w:sz w:val="20"/>
        </w:rPr>
        <w:t xml:space="preserve"> </w:t>
      </w:r>
      <w:r>
        <w:rPr>
          <w:sz w:val="20"/>
        </w:rPr>
        <w:t>successful</w:t>
      </w:r>
      <w:r>
        <w:rPr>
          <w:spacing w:val="-4"/>
          <w:sz w:val="20"/>
        </w:rPr>
        <w:t xml:space="preserve"> </w:t>
      </w:r>
      <w:proofErr w:type="spellStart"/>
      <w:r>
        <w:rPr>
          <w:sz w:val="20"/>
        </w:rPr>
        <w:t>Tenderer</w:t>
      </w:r>
      <w:proofErr w:type="spellEnd"/>
      <w:r>
        <w:rPr>
          <w:sz w:val="20"/>
        </w:rPr>
        <w:t>,</w:t>
      </w:r>
      <w:r>
        <w:rPr>
          <w:spacing w:val="-3"/>
          <w:sz w:val="20"/>
        </w:rPr>
        <w:t xml:space="preserve"> </w:t>
      </w:r>
      <w:r>
        <w:rPr>
          <w:sz w:val="20"/>
        </w:rPr>
        <w:t>if</w:t>
      </w:r>
      <w:r>
        <w:rPr>
          <w:spacing w:val="-3"/>
          <w:sz w:val="20"/>
        </w:rPr>
        <w:t xml:space="preserve"> </w:t>
      </w:r>
      <w:r>
        <w:rPr>
          <w:sz w:val="20"/>
        </w:rPr>
        <w:t>the</w:t>
      </w:r>
      <w:r>
        <w:rPr>
          <w:spacing w:val="-4"/>
          <w:sz w:val="20"/>
        </w:rPr>
        <w:t xml:space="preserve"> </w:t>
      </w:r>
      <w:proofErr w:type="spellStart"/>
      <w:r>
        <w:rPr>
          <w:sz w:val="20"/>
        </w:rPr>
        <w:t>Tenderer</w:t>
      </w:r>
      <w:proofErr w:type="spellEnd"/>
      <w:r>
        <w:rPr>
          <w:spacing w:val="-3"/>
          <w:sz w:val="20"/>
        </w:rPr>
        <w:t xml:space="preserve"> </w:t>
      </w:r>
      <w:r>
        <w:rPr>
          <w:sz w:val="20"/>
        </w:rPr>
        <w:t>fails</w:t>
      </w:r>
      <w:r>
        <w:rPr>
          <w:spacing w:val="-3"/>
          <w:sz w:val="20"/>
        </w:rPr>
        <w:t xml:space="preserve"> </w:t>
      </w:r>
      <w:r>
        <w:rPr>
          <w:sz w:val="20"/>
        </w:rPr>
        <w:t>within</w:t>
      </w:r>
      <w:r>
        <w:rPr>
          <w:spacing w:val="-2"/>
          <w:sz w:val="20"/>
        </w:rPr>
        <w:t xml:space="preserve"> </w:t>
      </w:r>
      <w:r>
        <w:rPr>
          <w:sz w:val="20"/>
        </w:rPr>
        <w:t>the</w:t>
      </w:r>
      <w:r>
        <w:rPr>
          <w:spacing w:val="-4"/>
          <w:sz w:val="20"/>
        </w:rPr>
        <w:t xml:space="preserve"> </w:t>
      </w:r>
      <w:r>
        <w:rPr>
          <w:sz w:val="20"/>
        </w:rPr>
        <w:t>specified</w:t>
      </w:r>
      <w:r>
        <w:rPr>
          <w:spacing w:val="-2"/>
          <w:sz w:val="20"/>
        </w:rPr>
        <w:t xml:space="preserve"> </w:t>
      </w:r>
      <w:r>
        <w:rPr>
          <w:sz w:val="20"/>
        </w:rPr>
        <w:t>time</w:t>
      </w:r>
      <w:r>
        <w:rPr>
          <w:spacing w:val="-3"/>
          <w:sz w:val="20"/>
        </w:rPr>
        <w:t xml:space="preserve"> </w:t>
      </w:r>
      <w:r>
        <w:rPr>
          <w:sz w:val="20"/>
        </w:rPr>
        <w:t>limit</w:t>
      </w:r>
      <w:r>
        <w:rPr>
          <w:spacing w:val="-3"/>
          <w:sz w:val="20"/>
        </w:rPr>
        <w:t xml:space="preserve"> </w:t>
      </w:r>
      <w:r>
        <w:rPr>
          <w:spacing w:val="-5"/>
          <w:sz w:val="20"/>
        </w:rPr>
        <w:t>to</w:t>
      </w:r>
    </w:p>
    <w:p w:rsidR="007F53BA" w:rsidRDefault="007F53BA" w:rsidP="007F53BA">
      <w:pPr>
        <w:pStyle w:val="ListParagraph"/>
        <w:numPr>
          <w:ilvl w:val="1"/>
          <w:numId w:val="22"/>
        </w:numPr>
        <w:tabs>
          <w:tab w:val="left" w:pos="2480"/>
        </w:tabs>
        <w:spacing w:line="230" w:lineRule="exact"/>
        <w:rPr>
          <w:sz w:val="20"/>
        </w:rPr>
      </w:pPr>
      <w:r>
        <w:rPr>
          <w:sz w:val="20"/>
        </w:rPr>
        <w:t>sign</w:t>
      </w:r>
      <w:r>
        <w:rPr>
          <w:spacing w:val="-3"/>
          <w:sz w:val="20"/>
        </w:rPr>
        <w:t xml:space="preserve"> </w:t>
      </w:r>
      <w:r>
        <w:rPr>
          <w:sz w:val="20"/>
        </w:rPr>
        <w:t>the</w:t>
      </w:r>
      <w:r>
        <w:rPr>
          <w:spacing w:val="-1"/>
          <w:sz w:val="20"/>
        </w:rPr>
        <w:t xml:space="preserve"> </w:t>
      </w:r>
      <w:r>
        <w:rPr>
          <w:sz w:val="20"/>
        </w:rPr>
        <w:t>Agreement;</w:t>
      </w:r>
      <w:r>
        <w:rPr>
          <w:spacing w:val="-1"/>
          <w:sz w:val="20"/>
        </w:rPr>
        <w:t xml:space="preserve"> </w:t>
      </w:r>
      <w:r>
        <w:rPr>
          <w:spacing w:val="-5"/>
          <w:sz w:val="20"/>
        </w:rPr>
        <w:t>or</w:t>
      </w:r>
    </w:p>
    <w:p w:rsidR="007F53BA" w:rsidRDefault="007F53BA" w:rsidP="007F53BA">
      <w:pPr>
        <w:pStyle w:val="ListParagraph"/>
        <w:numPr>
          <w:ilvl w:val="1"/>
          <w:numId w:val="22"/>
        </w:numPr>
        <w:tabs>
          <w:tab w:val="left" w:pos="2480"/>
        </w:tabs>
        <w:spacing w:line="230" w:lineRule="exact"/>
        <w:rPr>
          <w:sz w:val="20"/>
        </w:rPr>
      </w:pPr>
      <w:r>
        <w:rPr>
          <w:sz w:val="20"/>
        </w:rPr>
        <w:t>furnish</w:t>
      </w:r>
      <w:r>
        <w:rPr>
          <w:spacing w:val="-3"/>
          <w:sz w:val="20"/>
        </w:rPr>
        <w:t xml:space="preserve"> </w:t>
      </w:r>
      <w:r>
        <w:rPr>
          <w:sz w:val="20"/>
        </w:rPr>
        <w:t>the</w:t>
      </w:r>
      <w:r>
        <w:rPr>
          <w:spacing w:val="-3"/>
          <w:sz w:val="20"/>
        </w:rPr>
        <w:t xml:space="preserve"> </w:t>
      </w:r>
      <w:r>
        <w:rPr>
          <w:sz w:val="20"/>
        </w:rPr>
        <w:t>required</w:t>
      </w:r>
      <w:r>
        <w:rPr>
          <w:spacing w:val="45"/>
          <w:sz w:val="20"/>
        </w:rPr>
        <w:t xml:space="preserve"> </w:t>
      </w:r>
      <w:r>
        <w:rPr>
          <w:sz w:val="20"/>
        </w:rPr>
        <w:t>Security</w:t>
      </w:r>
      <w:r>
        <w:rPr>
          <w:spacing w:val="-3"/>
          <w:sz w:val="20"/>
        </w:rPr>
        <w:t xml:space="preserve"> </w:t>
      </w:r>
      <w:r>
        <w:rPr>
          <w:spacing w:val="-2"/>
          <w:sz w:val="20"/>
        </w:rPr>
        <w:t>deposit</w:t>
      </w:r>
    </w:p>
    <w:p w:rsidR="007F53BA" w:rsidRDefault="007F53BA" w:rsidP="007F53BA">
      <w:pPr>
        <w:pStyle w:val="BodyText"/>
        <w:spacing w:before="3"/>
      </w:pPr>
    </w:p>
    <w:p w:rsidR="007F53BA" w:rsidRDefault="007F53BA" w:rsidP="007F53BA">
      <w:pPr>
        <w:pStyle w:val="Heading1"/>
        <w:numPr>
          <w:ilvl w:val="0"/>
          <w:numId w:val="24"/>
        </w:numPr>
        <w:tabs>
          <w:tab w:val="left" w:pos="1079"/>
        </w:tabs>
        <w:ind w:hanging="719"/>
      </w:pPr>
      <w:bookmarkStart w:id="26" w:name="_TOC_250063"/>
      <w:r>
        <w:t>Format</w:t>
      </w:r>
      <w:r>
        <w:rPr>
          <w:spacing w:val="-1"/>
        </w:rPr>
        <w:t xml:space="preserve"> </w:t>
      </w:r>
      <w:r>
        <w:t>and signing</w:t>
      </w:r>
      <w:r>
        <w:rPr>
          <w:spacing w:val="-1"/>
        </w:rPr>
        <w:t xml:space="preserve"> </w:t>
      </w:r>
      <w:r>
        <w:t xml:space="preserve">of </w:t>
      </w:r>
      <w:bookmarkEnd w:id="26"/>
      <w:r>
        <w:rPr>
          <w:spacing w:val="-2"/>
        </w:rPr>
        <w:t>Tender</w:t>
      </w:r>
    </w:p>
    <w:p w:rsidR="007F53BA" w:rsidRDefault="007F53BA" w:rsidP="007F53BA">
      <w:pPr>
        <w:pStyle w:val="ListParagraph"/>
        <w:numPr>
          <w:ilvl w:val="1"/>
          <w:numId w:val="24"/>
        </w:numPr>
        <w:tabs>
          <w:tab w:val="left" w:pos="1079"/>
        </w:tabs>
        <w:spacing w:before="227"/>
        <w:ind w:right="880"/>
        <w:rPr>
          <w:sz w:val="20"/>
        </w:rPr>
      </w:pPr>
      <w:r>
        <w:rPr>
          <w:sz w:val="20"/>
        </w:rPr>
        <w:t xml:space="preserve">The </w:t>
      </w:r>
      <w:proofErr w:type="spellStart"/>
      <w:r>
        <w:rPr>
          <w:sz w:val="20"/>
        </w:rPr>
        <w:t>Tenderer</w:t>
      </w:r>
      <w:proofErr w:type="spellEnd"/>
      <w:r>
        <w:rPr>
          <w:sz w:val="20"/>
        </w:rPr>
        <w:t xml:space="preserve"> shall prepare one original and a copy of the documents comprising the Tender as described</w:t>
      </w:r>
      <w:r>
        <w:rPr>
          <w:spacing w:val="-1"/>
          <w:sz w:val="20"/>
        </w:rPr>
        <w:t xml:space="preserve"> </w:t>
      </w:r>
      <w:r>
        <w:rPr>
          <w:sz w:val="20"/>
        </w:rPr>
        <w:t>in</w:t>
      </w:r>
      <w:r>
        <w:rPr>
          <w:spacing w:val="-1"/>
          <w:sz w:val="20"/>
        </w:rPr>
        <w:t xml:space="preserve"> </w:t>
      </w:r>
      <w:r>
        <w:rPr>
          <w:sz w:val="20"/>
        </w:rPr>
        <w:t>Clause</w:t>
      </w:r>
      <w:r>
        <w:rPr>
          <w:spacing w:val="-1"/>
          <w:sz w:val="20"/>
        </w:rPr>
        <w:t xml:space="preserve"> </w:t>
      </w:r>
      <w:r>
        <w:rPr>
          <w:sz w:val="20"/>
        </w:rPr>
        <w:t>6</w:t>
      </w:r>
      <w:r>
        <w:rPr>
          <w:spacing w:val="-1"/>
          <w:sz w:val="20"/>
        </w:rPr>
        <w:t xml:space="preserve"> </w:t>
      </w:r>
      <w:r>
        <w:rPr>
          <w:sz w:val="20"/>
        </w:rPr>
        <w:t>of</w:t>
      </w:r>
      <w:r>
        <w:rPr>
          <w:spacing w:val="-1"/>
          <w:sz w:val="20"/>
        </w:rPr>
        <w:t xml:space="preserve"> </w:t>
      </w:r>
      <w:r>
        <w:rPr>
          <w:sz w:val="20"/>
        </w:rPr>
        <w:t>these</w:t>
      </w:r>
      <w:r>
        <w:rPr>
          <w:spacing w:val="-2"/>
          <w:sz w:val="20"/>
        </w:rPr>
        <w:t xml:space="preserve"> </w:t>
      </w:r>
      <w:r>
        <w:rPr>
          <w:i/>
          <w:sz w:val="20"/>
        </w:rPr>
        <w:t>Instructions</w:t>
      </w:r>
      <w:r>
        <w:rPr>
          <w:i/>
          <w:spacing w:val="-1"/>
          <w:sz w:val="20"/>
        </w:rPr>
        <w:t xml:space="preserve"> </w:t>
      </w:r>
      <w:r>
        <w:rPr>
          <w:i/>
          <w:sz w:val="20"/>
        </w:rPr>
        <w:t>to</w:t>
      </w:r>
      <w:r>
        <w:rPr>
          <w:i/>
          <w:spacing w:val="-1"/>
          <w:sz w:val="20"/>
        </w:rPr>
        <w:t xml:space="preserve"> </w:t>
      </w:r>
      <w:r>
        <w:rPr>
          <w:i/>
          <w:sz w:val="20"/>
        </w:rPr>
        <w:t>Tenderers</w:t>
      </w:r>
      <w:r>
        <w:rPr>
          <w:sz w:val="20"/>
        </w:rPr>
        <w:t>,</w:t>
      </w:r>
      <w:r>
        <w:rPr>
          <w:spacing w:val="-1"/>
          <w:sz w:val="20"/>
        </w:rPr>
        <w:t xml:space="preserve"> </w:t>
      </w:r>
      <w:r>
        <w:rPr>
          <w:sz w:val="20"/>
        </w:rPr>
        <w:t>bound</w:t>
      </w:r>
      <w:r>
        <w:rPr>
          <w:spacing w:val="-1"/>
          <w:sz w:val="20"/>
        </w:rPr>
        <w:t xml:space="preserve"> </w:t>
      </w:r>
      <w:r>
        <w:rPr>
          <w:sz w:val="20"/>
        </w:rPr>
        <w:t>with the</w:t>
      </w:r>
      <w:r>
        <w:rPr>
          <w:spacing w:val="-1"/>
          <w:sz w:val="20"/>
        </w:rPr>
        <w:t xml:space="preserve"> </w:t>
      </w:r>
      <w:r>
        <w:rPr>
          <w:sz w:val="20"/>
        </w:rPr>
        <w:t>volume</w:t>
      </w:r>
      <w:r>
        <w:rPr>
          <w:spacing w:val="-1"/>
          <w:sz w:val="20"/>
        </w:rPr>
        <w:t xml:space="preserve"> </w:t>
      </w:r>
      <w:r>
        <w:rPr>
          <w:sz w:val="20"/>
        </w:rPr>
        <w:t>containing</w:t>
      </w:r>
      <w:r>
        <w:rPr>
          <w:spacing w:val="-1"/>
          <w:sz w:val="20"/>
        </w:rPr>
        <w:t xml:space="preserve"> </w:t>
      </w:r>
      <w:r>
        <w:rPr>
          <w:sz w:val="20"/>
        </w:rPr>
        <w:t>the</w:t>
      </w:r>
      <w:r>
        <w:rPr>
          <w:spacing w:val="-1"/>
          <w:sz w:val="20"/>
        </w:rPr>
        <w:t xml:space="preserve"> </w:t>
      </w:r>
      <w:r>
        <w:rPr>
          <w:sz w:val="20"/>
        </w:rPr>
        <w:t>Form of Tender, and clearly marked "</w:t>
      </w:r>
      <w:r>
        <w:rPr>
          <w:b/>
          <w:sz w:val="20"/>
        </w:rPr>
        <w:t>ORIGINAL</w:t>
      </w:r>
      <w:r>
        <w:rPr>
          <w:sz w:val="20"/>
        </w:rPr>
        <w:t>" and "</w:t>
      </w:r>
      <w:r>
        <w:rPr>
          <w:b/>
          <w:sz w:val="20"/>
        </w:rPr>
        <w:t xml:space="preserve">COPY" </w:t>
      </w:r>
      <w:r>
        <w:rPr>
          <w:sz w:val="20"/>
        </w:rPr>
        <w:t>as appropriate.</w:t>
      </w:r>
      <w:r>
        <w:rPr>
          <w:spacing w:val="40"/>
          <w:sz w:val="20"/>
        </w:rPr>
        <w:t xml:space="preserve"> </w:t>
      </w:r>
      <w:r>
        <w:rPr>
          <w:sz w:val="20"/>
        </w:rPr>
        <w:t>In the event of discrepancy between them, the original shall prevail.</w:t>
      </w:r>
    </w:p>
    <w:p w:rsidR="007F53BA" w:rsidRDefault="007F53BA" w:rsidP="007F53BA">
      <w:pPr>
        <w:pStyle w:val="ListParagraph"/>
        <w:numPr>
          <w:ilvl w:val="1"/>
          <w:numId w:val="24"/>
        </w:numPr>
        <w:tabs>
          <w:tab w:val="left" w:pos="1080"/>
        </w:tabs>
        <w:spacing w:before="1"/>
        <w:ind w:left="1080" w:right="714"/>
        <w:rPr>
          <w:sz w:val="20"/>
        </w:rPr>
      </w:pPr>
      <w:r>
        <w:rPr>
          <w:sz w:val="20"/>
        </w:rPr>
        <w:t>The</w:t>
      </w:r>
      <w:r>
        <w:rPr>
          <w:spacing w:val="-1"/>
          <w:sz w:val="20"/>
        </w:rPr>
        <w:t xml:space="preserve"> </w:t>
      </w:r>
      <w:r>
        <w:rPr>
          <w:sz w:val="20"/>
        </w:rPr>
        <w:t>original</w:t>
      </w:r>
      <w:r>
        <w:rPr>
          <w:spacing w:val="-1"/>
          <w:sz w:val="20"/>
        </w:rPr>
        <w:t xml:space="preserve"> </w:t>
      </w:r>
      <w:r>
        <w:rPr>
          <w:sz w:val="20"/>
        </w:rPr>
        <w:t>and a</w:t>
      </w:r>
      <w:r>
        <w:rPr>
          <w:spacing w:val="-1"/>
          <w:sz w:val="20"/>
        </w:rPr>
        <w:t xml:space="preserve"> </w:t>
      </w:r>
      <w:r>
        <w:rPr>
          <w:sz w:val="20"/>
        </w:rPr>
        <w:t>copy</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z w:val="20"/>
        </w:rPr>
        <w:t>Tender</w:t>
      </w:r>
      <w:r>
        <w:rPr>
          <w:spacing w:val="-1"/>
          <w:sz w:val="20"/>
        </w:rPr>
        <w:t xml:space="preserve"> </w:t>
      </w:r>
      <w:r>
        <w:rPr>
          <w:sz w:val="20"/>
        </w:rPr>
        <w:t>shall</w:t>
      </w:r>
      <w:r>
        <w:rPr>
          <w:spacing w:val="-1"/>
          <w:sz w:val="20"/>
        </w:rPr>
        <w:t xml:space="preserve"> </w:t>
      </w:r>
      <w:r>
        <w:rPr>
          <w:sz w:val="20"/>
        </w:rPr>
        <w:t>be</w:t>
      </w:r>
      <w:r>
        <w:rPr>
          <w:spacing w:val="-1"/>
          <w:sz w:val="20"/>
        </w:rPr>
        <w:t xml:space="preserve"> </w:t>
      </w:r>
      <w:r>
        <w:rPr>
          <w:sz w:val="20"/>
        </w:rPr>
        <w:t>typed or</w:t>
      </w:r>
      <w:r>
        <w:rPr>
          <w:spacing w:val="-1"/>
          <w:sz w:val="20"/>
        </w:rPr>
        <w:t xml:space="preserve"> </w:t>
      </w:r>
      <w:r>
        <w:rPr>
          <w:sz w:val="20"/>
        </w:rPr>
        <w:t>written in indelible</w:t>
      </w:r>
      <w:r>
        <w:rPr>
          <w:spacing w:val="-1"/>
          <w:sz w:val="20"/>
        </w:rPr>
        <w:t xml:space="preserve"> </w:t>
      </w:r>
      <w:r>
        <w:rPr>
          <w:sz w:val="20"/>
        </w:rPr>
        <w:t>ink and shall</w:t>
      </w:r>
      <w:r>
        <w:rPr>
          <w:spacing w:val="-1"/>
          <w:sz w:val="20"/>
        </w:rPr>
        <w:t xml:space="preserve"> </w:t>
      </w:r>
      <w:r>
        <w:rPr>
          <w:sz w:val="20"/>
        </w:rPr>
        <w:t>be</w:t>
      </w:r>
      <w:r>
        <w:rPr>
          <w:spacing w:val="-1"/>
          <w:sz w:val="20"/>
        </w:rPr>
        <w:t xml:space="preserve"> </w:t>
      </w:r>
      <w:r>
        <w:rPr>
          <w:sz w:val="20"/>
        </w:rPr>
        <w:t>signed by</w:t>
      </w:r>
      <w:r>
        <w:rPr>
          <w:spacing w:val="-2"/>
          <w:sz w:val="20"/>
        </w:rPr>
        <w:t xml:space="preserve"> </w:t>
      </w:r>
      <w:r>
        <w:rPr>
          <w:sz w:val="20"/>
        </w:rPr>
        <w:t xml:space="preserve">a person or persons duly authorized to sign on behalf of the </w:t>
      </w:r>
      <w:proofErr w:type="spellStart"/>
      <w:r>
        <w:rPr>
          <w:sz w:val="20"/>
        </w:rPr>
        <w:t>Tenderer</w:t>
      </w:r>
      <w:proofErr w:type="spellEnd"/>
      <w:r>
        <w:rPr>
          <w:sz w:val="20"/>
        </w:rPr>
        <w:t>. All pages of the tender where entries or amendments have been made shall be initialed by the person signing the tender</w:t>
      </w:r>
    </w:p>
    <w:p w:rsidR="007F53BA" w:rsidRDefault="007F53BA" w:rsidP="007F53BA">
      <w:pPr>
        <w:pStyle w:val="ListParagraph"/>
        <w:numPr>
          <w:ilvl w:val="1"/>
          <w:numId w:val="24"/>
        </w:numPr>
        <w:tabs>
          <w:tab w:val="left" w:pos="1080"/>
        </w:tabs>
        <w:ind w:left="1080" w:right="718"/>
        <w:rPr>
          <w:sz w:val="20"/>
        </w:rPr>
      </w:pPr>
      <w:r>
        <w:rPr>
          <w:sz w:val="20"/>
        </w:rPr>
        <w:t>The</w:t>
      </w:r>
      <w:r>
        <w:rPr>
          <w:spacing w:val="-1"/>
          <w:sz w:val="20"/>
        </w:rPr>
        <w:t xml:space="preserve"> </w:t>
      </w:r>
      <w:r>
        <w:rPr>
          <w:sz w:val="20"/>
        </w:rPr>
        <w:t>Tender</w:t>
      </w:r>
      <w:r>
        <w:rPr>
          <w:spacing w:val="-1"/>
          <w:sz w:val="20"/>
        </w:rPr>
        <w:t xml:space="preserve"> </w:t>
      </w:r>
      <w:r>
        <w:rPr>
          <w:sz w:val="20"/>
        </w:rPr>
        <w:t>shall</w:t>
      </w:r>
      <w:r>
        <w:rPr>
          <w:spacing w:val="-2"/>
          <w:sz w:val="20"/>
        </w:rPr>
        <w:t xml:space="preserve"> </w:t>
      </w:r>
      <w:r>
        <w:rPr>
          <w:sz w:val="20"/>
        </w:rPr>
        <w:t>contain</w:t>
      </w:r>
      <w:r>
        <w:rPr>
          <w:spacing w:val="-1"/>
          <w:sz w:val="20"/>
        </w:rPr>
        <w:t xml:space="preserve"> </w:t>
      </w:r>
      <w:r>
        <w:rPr>
          <w:sz w:val="20"/>
        </w:rPr>
        <w:t>no</w:t>
      </w:r>
      <w:r>
        <w:rPr>
          <w:spacing w:val="-1"/>
          <w:sz w:val="20"/>
        </w:rPr>
        <w:t xml:space="preserve"> </w:t>
      </w:r>
      <w:r>
        <w:rPr>
          <w:sz w:val="20"/>
        </w:rPr>
        <w:t>alterations</w:t>
      </w:r>
      <w:r>
        <w:rPr>
          <w:spacing w:val="-1"/>
          <w:sz w:val="20"/>
        </w:rPr>
        <w:t xml:space="preserve"> </w:t>
      </w:r>
      <w:r>
        <w:rPr>
          <w:sz w:val="20"/>
        </w:rPr>
        <w:t>or</w:t>
      </w:r>
      <w:r>
        <w:rPr>
          <w:spacing w:val="-2"/>
          <w:sz w:val="20"/>
        </w:rPr>
        <w:t xml:space="preserve"> </w:t>
      </w:r>
      <w:r>
        <w:rPr>
          <w:sz w:val="20"/>
        </w:rPr>
        <w:t>additions,</w:t>
      </w:r>
      <w:r>
        <w:rPr>
          <w:spacing w:val="-3"/>
          <w:sz w:val="20"/>
        </w:rPr>
        <w:t xml:space="preserve"> </w:t>
      </w:r>
      <w:r>
        <w:rPr>
          <w:sz w:val="20"/>
        </w:rPr>
        <w:t>except</w:t>
      </w:r>
      <w:r>
        <w:rPr>
          <w:spacing w:val="-3"/>
          <w:sz w:val="20"/>
        </w:rPr>
        <w:t xml:space="preserve"> </w:t>
      </w:r>
      <w:r>
        <w:rPr>
          <w:sz w:val="20"/>
        </w:rPr>
        <w:t>those</w:t>
      </w:r>
      <w:r>
        <w:rPr>
          <w:spacing w:val="-3"/>
          <w:sz w:val="20"/>
        </w:rPr>
        <w:t xml:space="preserve"> </w:t>
      </w:r>
      <w:r>
        <w:rPr>
          <w:sz w:val="20"/>
        </w:rPr>
        <w:t>to</w:t>
      </w:r>
      <w:r>
        <w:rPr>
          <w:spacing w:val="-2"/>
          <w:sz w:val="20"/>
        </w:rPr>
        <w:t xml:space="preserve"> </w:t>
      </w:r>
      <w:r>
        <w:rPr>
          <w:sz w:val="20"/>
        </w:rPr>
        <w:t>comply</w:t>
      </w:r>
      <w:r>
        <w:rPr>
          <w:spacing w:val="-3"/>
          <w:sz w:val="20"/>
        </w:rPr>
        <w:t xml:space="preserve"> </w:t>
      </w:r>
      <w:r>
        <w:rPr>
          <w:sz w:val="20"/>
        </w:rPr>
        <w:t>with</w:t>
      </w:r>
      <w:r>
        <w:rPr>
          <w:spacing w:val="-2"/>
          <w:sz w:val="20"/>
        </w:rPr>
        <w:t xml:space="preserve"> </w:t>
      </w:r>
      <w:r>
        <w:rPr>
          <w:sz w:val="20"/>
        </w:rPr>
        <w:t>instructions</w:t>
      </w:r>
      <w:r>
        <w:rPr>
          <w:spacing w:val="-2"/>
          <w:sz w:val="20"/>
        </w:rPr>
        <w:t xml:space="preserve"> </w:t>
      </w:r>
      <w:r>
        <w:rPr>
          <w:sz w:val="20"/>
        </w:rPr>
        <w:t>issued</w:t>
      </w:r>
      <w:r>
        <w:rPr>
          <w:spacing w:val="-2"/>
          <w:sz w:val="20"/>
        </w:rPr>
        <w:t xml:space="preserve"> </w:t>
      </w:r>
      <w:r>
        <w:rPr>
          <w:sz w:val="20"/>
        </w:rPr>
        <w:t xml:space="preserve">by the Employer, or as necessary to correct errors made by the </w:t>
      </w:r>
      <w:proofErr w:type="spellStart"/>
      <w:r>
        <w:rPr>
          <w:sz w:val="20"/>
        </w:rPr>
        <w:t>Tenderer</w:t>
      </w:r>
      <w:proofErr w:type="spellEnd"/>
      <w:r>
        <w:rPr>
          <w:sz w:val="20"/>
        </w:rPr>
        <w:t>, in which case such corrections shall be initialed by the person signing the Tender.</w:t>
      </w:r>
    </w:p>
    <w:p w:rsidR="007F53BA" w:rsidRDefault="007F53BA" w:rsidP="007F53BA">
      <w:pPr>
        <w:pStyle w:val="BodyText"/>
        <w:spacing w:before="1"/>
      </w:pPr>
    </w:p>
    <w:p w:rsidR="007F53BA" w:rsidRDefault="007F53BA" w:rsidP="007F53BA">
      <w:pPr>
        <w:pStyle w:val="Heading1"/>
        <w:numPr>
          <w:ilvl w:val="1"/>
          <w:numId w:val="25"/>
        </w:numPr>
        <w:tabs>
          <w:tab w:val="left" w:pos="4030"/>
        </w:tabs>
        <w:spacing w:before="1"/>
        <w:ind w:left="4030" w:hanging="294"/>
        <w:jc w:val="left"/>
      </w:pPr>
      <w:bookmarkStart w:id="27" w:name="_TOC_250062"/>
      <w:r>
        <w:t xml:space="preserve">Submission of </w:t>
      </w:r>
      <w:bookmarkEnd w:id="27"/>
      <w:r>
        <w:rPr>
          <w:spacing w:val="-2"/>
        </w:rPr>
        <w:t>Tenders</w:t>
      </w:r>
    </w:p>
    <w:p w:rsidR="007F53BA" w:rsidRDefault="007F53BA" w:rsidP="007F53BA">
      <w:pPr>
        <w:pStyle w:val="BodyText"/>
        <w:rPr>
          <w:b/>
        </w:rPr>
      </w:pPr>
    </w:p>
    <w:p w:rsidR="007F53BA" w:rsidRDefault="007F53BA" w:rsidP="007F53BA">
      <w:pPr>
        <w:pStyle w:val="Heading1"/>
        <w:numPr>
          <w:ilvl w:val="0"/>
          <w:numId w:val="24"/>
        </w:numPr>
        <w:tabs>
          <w:tab w:val="left" w:pos="1079"/>
        </w:tabs>
        <w:ind w:hanging="719"/>
      </w:pPr>
      <w:bookmarkStart w:id="28" w:name="_TOC_250061"/>
      <w:r>
        <w:t>Sealing</w:t>
      </w:r>
      <w:r>
        <w:rPr>
          <w:spacing w:val="-1"/>
        </w:rPr>
        <w:t xml:space="preserve"> </w:t>
      </w:r>
      <w:r>
        <w:t>and</w:t>
      </w:r>
      <w:r>
        <w:rPr>
          <w:spacing w:val="-1"/>
        </w:rPr>
        <w:t xml:space="preserve"> </w:t>
      </w:r>
      <w:r>
        <w:t>marking</w:t>
      </w:r>
      <w:r>
        <w:rPr>
          <w:spacing w:val="-1"/>
        </w:rPr>
        <w:t xml:space="preserve"> </w:t>
      </w:r>
      <w:r>
        <w:t xml:space="preserve">of </w:t>
      </w:r>
      <w:bookmarkEnd w:id="28"/>
      <w:r>
        <w:rPr>
          <w:spacing w:val="-2"/>
        </w:rPr>
        <w:t>tenders</w:t>
      </w:r>
    </w:p>
    <w:p w:rsidR="007F53BA" w:rsidRDefault="007F53BA" w:rsidP="007F53BA">
      <w:pPr>
        <w:pStyle w:val="ListParagraph"/>
        <w:numPr>
          <w:ilvl w:val="1"/>
          <w:numId w:val="24"/>
        </w:numPr>
        <w:tabs>
          <w:tab w:val="left" w:pos="1077"/>
          <w:tab w:val="left" w:pos="1080"/>
        </w:tabs>
        <w:spacing w:before="228"/>
        <w:ind w:left="1080" w:right="859"/>
        <w:jc w:val="both"/>
        <w:rPr>
          <w:sz w:val="20"/>
        </w:rPr>
      </w:pPr>
      <w:r>
        <w:rPr>
          <w:sz w:val="20"/>
        </w:rPr>
        <w:t xml:space="preserve">The </w:t>
      </w:r>
      <w:proofErr w:type="spellStart"/>
      <w:r>
        <w:rPr>
          <w:sz w:val="20"/>
        </w:rPr>
        <w:t>Tenderer</w:t>
      </w:r>
      <w:proofErr w:type="spellEnd"/>
      <w:r>
        <w:rPr>
          <w:sz w:val="20"/>
        </w:rPr>
        <w:t xml:space="preserve"> shall</w:t>
      </w:r>
      <w:r>
        <w:rPr>
          <w:spacing w:val="-1"/>
          <w:sz w:val="20"/>
        </w:rPr>
        <w:t xml:space="preserve"> </w:t>
      </w:r>
      <w:r>
        <w:rPr>
          <w:sz w:val="20"/>
        </w:rPr>
        <w:t>seal</w:t>
      </w:r>
      <w:r>
        <w:rPr>
          <w:spacing w:val="-1"/>
          <w:sz w:val="20"/>
        </w:rPr>
        <w:t xml:space="preserve"> </w:t>
      </w:r>
      <w:r>
        <w:rPr>
          <w:sz w:val="20"/>
        </w:rPr>
        <w:t>the original</w:t>
      </w:r>
      <w:r>
        <w:rPr>
          <w:spacing w:val="-1"/>
          <w:sz w:val="20"/>
        </w:rPr>
        <w:t xml:space="preserve"> </w:t>
      </w:r>
      <w:r>
        <w:rPr>
          <w:sz w:val="20"/>
        </w:rPr>
        <w:t>and a copy</w:t>
      </w:r>
      <w:r>
        <w:rPr>
          <w:spacing w:val="-1"/>
          <w:sz w:val="20"/>
        </w:rPr>
        <w:t xml:space="preserve"> </w:t>
      </w:r>
      <w:r>
        <w:rPr>
          <w:sz w:val="20"/>
        </w:rPr>
        <w:t>of the Tender in separate envelopes, duly</w:t>
      </w:r>
      <w:r>
        <w:rPr>
          <w:spacing w:val="-1"/>
          <w:sz w:val="20"/>
        </w:rPr>
        <w:t xml:space="preserve"> </w:t>
      </w:r>
      <w:r>
        <w:rPr>
          <w:sz w:val="20"/>
        </w:rPr>
        <w:t>marking the envelopes</w:t>
      </w:r>
      <w:r>
        <w:rPr>
          <w:spacing w:val="-1"/>
          <w:sz w:val="20"/>
        </w:rPr>
        <w:t xml:space="preserve"> </w:t>
      </w:r>
      <w:r>
        <w:rPr>
          <w:sz w:val="20"/>
        </w:rPr>
        <w:t>as</w:t>
      </w:r>
      <w:r>
        <w:rPr>
          <w:spacing w:val="-1"/>
          <w:sz w:val="20"/>
        </w:rPr>
        <w:t xml:space="preserve"> </w:t>
      </w:r>
      <w:r>
        <w:rPr>
          <w:sz w:val="20"/>
        </w:rPr>
        <w:t>"</w:t>
      </w:r>
      <w:r>
        <w:rPr>
          <w:b/>
          <w:sz w:val="20"/>
        </w:rPr>
        <w:t>ORIGINAL</w:t>
      </w:r>
      <w:r>
        <w:rPr>
          <w:sz w:val="20"/>
        </w:rPr>
        <w:t>"</w:t>
      </w:r>
      <w:r>
        <w:rPr>
          <w:spacing w:val="-1"/>
          <w:sz w:val="20"/>
        </w:rPr>
        <w:t xml:space="preserve"> </w:t>
      </w:r>
      <w:r>
        <w:rPr>
          <w:sz w:val="20"/>
        </w:rPr>
        <w:t>and</w:t>
      </w:r>
      <w:r>
        <w:rPr>
          <w:spacing w:val="-1"/>
          <w:sz w:val="20"/>
        </w:rPr>
        <w:t xml:space="preserve"> </w:t>
      </w:r>
      <w:r>
        <w:rPr>
          <w:sz w:val="20"/>
        </w:rPr>
        <w:t>"</w:t>
      </w:r>
      <w:r>
        <w:rPr>
          <w:b/>
          <w:sz w:val="20"/>
        </w:rPr>
        <w:t>COPY</w:t>
      </w:r>
      <w:r>
        <w:rPr>
          <w:sz w:val="20"/>
        </w:rPr>
        <w:t>".</w:t>
      </w:r>
      <w:r>
        <w:rPr>
          <w:spacing w:val="40"/>
          <w:sz w:val="20"/>
        </w:rPr>
        <w:t xml:space="preserve"> </w:t>
      </w:r>
      <w:r>
        <w:rPr>
          <w:sz w:val="20"/>
        </w:rPr>
        <w:t>These</w:t>
      </w:r>
      <w:r>
        <w:rPr>
          <w:spacing w:val="-1"/>
          <w:sz w:val="20"/>
        </w:rPr>
        <w:t xml:space="preserve"> </w:t>
      </w:r>
      <w:r>
        <w:rPr>
          <w:sz w:val="20"/>
        </w:rPr>
        <w:t>envelopes</w:t>
      </w:r>
      <w:r>
        <w:rPr>
          <w:spacing w:val="-1"/>
          <w:sz w:val="20"/>
        </w:rPr>
        <w:t xml:space="preserve"> </w:t>
      </w:r>
      <w:r>
        <w:rPr>
          <w:sz w:val="20"/>
        </w:rPr>
        <w:t>(called</w:t>
      </w:r>
      <w:r>
        <w:rPr>
          <w:spacing w:val="-1"/>
          <w:sz w:val="20"/>
        </w:rPr>
        <w:t xml:space="preserve"> </w:t>
      </w:r>
      <w:r>
        <w:rPr>
          <w:sz w:val="20"/>
        </w:rPr>
        <w:t>as</w:t>
      </w:r>
      <w:r>
        <w:rPr>
          <w:spacing w:val="-1"/>
          <w:sz w:val="20"/>
        </w:rPr>
        <w:t xml:space="preserve"> </w:t>
      </w:r>
      <w:r>
        <w:rPr>
          <w:sz w:val="20"/>
        </w:rPr>
        <w:t>inner</w:t>
      </w:r>
      <w:r>
        <w:rPr>
          <w:spacing w:val="-1"/>
          <w:sz w:val="20"/>
        </w:rPr>
        <w:t xml:space="preserve"> </w:t>
      </w:r>
      <w:r>
        <w:rPr>
          <w:sz w:val="20"/>
        </w:rPr>
        <w:t>envelopes)</w:t>
      </w:r>
      <w:r>
        <w:rPr>
          <w:spacing w:val="-1"/>
          <w:sz w:val="20"/>
        </w:rPr>
        <w:t xml:space="preserve"> </w:t>
      </w:r>
      <w:r>
        <w:rPr>
          <w:sz w:val="20"/>
        </w:rPr>
        <w:t>shall</w:t>
      </w:r>
      <w:r>
        <w:rPr>
          <w:spacing w:val="-2"/>
          <w:sz w:val="20"/>
        </w:rPr>
        <w:t xml:space="preserve"> </w:t>
      </w:r>
      <w:r>
        <w:rPr>
          <w:sz w:val="20"/>
        </w:rPr>
        <w:t>then</w:t>
      </w:r>
      <w:r>
        <w:rPr>
          <w:spacing w:val="-1"/>
          <w:sz w:val="20"/>
        </w:rPr>
        <w:t xml:space="preserve"> </w:t>
      </w:r>
      <w:r>
        <w:rPr>
          <w:sz w:val="20"/>
        </w:rPr>
        <w:t>be put inside one outer envelope.</w:t>
      </w:r>
    </w:p>
    <w:p w:rsidR="007F53BA" w:rsidRDefault="007F53BA" w:rsidP="007F53BA">
      <w:pPr>
        <w:pStyle w:val="ListParagraph"/>
        <w:numPr>
          <w:ilvl w:val="1"/>
          <w:numId w:val="24"/>
        </w:numPr>
        <w:tabs>
          <w:tab w:val="left" w:pos="1077"/>
        </w:tabs>
        <w:spacing w:line="230" w:lineRule="exact"/>
        <w:ind w:left="1077" w:hanging="717"/>
        <w:jc w:val="both"/>
        <w:rPr>
          <w:sz w:val="20"/>
        </w:rPr>
      </w:pPr>
      <w:r>
        <w:rPr>
          <w:sz w:val="20"/>
        </w:rPr>
        <w:t>The</w:t>
      </w:r>
      <w:r>
        <w:rPr>
          <w:spacing w:val="-1"/>
          <w:sz w:val="20"/>
        </w:rPr>
        <w:t xml:space="preserve"> </w:t>
      </w:r>
      <w:r>
        <w:rPr>
          <w:b/>
          <w:sz w:val="20"/>
        </w:rPr>
        <w:t xml:space="preserve">inner and outer </w:t>
      </w:r>
      <w:r>
        <w:rPr>
          <w:sz w:val="20"/>
        </w:rPr>
        <w:t xml:space="preserve">envelopes </w:t>
      </w:r>
      <w:r>
        <w:rPr>
          <w:spacing w:val="-2"/>
          <w:sz w:val="20"/>
        </w:rPr>
        <w:t>shall</w:t>
      </w:r>
    </w:p>
    <w:p w:rsidR="007F53BA" w:rsidRDefault="007F53BA" w:rsidP="007F53BA">
      <w:pPr>
        <w:pStyle w:val="ListParagraph"/>
        <w:numPr>
          <w:ilvl w:val="0"/>
          <w:numId w:val="21"/>
        </w:numPr>
        <w:tabs>
          <w:tab w:val="left" w:pos="1759"/>
        </w:tabs>
        <w:spacing w:line="230" w:lineRule="exact"/>
        <w:ind w:left="1759" w:hanging="679"/>
        <w:jc w:val="both"/>
        <w:rPr>
          <w:sz w:val="20"/>
        </w:rPr>
      </w:pPr>
      <w:r>
        <w:rPr>
          <w:sz w:val="20"/>
        </w:rPr>
        <w:t>be</w:t>
      </w:r>
      <w:r>
        <w:rPr>
          <w:spacing w:val="-2"/>
          <w:sz w:val="20"/>
        </w:rPr>
        <w:t xml:space="preserve"> </w:t>
      </w:r>
      <w:r>
        <w:rPr>
          <w:sz w:val="20"/>
        </w:rPr>
        <w:t>addressed</w:t>
      </w:r>
      <w:r>
        <w:rPr>
          <w:spacing w:val="-1"/>
          <w:sz w:val="20"/>
        </w:rPr>
        <w:t xml:space="preserve"> </w:t>
      </w:r>
      <w:r>
        <w:rPr>
          <w:sz w:val="20"/>
        </w:rPr>
        <w:t>to</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at</w:t>
      </w:r>
      <w:r>
        <w:rPr>
          <w:spacing w:val="-3"/>
          <w:sz w:val="20"/>
        </w:rPr>
        <w:t xml:space="preserve"> </w:t>
      </w:r>
      <w:r>
        <w:rPr>
          <w:sz w:val="20"/>
        </w:rPr>
        <w:t>the</w:t>
      </w:r>
      <w:r>
        <w:rPr>
          <w:spacing w:val="-1"/>
          <w:sz w:val="20"/>
        </w:rPr>
        <w:t xml:space="preserve"> </w:t>
      </w:r>
      <w:r>
        <w:rPr>
          <w:sz w:val="20"/>
        </w:rPr>
        <w:t>following</w:t>
      </w:r>
      <w:r>
        <w:rPr>
          <w:spacing w:val="-1"/>
          <w:sz w:val="20"/>
        </w:rPr>
        <w:t xml:space="preserve"> </w:t>
      </w:r>
      <w:r>
        <w:rPr>
          <w:spacing w:val="-2"/>
          <w:sz w:val="20"/>
        </w:rPr>
        <w:t>address:</w:t>
      </w:r>
    </w:p>
    <w:p w:rsidR="007F53BA" w:rsidRDefault="007F53BA" w:rsidP="007F53BA">
      <w:pPr>
        <w:ind w:left="1760"/>
        <w:rPr>
          <w:sz w:val="20"/>
        </w:rPr>
      </w:pPr>
      <w:r>
        <w:rPr>
          <w:spacing w:val="-2"/>
          <w:sz w:val="20"/>
        </w:rPr>
        <w:t>..................................................................................</w:t>
      </w:r>
    </w:p>
    <w:p w:rsidR="007F53BA" w:rsidRDefault="007F53BA" w:rsidP="007F53BA">
      <w:pPr>
        <w:pStyle w:val="BodyText"/>
      </w:pPr>
    </w:p>
    <w:p w:rsidR="007F53BA" w:rsidRDefault="007F53BA" w:rsidP="007F53BA">
      <w:pPr>
        <w:ind w:left="1760"/>
        <w:rPr>
          <w:sz w:val="20"/>
        </w:rPr>
      </w:pPr>
      <w:r>
        <w:rPr>
          <w:spacing w:val="-2"/>
          <w:sz w:val="20"/>
        </w:rPr>
        <w:t>...................................................................................</w:t>
      </w:r>
    </w:p>
    <w:p w:rsidR="000A5C59" w:rsidRDefault="00F57F09">
      <w:pPr>
        <w:pStyle w:val="BodyText"/>
        <w:spacing w:before="72"/>
      </w:pPr>
      <w:r>
        <w:pict>
          <v:rect id="docshape16" o:spid="_x0000_s1066" style="position:absolute;margin-left:90pt;margin-top:16.3pt;width:2in;height:.6pt;z-index:-15723520;mso-wrap-distance-left:0;mso-wrap-distance-right:0;mso-position-horizontal-relative:page" fillcolor="black" stroked="f">
            <w10:wrap type="topAndBottom" anchorx="page"/>
          </v:rect>
        </w:pict>
      </w:r>
    </w:p>
    <w:p w:rsidR="000A5C59" w:rsidRDefault="00986548">
      <w:pPr>
        <w:pStyle w:val="BodyText"/>
        <w:spacing w:before="102"/>
        <w:ind w:left="360"/>
      </w:pPr>
      <w:r>
        <w:rPr>
          <w:vertAlign w:val="superscript"/>
        </w:rPr>
        <w:t>8</w:t>
      </w:r>
      <w:r>
        <w:rPr>
          <w:spacing w:val="-2"/>
        </w:rPr>
        <w:t xml:space="preserve"> </w:t>
      </w:r>
      <w:bookmarkStart w:id="29" w:name="_bookmark8"/>
      <w:bookmarkEnd w:id="29"/>
      <w:r>
        <w:t>Refer</w:t>
      </w:r>
      <w:r>
        <w:rPr>
          <w:spacing w:val="-1"/>
        </w:rPr>
        <w:t xml:space="preserve"> </w:t>
      </w:r>
      <w:r>
        <w:t>Clause</w:t>
      </w:r>
      <w:r>
        <w:rPr>
          <w:spacing w:val="-1"/>
        </w:rPr>
        <w:t xml:space="preserve"> </w:t>
      </w:r>
      <w:r>
        <w:t>12</w:t>
      </w:r>
      <w:r>
        <w:rPr>
          <w:spacing w:val="-1"/>
        </w:rPr>
        <w:t xml:space="preserve"> </w:t>
      </w:r>
      <w:r>
        <w:t>(1)</w:t>
      </w:r>
      <w:r>
        <w:rPr>
          <w:spacing w:val="-1"/>
        </w:rPr>
        <w:t xml:space="preserve"> </w:t>
      </w:r>
      <w:r>
        <w:t>Chapter</w:t>
      </w:r>
      <w:r>
        <w:rPr>
          <w:spacing w:val="-1"/>
        </w:rPr>
        <w:t xml:space="preserve"> </w:t>
      </w:r>
      <w:r>
        <w:t>IV</w:t>
      </w:r>
      <w:r>
        <w:rPr>
          <w:spacing w:val="-1"/>
        </w:rPr>
        <w:t xml:space="preserve"> </w:t>
      </w:r>
      <w:r>
        <w:t>of</w:t>
      </w:r>
      <w:r>
        <w:rPr>
          <w:spacing w:val="-1"/>
        </w:rPr>
        <w:t xml:space="preserve"> </w:t>
      </w:r>
      <w:r>
        <w:t>KTPP</w:t>
      </w:r>
      <w:r>
        <w:rPr>
          <w:spacing w:val="-1"/>
        </w:rPr>
        <w:t xml:space="preserve"> </w:t>
      </w:r>
      <w:r>
        <w:t>Rules</w:t>
      </w:r>
      <w:r>
        <w:rPr>
          <w:spacing w:val="-1"/>
        </w:rPr>
        <w:t xml:space="preserve"> </w:t>
      </w:r>
      <w:r>
        <w:rPr>
          <w:spacing w:val="-2"/>
        </w:rPr>
        <w:t>2000.</w:t>
      </w:r>
    </w:p>
    <w:p w:rsidR="000A5C59" w:rsidRDefault="000A5C59">
      <w:pPr>
        <w:pStyle w:val="BodyText"/>
        <w:sectPr w:rsidR="000A5C59">
          <w:pgSz w:w="12240" w:h="15840"/>
          <w:pgMar w:top="980" w:right="720" w:bottom="940" w:left="1440" w:header="453" w:footer="745" w:gutter="0"/>
          <w:cols w:space="720"/>
        </w:sectPr>
      </w:pPr>
    </w:p>
    <w:p w:rsidR="000A5C59" w:rsidRDefault="007F53BA">
      <w:pPr>
        <w:pStyle w:val="BodyText"/>
        <w:ind w:left="1760"/>
      </w:pPr>
      <w:r>
        <w:lastRenderedPageBreak/>
        <w:t xml:space="preserve"> </w:t>
      </w:r>
      <w:r w:rsidR="00986548">
        <w:t>(</w:t>
      </w:r>
      <w:proofErr w:type="gramStart"/>
      <w:r w:rsidR="00986548">
        <w:t>insert</w:t>
      </w:r>
      <w:proofErr w:type="gramEnd"/>
      <w:r w:rsidR="00986548">
        <w:rPr>
          <w:spacing w:val="-2"/>
        </w:rPr>
        <w:t xml:space="preserve"> </w:t>
      </w:r>
      <w:r w:rsidR="00986548">
        <w:t>address</w:t>
      </w:r>
      <w:r w:rsidR="00986548">
        <w:rPr>
          <w:spacing w:val="-1"/>
        </w:rPr>
        <w:t xml:space="preserve"> </w:t>
      </w:r>
      <w:r w:rsidR="00986548">
        <w:t>of</w:t>
      </w:r>
      <w:r w:rsidR="00986548">
        <w:rPr>
          <w:spacing w:val="-1"/>
        </w:rPr>
        <w:t xml:space="preserve"> </w:t>
      </w:r>
      <w:r w:rsidR="00986548">
        <w:t>office</w:t>
      </w:r>
      <w:r w:rsidR="00986548">
        <w:rPr>
          <w:spacing w:val="-1"/>
        </w:rPr>
        <w:t xml:space="preserve"> </w:t>
      </w:r>
      <w:r w:rsidR="00986548">
        <w:t>for</w:t>
      </w:r>
      <w:r w:rsidR="00986548">
        <w:rPr>
          <w:spacing w:val="-1"/>
        </w:rPr>
        <w:t xml:space="preserve"> </w:t>
      </w:r>
      <w:r w:rsidR="00986548">
        <w:t>Tender</w:t>
      </w:r>
      <w:r w:rsidR="00986548">
        <w:rPr>
          <w:spacing w:val="-1"/>
        </w:rPr>
        <w:t xml:space="preserve"> </w:t>
      </w:r>
      <w:r w:rsidR="00986548">
        <w:t>submission),</w:t>
      </w:r>
      <w:r w:rsidR="00986548">
        <w:rPr>
          <w:spacing w:val="-1"/>
        </w:rPr>
        <w:t xml:space="preserve"> </w:t>
      </w:r>
      <w:r w:rsidR="00986548">
        <w:rPr>
          <w:spacing w:val="-5"/>
        </w:rPr>
        <w:t>and</w:t>
      </w:r>
    </w:p>
    <w:p w:rsidR="000A5C59" w:rsidRDefault="00986548">
      <w:pPr>
        <w:pStyle w:val="ListParagraph"/>
        <w:numPr>
          <w:ilvl w:val="0"/>
          <w:numId w:val="21"/>
        </w:numPr>
        <w:tabs>
          <w:tab w:val="left" w:pos="1759"/>
        </w:tabs>
        <w:spacing w:before="1"/>
        <w:ind w:left="1759" w:hanging="679"/>
        <w:rPr>
          <w:sz w:val="20"/>
        </w:rPr>
      </w:pPr>
      <w:r>
        <w:rPr>
          <w:sz w:val="20"/>
        </w:rPr>
        <w:t>bear</w:t>
      </w:r>
      <w:r>
        <w:rPr>
          <w:spacing w:val="-5"/>
          <w:sz w:val="20"/>
        </w:rPr>
        <w:t xml:space="preserve"> </w:t>
      </w:r>
      <w:r>
        <w:rPr>
          <w:sz w:val="20"/>
        </w:rPr>
        <w:t>the</w:t>
      </w:r>
      <w:r>
        <w:rPr>
          <w:spacing w:val="-3"/>
          <w:sz w:val="20"/>
        </w:rPr>
        <w:t xml:space="preserve"> </w:t>
      </w:r>
      <w:r>
        <w:rPr>
          <w:sz w:val="20"/>
        </w:rPr>
        <w:t>following</w:t>
      </w:r>
      <w:r>
        <w:rPr>
          <w:spacing w:val="-1"/>
          <w:sz w:val="20"/>
        </w:rPr>
        <w:t xml:space="preserve"> </w:t>
      </w:r>
      <w:r>
        <w:rPr>
          <w:spacing w:val="-2"/>
          <w:sz w:val="20"/>
        </w:rPr>
        <w:t>identification:</w:t>
      </w:r>
    </w:p>
    <w:p w:rsidR="000A5C59" w:rsidRDefault="00986548">
      <w:pPr>
        <w:pStyle w:val="ListParagraph"/>
        <w:numPr>
          <w:ilvl w:val="1"/>
          <w:numId w:val="21"/>
        </w:numPr>
        <w:tabs>
          <w:tab w:val="left" w:pos="2480"/>
          <w:tab w:val="left" w:leader="dot" w:pos="6006"/>
        </w:tabs>
        <w:spacing w:before="229"/>
        <w:rPr>
          <w:sz w:val="20"/>
        </w:rPr>
      </w:pPr>
      <w:r>
        <w:rPr>
          <w:sz w:val="20"/>
        </w:rPr>
        <w:t xml:space="preserve">Tender </w:t>
      </w:r>
      <w:r>
        <w:rPr>
          <w:spacing w:val="-5"/>
          <w:sz w:val="20"/>
        </w:rPr>
        <w:t>for</w:t>
      </w:r>
      <w:r>
        <w:rPr>
          <w:sz w:val="20"/>
        </w:rPr>
        <w:tab/>
        <w:t>[name</w:t>
      </w:r>
      <w:r>
        <w:rPr>
          <w:spacing w:val="-2"/>
          <w:sz w:val="20"/>
        </w:rPr>
        <w:t xml:space="preserve"> </w:t>
      </w:r>
      <w:r>
        <w:rPr>
          <w:sz w:val="20"/>
        </w:rPr>
        <w:t>of</w:t>
      </w:r>
      <w:r>
        <w:rPr>
          <w:spacing w:val="-2"/>
          <w:sz w:val="20"/>
        </w:rPr>
        <w:t xml:space="preserve"> contract]</w:t>
      </w:r>
    </w:p>
    <w:p w:rsidR="000A5C59" w:rsidRDefault="00986548">
      <w:pPr>
        <w:pStyle w:val="ListParagraph"/>
        <w:numPr>
          <w:ilvl w:val="1"/>
          <w:numId w:val="21"/>
        </w:numPr>
        <w:tabs>
          <w:tab w:val="left" w:pos="2480"/>
          <w:tab w:val="left" w:leader="dot" w:pos="6025"/>
        </w:tabs>
        <w:spacing w:before="1" w:line="230" w:lineRule="exact"/>
        <w:rPr>
          <w:sz w:val="20"/>
        </w:rPr>
      </w:pPr>
      <w:r>
        <w:rPr>
          <w:sz w:val="20"/>
        </w:rPr>
        <w:t xml:space="preserve">Tender Reference </w:t>
      </w:r>
      <w:r>
        <w:rPr>
          <w:spacing w:val="-5"/>
          <w:sz w:val="20"/>
        </w:rPr>
        <w:t>No.</w:t>
      </w:r>
      <w:r>
        <w:rPr>
          <w:sz w:val="20"/>
        </w:rPr>
        <w:tab/>
        <w:t xml:space="preserve">[insert </w:t>
      </w:r>
      <w:r>
        <w:rPr>
          <w:spacing w:val="-2"/>
          <w:sz w:val="20"/>
        </w:rPr>
        <w:t>number]</w:t>
      </w:r>
    </w:p>
    <w:p w:rsidR="000A5C59" w:rsidRDefault="00986548">
      <w:pPr>
        <w:pStyle w:val="ListParagraph"/>
        <w:numPr>
          <w:ilvl w:val="1"/>
          <w:numId w:val="21"/>
        </w:numPr>
        <w:tabs>
          <w:tab w:val="left" w:pos="2480"/>
          <w:tab w:val="left" w:leader="dot" w:pos="5426"/>
        </w:tabs>
        <w:spacing w:line="230" w:lineRule="exact"/>
        <w:rPr>
          <w:sz w:val="20"/>
        </w:rPr>
      </w:pPr>
      <w:r>
        <w:rPr>
          <w:sz w:val="20"/>
        </w:rPr>
        <w:t>DO</w:t>
      </w:r>
      <w:r>
        <w:rPr>
          <w:spacing w:val="-1"/>
          <w:sz w:val="20"/>
        </w:rPr>
        <w:t xml:space="preserve"> </w:t>
      </w:r>
      <w:r>
        <w:rPr>
          <w:sz w:val="20"/>
        </w:rPr>
        <w:t>NOT</w:t>
      </w:r>
      <w:r>
        <w:rPr>
          <w:spacing w:val="-2"/>
          <w:sz w:val="20"/>
        </w:rPr>
        <w:t xml:space="preserve"> </w:t>
      </w:r>
      <w:r>
        <w:rPr>
          <w:sz w:val="20"/>
        </w:rPr>
        <w:t>OPEN</w:t>
      </w:r>
      <w:r>
        <w:rPr>
          <w:spacing w:val="-2"/>
          <w:sz w:val="20"/>
        </w:rPr>
        <w:t xml:space="preserve"> BEFORE.</w:t>
      </w:r>
      <w:r>
        <w:rPr>
          <w:sz w:val="20"/>
        </w:rPr>
        <w:tab/>
        <w:t>[time</w:t>
      </w:r>
      <w:r>
        <w:rPr>
          <w:spacing w:val="-5"/>
          <w:sz w:val="20"/>
        </w:rPr>
        <w:t xml:space="preserve"> </w:t>
      </w:r>
      <w:r>
        <w:rPr>
          <w:sz w:val="20"/>
        </w:rPr>
        <w:t>and</w:t>
      </w:r>
      <w:r>
        <w:rPr>
          <w:spacing w:val="-2"/>
          <w:sz w:val="20"/>
        </w:rPr>
        <w:t xml:space="preserve"> </w:t>
      </w:r>
      <w:r>
        <w:rPr>
          <w:sz w:val="20"/>
        </w:rPr>
        <w:t>date</w:t>
      </w:r>
      <w:r>
        <w:rPr>
          <w:spacing w:val="-3"/>
          <w:sz w:val="20"/>
        </w:rPr>
        <w:t xml:space="preserve"> </w:t>
      </w:r>
      <w:r>
        <w:rPr>
          <w:sz w:val="20"/>
        </w:rPr>
        <w:t>for</w:t>
      </w:r>
      <w:r>
        <w:rPr>
          <w:spacing w:val="-2"/>
          <w:sz w:val="20"/>
        </w:rPr>
        <w:t xml:space="preserve"> </w:t>
      </w:r>
      <w:r>
        <w:rPr>
          <w:sz w:val="20"/>
        </w:rPr>
        <w:t>tender</w:t>
      </w:r>
      <w:r>
        <w:rPr>
          <w:spacing w:val="-3"/>
          <w:sz w:val="20"/>
        </w:rPr>
        <w:t xml:space="preserve"> </w:t>
      </w:r>
      <w:r>
        <w:rPr>
          <w:sz w:val="20"/>
        </w:rPr>
        <w:t>opening,</w:t>
      </w:r>
      <w:r>
        <w:rPr>
          <w:spacing w:val="-2"/>
          <w:sz w:val="20"/>
        </w:rPr>
        <w:t xml:space="preserve"> </w:t>
      </w:r>
      <w:r>
        <w:rPr>
          <w:sz w:val="20"/>
        </w:rPr>
        <w:t>per</w:t>
      </w:r>
      <w:r>
        <w:rPr>
          <w:spacing w:val="-3"/>
          <w:sz w:val="20"/>
        </w:rPr>
        <w:t xml:space="preserve"> </w:t>
      </w:r>
      <w:r>
        <w:rPr>
          <w:sz w:val="20"/>
        </w:rPr>
        <w:t>Clause</w:t>
      </w:r>
      <w:r>
        <w:rPr>
          <w:spacing w:val="-2"/>
          <w:sz w:val="20"/>
        </w:rPr>
        <w:t xml:space="preserve"> </w:t>
      </w:r>
      <w:r>
        <w:rPr>
          <w:spacing w:val="-5"/>
          <w:sz w:val="20"/>
        </w:rPr>
        <w:t>15]</w:t>
      </w:r>
    </w:p>
    <w:p w:rsidR="000A5C59" w:rsidRDefault="00986548">
      <w:pPr>
        <w:pStyle w:val="ListParagraph"/>
        <w:numPr>
          <w:ilvl w:val="1"/>
          <w:numId w:val="24"/>
        </w:numPr>
        <w:tabs>
          <w:tab w:val="left" w:pos="1080"/>
        </w:tabs>
        <w:ind w:left="1080" w:right="981" w:hanging="721"/>
        <w:rPr>
          <w:sz w:val="20"/>
        </w:rPr>
      </w:pPr>
      <w:r>
        <w:rPr>
          <w:sz w:val="20"/>
        </w:rPr>
        <w:t>In addition to the identification required in Sub-Clause 11.2, the inner envelopes shall indicate the name</w:t>
      </w:r>
      <w:r>
        <w:rPr>
          <w:spacing w:val="-1"/>
          <w:sz w:val="20"/>
        </w:rPr>
        <w:t xml:space="preserve"> </w:t>
      </w:r>
      <w:r>
        <w:rPr>
          <w:sz w:val="20"/>
        </w:rPr>
        <w:t>and</w:t>
      </w:r>
      <w:r>
        <w:rPr>
          <w:spacing w:val="-1"/>
          <w:sz w:val="20"/>
        </w:rPr>
        <w:t xml:space="preserve"> </w:t>
      </w:r>
      <w:r>
        <w:rPr>
          <w:sz w:val="20"/>
        </w:rPr>
        <w:t>address</w:t>
      </w:r>
      <w:r>
        <w:rPr>
          <w:spacing w:val="-1"/>
          <w:sz w:val="20"/>
        </w:rPr>
        <w:t xml:space="preserve"> </w:t>
      </w:r>
      <w:r>
        <w:rPr>
          <w:sz w:val="20"/>
        </w:rPr>
        <w:t>of</w:t>
      </w:r>
      <w:r>
        <w:rPr>
          <w:spacing w:val="-1"/>
          <w:sz w:val="20"/>
        </w:rPr>
        <w:t xml:space="preserve"> </w:t>
      </w:r>
      <w:r>
        <w:rPr>
          <w:sz w:val="20"/>
        </w:rPr>
        <w:t>the</w:t>
      </w:r>
      <w:r>
        <w:rPr>
          <w:spacing w:val="-1"/>
          <w:sz w:val="20"/>
        </w:rPr>
        <w:t xml:space="preserve"> </w:t>
      </w:r>
      <w:proofErr w:type="spellStart"/>
      <w:r>
        <w:rPr>
          <w:sz w:val="20"/>
        </w:rPr>
        <w:t>Tenderer</w:t>
      </w:r>
      <w:proofErr w:type="spellEnd"/>
      <w:r>
        <w:rPr>
          <w:spacing w:val="-1"/>
          <w:sz w:val="20"/>
        </w:rPr>
        <w:t xml:space="preserve"> </w:t>
      </w:r>
      <w:r>
        <w:rPr>
          <w:sz w:val="20"/>
        </w:rPr>
        <w:t>to</w:t>
      </w:r>
      <w:r>
        <w:rPr>
          <w:spacing w:val="-1"/>
          <w:sz w:val="20"/>
        </w:rPr>
        <w:t xml:space="preserve"> </w:t>
      </w:r>
      <w:r>
        <w:rPr>
          <w:sz w:val="20"/>
        </w:rPr>
        <w:t>enable</w:t>
      </w:r>
      <w:r>
        <w:rPr>
          <w:spacing w:val="-1"/>
          <w:sz w:val="20"/>
        </w:rPr>
        <w:t xml:space="preserve"> </w:t>
      </w:r>
      <w:r>
        <w:rPr>
          <w:sz w:val="20"/>
        </w:rPr>
        <w:t>the</w:t>
      </w:r>
      <w:r>
        <w:rPr>
          <w:spacing w:val="-1"/>
          <w:sz w:val="20"/>
        </w:rPr>
        <w:t xml:space="preserve"> </w:t>
      </w:r>
      <w:r>
        <w:rPr>
          <w:sz w:val="20"/>
        </w:rPr>
        <w:t>tender</w:t>
      </w:r>
      <w:r>
        <w:rPr>
          <w:spacing w:val="-1"/>
          <w:sz w:val="20"/>
        </w:rPr>
        <w:t xml:space="preserve"> </w:t>
      </w:r>
      <w:r>
        <w:rPr>
          <w:sz w:val="20"/>
        </w:rPr>
        <w:t>to be</w:t>
      </w:r>
      <w:r>
        <w:rPr>
          <w:spacing w:val="-1"/>
          <w:sz w:val="20"/>
        </w:rPr>
        <w:t xml:space="preserve"> </w:t>
      </w:r>
      <w:r>
        <w:rPr>
          <w:sz w:val="20"/>
        </w:rPr>
        <w:t>returned</w:t>
      </w:r>
      <w:r>
        <w:rPr>
          <w:spacing w:val="-1"/>
          <w:sz w:val="20"/>
        </w:rPr>
        <w:t xml:space="preserve"> </w:t>
      </w:r>
      <w:r>
        <w:rPr>
          <w:sz w:val="20"/>
        </w:rPr>
        <w:t>unopened</w:t>
      </w:r>
      <w:r>
        <w:rPr>
          <w:spacing w:val="-1"/>
          <w:sz w:val="20"/>
        </w:rPr>
        <w:t xml:space="preserve"> </w:t>
      </w:r>
      <w:r>
        <w:rPr>
          <w:sz w:val="20"/>
        </w:rPr>
        <w:t>in case</w:t>
      </w:r>
      <w:r>
        <w:rPr>
          <w:spacing w:val="-1"/>
          <w:sz w:val="20"/>
        </w:rPr>
        <w:t xml:space="preserve"> </w:t>
      </w:r>
      <w:r>
        <w:rPr>
          <w:sz w:val="20"/>
        </w:rPr>
        <w:t>it</w:t>
      </w:r>
      <w:r>
        <w:rPr>
          <w:spacing w:val="-2"/>
          <w:sz w:val="20"/>
        </w:rPr>
        <w:t xml:space="preserve"> </w:t>
      </w:r>
      <w:r>
        <w:rPr>
          <w:sz w:val="20"/>
        </w:rPr>
        <w:t>is</w:t>
      </w:r>
      <w:r>
        <w:rPr>
          <w:spacing w:val="-1"/>
          <w:sz w:val="20"/>
        </w:rPr>
        <w:t xml:space="preserve"> </w:t>
      </w:r>
      <w:r>
        <w:rPr>
          <w:sz w:val="20"/>
        </w:rPr>
        <w:t>declared late, pursuant to Clause 13.</w:t>
      </w:r>
    </w:p>
    <w:p w:rsidR="000A5C59" w:rsidRDefault="00986548">
      <w:pPr>
        <w:pStyle w:val="ListParagraph"/>
        <w:numPr>
          <w:ilvl w:val="1"/>
          <w:numId w:val="24"/>
        </w:numPr>
        <w:tabs>
          <w:tab w:val="left" w:pos="1078"/>
          <w:tab w:val="left" w:pos="1080"/>
        </w:tabs>
        <w:ind w:left="1080" w:right="971"/>
        <w:rPr>
          <w:sz w:val="20"/>
        </w:rPr>
      </w:pPr>
      <w:r>
        <w:rPr>
          <w:sz w:val="20"/>
        </w:rPr>
        <w:t>If</w:t>
      </w:r>
      <w:r>
        <w:rPr>
          <w:spacing w:val="-1"/>
          <w:sz w:val="20"/>
        </w:rPr>
        <w:t xml:space="preserve"> </w:t>
      </w:r>
      <w:r>
        <w:rPr>
          <w:sz w:val="20"/>
        </w:rPr>
        <w:t>the</w:t>
      </w:r>
      <w:r>
        <w:rPr>
          <w:spacing w:val="-1"/>
          <w:sz w:val="20"/>
        </w:rPr>
        <w:t xml:space="preserve"> </w:t>
      </w:r>
      <w:r>
        <w:rPr>
          <w:sz w:val="20"/>
        </w:rPr>
        <w:t>outer</w:t>
      </w:r>
      <w:r>
        <w:rPr>
          <w:spacing w:val="-1"/>
          <w:sz w:val="20"/>
        </w:rPr>
        <w:t xml:space="preserve"> </w:t>
      </w:r>
      <w:r>
        <w:rPr>
          <w:sz w:val="20"/>
        </w:rPr>
        <w:t>envelope</w:t>
      </w:r>
      <w:r>
        <w:rPr>
          <w:spacing w:val="-1"/>
          <w:sz w:val="20"/>
        </w:rPr>
        <w:t xml:space="preserve"> </w:t>
      </w:r>
      <w:r>
        <w:rPr>
          <w:sz w:val="20"/>
        </w:rPr>
        <w:t>is</w:t>
      </w:r>
      <w:r>
        <w:rPr>
          <w:spacing w:val="-1"/>
          <w:sz w:val="20"/>
        </w:rPr>
        <w:t xml:space="preserve"> </w:t>
      </w:r>
      <w:r>
        <w:rPr>
          <w:sz w:val="20"/>
        </w:rPr>
        <w:t>not</w:t>
      </w:r>
      <w:r>
        <w:rPr>
          <w:spacing w:val="-1"/>
          <w:sz w:val="20"/>
        </w:rPr>
        <w:t xml:space="preserve"> </w:t>
      </w:r>
      <w:r>
        <w:rPr>
          <w:sz w:val="20"/>
        </w:rPr>
        <w:t>sealed</w:t>
      </w:r>
      <w:r>
        <w:rPr>
          <w:spacing w:val="-1"/>
          <w:sz w:val="20"/>
        </w:rPr>
        <w:t xml:space="preserve"> </w:t>
      </w:r>
      <w:r>
        <w:rPr>
          <w:sz w:val="20"/>
        </w:rPr>
        <w:t>and</w:t>
      </w:r>
      <w:r>
        <w:rPr>
          <w:spacing w:val="-1"/>
          <w:sz w:val="20"/>
        </w:rPr>
        <w:t xml:space="preserve"> </w:t>
      </w:r>
      <w:r>
        <w:rPr>
          <w:sz w:val="20"/>
        </w:rPr>
        <w:t>marked</w:t>
      </w:r>
      <w:r>
        <w:rPr>
          <w:spacing w:val="-1"/>
          <w:sz w:val="20"/>
        </w:rPr>
        <w:t xml:space="preserve"> </w:t>
      </w:r>
      <w:r>
        <w:rPr>
          <w:sz w:val="20"/>
        </w:rPr>
        <w:t>as</w:t>
      </w:r>
      <w:r>
        <w:rPr>
          <w:spacing w:val="-1"/>
          <w:sz w:val="20"/>
        </w:rPr>
        <w:t xml:space="preserve"> </w:t>
      </w:r>
      <w:r>
        <w:rPr>
          <w:sz w:val="20"/>
        </w:rPr>
        <w:t>above,</w:t>
      </w:r>
      <w:r>
        <w:rPr>
          <w:spacing w:val="-1"/>
          <w:sz w:val="20"/>
        </w:rPr>
        <w:t xml:space="preserve"> </w:t>
      </w:r>
      <w:r>
        <w:rPr>
          <w:sz w:val="20"/>
          <w:u w:val="single"/>
        </w:rPr>
        <w:t>the</w:t>
      </w:r>
      <w:r>
        <w:rPr>
          <w:spacing w:val="-1"/>
          <w:sz w:val="20"/>
          <w:u w:val="single"/>
        </w:rPr>
        <w:t xml:space="preserve"> </w:t>
      </w:r>
      <w:r>
        <w:rPr>
          <w:sz w:val="20"/>
          <w:u w:val="single"/>
        </w:rPr>
        <w:t>Employer</w:t>
      </w:r>
      <w:r>
        <w:rPr>
          <w:spacing w:val="-1"/>
          <w:sz w:val="20"/>
          <w:u w:val="single"/>
        </w:rPr>
        <w:t xml:space="preserve"> </w:t>
      </w:r>
      <w:r>
        <w:rPr>
          <w:sz w:val="20"/>
          <w:u w:val="single"/>
        </w:rPr>
        <w:t>will</w:t>
      </w:r>
      <w:r>
        <w:rPr>
          <w:spacing w:val="-1"/>
          <w:sz w:val="20"/>
          <w:u w:val="single"/>
        </w:rPr>
        <w:t xml:space="preserve"> </w:t>
      </w:r>
      <w:r>
        <w:rPr>
          <w:sz w:val="20"/>
          <w:u w:val="single"/>
        </w:rPr>
        <w:t>assume</w:t>
      </w:r>
      <w:r>
        <w:rPr>
          <w:spacing w:val="-1"/>
          <w:sz w:val="20"/>
          <w:u w:val="single"/>
        </w:rPr>
        <w:t xml:space="preserve"> </w:t>
      </w:r>
      <w:r>
        <w:rPr>
          <w:sz w:val="20"/>
          <w:u w:val="single"/>
        </w:rPr>
        <w:t>no</w:t>
      </w:r>
      <w:r>
        <w:rPr>
          <w:spacing w:val="-1"/>
          <w:sz w:val="20"/>
          <w:u w:val="single"/>
        </w:rPr>
        <w:t xml:space="preserve"> </w:t>
      </w:r>
      <w:r>
        <w:rPr>
          <w:sz w:val="20"/>
          <w:u w:val="single"/>
        </w:rPr>
        <w:t>responsibility</w:t>
      </w:r>
      <w:r>
        <w:rPr>
          <w:sz w:val="20"/>
        </w:rPr>
        <w:t xml:space="preserve"> </w:t>
      </w:r>
      <w:r>
        <w:rPr>
          <w:sz w:val="20"/>
          <w:u w:val="single"/>
        </w:rPr>
        <w:t>for the misplacement or premature opening of the Tender</w:t>
      </w:r>
      <w:r>
        <w:rPr>
          <w:sz w:val="20"/>
        </w:rPr>
        <w:t>.</w:t>
      </w:r>
    </w:p>
    <w:p w:rsidR="000A5C59" w:rsidRDefault="000A5C59">
      <w:pPr>
        <w:pStyle w:val="ListParagraph"/>
        <w:rPr>
          <w:sz w:val="20"/>
        </w:rPr>
      </w:pPr>
    </w:p>
    <w:p w:rsidR="000A5C59" w:rsidRDefault="00986548">
      <w:pPr>
        <w:pStyle w:val="Heading1"/>
        <w:numPr>
          <w:ilvl w:val="0"/>
          <w:numId w:val="24"/>
        </w:numPr>
        <w:tabs>
          <w:tab w:val="left" w:pos="1078"/>
        </w:tabs>
        <w:spacing w:before="84"/>
        <w:ind w:left="1078" w:hanging="718"/>
      </w:pPr>
      <w:r>
        <w:t>Deadline</w:t>
      </w:r>
      <w:r>
        <w:rPr>
          <w:spacing w:val="-1"/>
        </w:rPr>
        <w:t xml:space="preserve"> </w:t>
      </w:r>
      <w:r>
        <w:t>for</w:t>
      </w:r>
      <w:r>
        <w:rPr>
          <w:spacing w:val="-1"/>
        </w:rPr>
        <w:t xml:space="preserve"> </w:t>
      </w:r>
      <w:r>
        <w:t>submission</w:t>
      </w:r>
      <w:r>
        <w:rPr>
          <w:spacing w:val="-1"/>
        </w:rPr>
        <w:t xml:space="preserve"> </w:t>
      </w:r>
      <w:r>
        <w:t>of</w:t>
      </w:r>
      <w:r>
        <w:rPr>
          <w:spacing w:val="-1"/>
        </w:rPr>
        <w:t xml:space="preserve"> </w:t>
      </w:r>
      <w:r>
        <w:t xml:space="preserve">the </w:t>
      </w:r>
      <w:r>
        <w:rPr>
          <w:spacing w:val="-2"/>
        </w:rPr>
        <w:t>Tenders</w:t>
      </w:r>
    </w:p>
    <w:p w:rsidR="000A5C59" w:rsidRDefault="00986548">
      <w:pPr>
        <w:pStyle w:val="ListParagraph"/>
        <w:numPr>
          <w:ilvl w:val="1"/>
          <w:numId w:val="24"/>
        </w:numPr>
        <w:tabs>
          <w:tab w:val="left" w:pos="1079"/>
          <w:tab w:val="left" w:leader="dot" w:pos="3693"/>
        </w:tabs>
        <w:spacing w:before="227"/>
        <w:ind w:right="771"/>
        <w:rPr>
          <w:sz w:val="20"/>
        </w:rPr>
      </w:pPr>
      <w:r>
        <w:rPr>
          <w:sz w:val="20"/>
        </w:rPr>
        <w:t>Tenders</w:t>
      </w:r>
      <w:r>
        <w:rPr>
          <w:spacing w:val="68"/>
          <w:w w:val="150"/>
          <w:sz w:val="20"/>
        </w:rPr>
        <w:t xml:space="preserve"> </w:t>
      </w:r>
      <w:r>
        <w:rPr>
          <w:sz w:val="20"/>
        </w:rPr>
        <w:t>must</w:t>
      </w:r>
      <w:r>
        <w:rPr>
          <w:spacing w:val="69"/>
          <w:w w:val="150"/>
          <w:sz w:val="20"/>
        </w:rPr>
        <w:t xml:space="preserve"> </w:t>
      </w:r>
      <w:r>
        <w:rPr>
          <w:sz w:val="20"/>
        </w:rPr>
        <w:t>be</w:t>
      </w:r>
      <w:r>
        <w:rPr>
          <w:spacing w:val="69"/>
          <w:w w:val="150"/>
          <w:sz w:val="20"/>
        </w:rPr>
        <w:t xml:space="preserve"> </w:t>
      </w:r>
      <w:r>
        <w:rPr>
          <w:sz w:val="20"/>
        </w:rPr>
        <w:t>received</w:t>
      </w:r>
      <w:r>
        <w:rPr>
          <w:spacing w:val="69"/>
          <w:w w:val="150"/>
          <w:sz w:val="20"/>
        </w:rPr>
        <w:t xml:space="preserve"> </w:t>
      </w:r>
      <w:r>
        <w:rPr>
          <w:sz w:val="20"/>
        </w:rPr>
        <w:t>by</w:t>
      </w:r>
      <w:r>
        <w:rPr>
          <w:spacing w:val="69"/>
          <w:w w:val="150"/>
          <w:sz w:val="20"/>
        </w:rPr>
        <w:t xml:space="preserve"> </w:t>
      </w:r>
      <w:r>
        <w:rPr>
          <w:sz w:val="20"/>
        </w:rPr>
        <w:t>the</w:t>
      </w:r>
      <w:r>
        <w:rPr>
          <w:spacing w:val="69"/>
          <w:w w:val="150"/>
          <w:sz w:val="20"/>
        </w:rPr>
        <w:t xml:space="preserve"> </w:t>
      </w:r>
      <w:r>
        <w:rPr>
          <w:sz w:val="20"/>
        </w:rPr>
        <w:t>Employer</w:t>
      </w:r>
      <w:r>
        <w:rPr>
          <w:spacing w:val="69"/>
          <w:w w:val="150"/>
          <w:sz w:val="20"/>
        </w:rPr>
        <w:t xml:space="preserve"> </w:t>
      </w:r>
      <w:r>
        <w:rPr>
          <w:sz w:val="20"/>
        </w:rPr>
        <w:t>at</w:t>
      </w:r>
      <w:r>
        <w:rPr>
          <w:spacing w:val="69"/>
          <w:w w:val="150"/>
          <w:sz w:val="20"/>
        </w:rPr>
        <w:t xml:space="preserve"> </w:t>
      </w:r>
      <w:r>
        <w:rPr>
          <w:sz w:val="20"/>
        </w:rPr>
        <w:t>the</w:t>
      </w:r>
      <w:r>
        <w:rPr>
          <w:spacing w:val="68"/>
          <w:w w:val="150"/>
          <w:sz w:val="20"/>
        </w:rPr>
        <w:t xml:space="preserve"> </w:t>
      </w:r>
      <w:r>
        <w:rPr>
          <w:sz w:val="20"/>
        </w:rPr>
        <w:t>address</w:t>
      </w:r>
      <w:r>
        <w:rPr>
          <w:spacing w:val="69"/>
          <w:w w:val="150"/>
          <w:sz w:val="20"/>
        </w:rPr>
        <w:t xml:space="preserve"> </w:t>
      </w:r>
      <w:r>
        <w:rPr>
          <w:sz w:val="20"/>
        </w:rPr>
        <w:t>specified</w:t>
      </w:r>
      <w:r>
        <w:rPr>
          <w:spacing w:val="69"/>
          <w:w w:val="150"/>
          <w:sz w:val="20"/>
        </w:rPr>
        <w:t xml:space="preserve"> </w:t>
      </w:r>
      <w:r>
        <w:rPr>
          <w:sz w:val="20"/>
        </w:rPr>
        <w:t>above</w:t>
      </w:r>
      <w:r>
        <w:rPr>
          <w:spacing w:val="69"/>
          <w:w w:val="150"/>
          <w:sz w:val="20"/>
        </w:rPr>
        <w:t xml:space="preserve"> </w:t>
      </w:r>
      <w:r>
        <w:rPr>
          <w:sz w:val="20"/>
        </w:rPr>
        <w:t>no</w:t>
      </w:r>
      <w:r>
        <w:rPr>
          <w:spacing w:val="69"/>
          <w:w w:val="150"/>
          <w:sz w:val="20"/>
        </w:rPr>
        <w:t xml:space="preserve"> </w:t>
      </w:r>
      <w:r>
        <w:rPr>
          <w:sz w:val="20"/>
        </w:rPr>
        <w:t>later</w:t>
      </w:r>
      <w:r>
        <w:rPr>
          <w:spacing w:val="80"/>
          <w:w w:val="150"/>
          <w:sz w:val="20"/>
        </w:rPr>
        <w:t xml:space="preserve"> </w:t>
      </w:r>
      <w:r>
        <w:rPr>
          <w:spacing w:val="-2"/>
          <w:sz w:val="20"/>
        </w:rPr>
        <w:t>than.</w:t>
      </w:r>
      <w:r>
        <w:rPr>
          <w:sz w:val="20"/>
        </w:rPr>
        <w:tab/>
      </w:r>
      <w:hyperlink w:anchor="_bookmark9" w:history="1">
        <w:r>
          <w:rPr>
            <w:sz w:val="20"/>
            <w:vertAlign w:val="superscript"/>
          </w:rPr>
          <w:t>9</w:t>
        </w:r>
      </w:hyperlink>
      <w:r>
        <w:rPr>
          <w:spacing w:val="-2"/>
          <w:sz w:val="20"/>
        </w:rPr>
        <w:t xml:space="preserve"> </w:t>
      </w:r>
      <w:r>
        <w:rPr>
          <w:sz w:val="20"/>
        </w:rPr>
        <w:t>In</w:t>
      </w:r>
      <w:r>
        <w:rPr>
          <w:spacing w:val="-2"/>
          <w:sz w:val="20"/>
        </w:rPr>
        <w:t xml:space="preserve"> </w:t>
      </w:r>
      <w:r>
        <w:rPr>
          <w:sz w:val="20"/>
        </w:rPr>
        <w:t>the</w:t>
      </w:r>
      <w:r>
        <w:rPr>
          <w:spacing w:val="-2"/>
          <w:sz w:val="20"/>
        </w:rPr>
        <w:t xml:space="preserve"> </w:t>
      </w:r>
      <w:r>
        <w:rPr>
          <w:sz w:val="20"/>
        </w:rPr>
        <w:t>event</w:t>
      </w:r>
      <w:r>
        <w:rPr>
          <w:spacing w:val="-3"/>
          <w:sz w:val="20"/>
        </w:rPr>
        <w:t xml:space="preserve"> </w:t>
      </w:r>
      <w:r>
        <w:rPr>
          <w:sz w:val="20"/>
        </w:rPr>
        <w:t>of</w:t>
      </w:r>
      <w:r>
        <w:rPr>
          <w:spacing w:val="-2"/>
          <w:sz w:val="20"/>
        </w:rPr>
        <w:t xml:space="preserve"> </w:t>
      </w:r>
      <w:r>
        <w:rPr>
          <w:sz w:val="20"/>
        </w:rPr>
        <w:t>the</w:t>
      </w:r>
      <w:r>
        <w:rPr>
          <w:spacing w:val="-2"/>
          <w:sz w:val="20"/>
        </w:rPr>
        <w:t xml:space="preserve"> </w:t>
      </w:r>
      <w:r>
        <w:rPr>
          <w:sz w:val="20"/>
        </w:rPr>
        <w:t>specified</w:t>
      </w:r>
      <w:r>
        <w:rPr>
          <w:spacing w:val="-2"/>
          <w:sz w:val="20"/>
        </w:rPr>
        <w:t xml:space="preserve"> </w:t>
      </w:r>
      <w:r>
        <w:rPr>
          <w:sz w:val="20"/>
        </w:rPr>
        <w:t>date</w:t>
      </w:r>
      <w:r>
        <w:rPr>
          <w:spacing w:val="-2"/>
          <w:sz w:val="20"/>
        </w:rPr>
        <w:t xml:space="preserve"> </w:t>
      </w:r>
      <w:r>
        <w:rPr>
          <w:sz w:val="20"/>
        </w:rPr>
        <w:t>for</w:t>
      </w:r>
      <w:r>
        <w:rPr>
          <w:spacing w:val="-2"/>
          <w:sz w:val="20"/>
        </w:rPr>
        <w:t xml:space="preserve"> </w:t>
      </w:r>
      <w:r>
        <w:rPr>
          <w:sz w:val="20"/>
        </w:rPr>
        <w:t>the</w:t>
      </w:r>
      <w:r>
        <w:rPr>
          <w:spacing w:val="-2"/>
          <w:sz w:val="20"/>
        </w:rPr>
        <w:t xml:space="preserve"> </w:t>
      </w:r>
      <w:r>
        <w:rPr>
          <w:sz w:val="20"/>
        </w:rPr>
        <w:t>submission</w:t>
      </w:r>
      <w:r>
        <w:rPr>
          <w:spacing w:val="-2"/>
          <w:sz w:val="20"/>
        </w:rPr>
        <w:t xml:space="preserve"> </w:t>
      </w:r>
      <w:r>
        <w:rPr>
          <w:sz w:val="20"/>
        </w:rPr>
        <w:t>of</w:t>
      </w:r>
      <w:r>
        <w:rPr>
          <w:spacing w:val="-2"/>
          <w:sz w:val="20"/>
        </w:rPr>
        <w:t xml:space="preserve"> </w:t>
      </w:r>
      <w:r>
        <w:rPr>
          <w:sz w:val="20"/>
        </w:rPr>
        <w:t>tenders</w:t>
      </w:r>
      <w:r>
        <w:rPr>
          <w:spacing w:val="-2"/>
          <w:sz w:val="20"/>
        </w:rPr>
        <w:t xml:space="preserve"> </w:t>
      </w:r>
      <w:r>
        <w:rPr>
          <w:sz w:val="20"/>
        </w:rPr>
        <w:t>being</w:t>
      </w:r>
    </w:p>
    <w:p w:rsidR="000A5C59" w:rsidRDefault="00986548">
      <w:pPr>
        <w:pStyle w:val="BodyText"/>
        <w:spacing w:before="1"/>
        <w:ind w:left="1079" w:right="763"/>
      </w:pPr>
      <w:proofErr w:type="gramStart"/>
      <w:r>
        <w:t>declared</w:t>
      </w:r>
      <w:proofErr w:type="gramEnd"/>
      <w:r>
        <w:rPr>
          <w:spacing w:val="-1"/>
        </w:rPr>
        <w:t xml:space="preserve"> </w:t>
      </w:r>
      <w:r>
        <w:t>a</w:t>
      </w:r>
      <w:r>
        <w:rPr>
          <w:spacing w:val="-1"/>
        </w:rPr>
        <w:t xml:space="preserve"> </w:t>
      </w:r>
      <w:r>
        <w:t>holiday</w:t>
      </w:r>
      <w:r>
        <w:rPr>
          <w:spacing w:val="-1"/>
        </w:rPr>
        <w:t xml:space="preserve"> </w:t>
      </w:r>
      <w:r>
        <w:t>for</w:t>
      </w:r>
      <w:r>
        <w:rPr>
          <w:spacing w:val="-1"/>
        </w:rPr>
        <w:t xml:space="preserve"> </w:t>
      </w:r>
      <w:r>
        <w:t>the</w:t>
      </w:r>
      <w:r>
        <w:rPr>
          <w:spacing w:val="-1"/>
        </w:rPr>
        <w:t xml:space="preserve"> </w:t>
      </w:r>
      <w:r>
        <w:t>Employer,</w:t>
      </w:r>
      <w:r>
        <w:rPr>
          <w:spacing w:val="-1"/>
        </w:rPr>
        <w:t xml:space="preserve"> </w:t>
      </w:r>
      <w:r>
        <w:t>the</w:t>
      </w:r>
      <w:r>
        <w:rPr>
          <w:spacing w:val="-1"/>
        </w:rPr>
        <w:t xml:space="preserve"> </w:t>
      </w:r>
      <w:r>
        <w:t>tenders</w:t>
      </w:r>
      <w:r>
        <w:rPr>
          <w:spacing w:val="-1"/>
        </w:rPr>
        <w:t xml:space="preserve"> </w:t>
      </w:r>
      <w:r>
        <w:t>will</w:t>
      </w:r>
      <w:r>
        <w:rPr>
          <w:spacing w:val="-1"/>
        </w:rPr>
        <w:t xml:space="preserve"> </w:t>
      </w:r>
      <w:r>
        <w:t>be</w:t>
      </w:r>
      <w:r>
        <w:rPr>
          <w:spacing w:val="-1"/>
        </w:rPr>
        <w:t xml:space="preserve"> </w:t>
      </w:r>
      <w:r>
        <w:t>received</w:t>
      </w:r>
      <w:r>
        <w:rPr>
          <w:spacing w:val="-1"/>
        </w:rPr>
        <w:t xml:space="preserve"> </w:t>
      </w:r>
      <w:r>
        <w:t>up</w:t>
      </w:r>
      <w:r>
        <w:rPr>
          <w:spacing w:val="-1"/>
        </w:rPr>
        <w:t xml:space="preserve"> </w:t>
      </w:r>
      <w:r>
        <w:t>to</w:t>
      </w:r>
      <w:r>
        <w:rPr>
          <w:spacing w:val="-1"/>
        </w:rPr>
        <w:t xml:space="preserve"> </w:t>
      </w:r>
      <w:r>
        <w:t>the</w:t>
      </w:r>
      <w:r>
        <w:rPr>
          <w:spacing w:val="-1"/>
        </w:rPr>
        <w:t xml:space="preserve"> </w:t>
      </w:r>
      <w:r>
        <w:t>appointed</w:t>
      </w:r>
      <w:r>
        <w:rPr>
          <w:spacing w:val="-1"/>
        </w:rPr>
        <w:t xml:space="preserve"> </w:t>
      </w:r>
      <w:r>
        <w:t>time</w:t>
      </w:r>
      <w:r>
        <w:rPr>
          <w:spacing w:val="-1"/>
        </w:rPr>
        <w:t xml:space="preserve"> </w:t>
      </w:r>
      <w:r>
        <w:t>on</w:t>
      </w:r>
      <w:r>
        <w:rPr>
          <w:spacing w:val="-1"/>
        </w:rPr>
        <w:t xml:space="preserve"> </w:t>
      </w:r>
      <w:r>
        <w:t>the</w:t>
      </w:r>
      <w:r>
        <w:rPr>
          <w:spacing w:val="-1"/>
        </w:rPr>
        <w:t xml:space="preserve"> </w:t>
      </w:r>
      <w:r>
        <w:t>next working day.</w:t>
      </w:r>
    </w:p>
    <w:p w:rsidR="000A5C59" w:rsidRDefault="00986548">
      <w:pPr>
        <w:pStyle w:val="ListParagraph"/>
        <w:numPr>
          <w:ilvl w:val="1"/>
          <w:numId w:val="24"/>
        </w:numPr>
        <w:tabs>
          <w:tab w:val="left" w:pos="1079"/>
        </w:tabs>
        <w:ind w:right="867"/>
        <w:rPr>
          <w:sz w:val="20"/>
        </w:rPr>
      </w:pPr>
      <w:r>
        <w:rPr>
          <w:sz w:val="20"/>
        </w:rPr>
        <w:t>The Employer may extend the deadline for submission of tenders by issuing an amendment in accordance</w:t>
      </w:r>
      <w:r>
        <w:rPr>
          <w:spacing w:val="-1"/>
          <w:sz w:val="20"/>
        </w:rPr>
        <w:t xml:space="preserve"> </w:t>
      </w:r>
      <w:r>
        <w:rPr>
          <w:sz w:val="20"/>
        </w:rPr>
        <w:t>with</w:t>
      </w:r>
      <w:r>
        <w:rPr>
          <w:spacing w:val="-1"/>
          <w:sz w:val="20"/>
        </w:rPr>
        <w:t xml:space="preserve"> </w:t>
      </w:r>
      <w:r>
        <w:rPr>
          <w:sz w:val="20"/>
        </w:rPr>
        <w:t>Clause</w:t>
      </w:r>
      <w:r>
        <w:rPr>
          <w:spacing w:val="-1"/>
          <w:sz w:val="20"/>
        </w:rPr>
        <w:t xml:space="preserve"> </w:t>
      </w:r>
      <w:r>
        <w:rPr>
          <w:sz w:val="20"/>
        </w:rPr>
        <w:t>5,</w:t>
      </w:r>
      <w:r>
        <w:rPr>
          <w:spacing w:val="-2"/>
          <w:sz w:val="20"/>
        </w:rPr>
        <w:t xml:space="preserve"> </w:t>
      </w:r>
      <w:r>
        <w:rPr>
          <w:sz w:val="20"/>
        </w:rPr>
        <w:t>in</w:t>
      </w:r>
      <w:r>
        <w:rPr>
          <w:spacing w:val="-1"/>
          <w:sz w:val="20"/>
        </w:rPr>
        <w:t xml:space="preserve"> </w:t>
      </w:r>
      <w:r>
        <w:rPr>
          <w:sz w:val="20"/>
        </w:rPr>
        <w:t>which</w:t>
      </w:r>
      <w:r>
        <w:rPr>
          <w:spacing w:val="-1"/>
          <w:sz w:val="20"/>
        </w:rPr>
        <w:t xml:space="preserve"> </w:t>
      </w:r>
      <w:r>
        <w:rPr>
          <w:sz w:val="20"/>
        </w:rPr>
        <w:t>case</w:t>
      </w:r>
      <w:r>
        <w:rPr>
          <w:spacing w:val="-1"/>
          <w:sz w:val="20"/>
        </w:rPr>
        <w:t xml:space="preserve"> </w:t>
      </w:r>
      <w:r>
        <w:rPr>
          <w:sz w:val="20"/>
        </w:rPr>
        <w:t>all</w:t>
      </w:r>
      <w:r>
        <w:rPr>
          <w:spacing w:val="-1"/>
          <w:sz w:val="20"/>
        </w:rPr>
        <w:t xml:space="preserve"> </w:t>
      </w:r>
      <w:r>
        <w:rPr>
          <w:sz w:val="20"/>
        </w:rPr>
        <w:t>rights</w:t>
      </w:r>
      <w:r>
        <w:rPr>
          <w:spacing w:val="-1"/>
          <w:sz w:val="20"/>
        </w:rPr>
        <w:t xml:space="preserve"> </w:t>
      </w:r>
      <w:r>
        <w:rPr>
          <w:sz w:val="20"/>
        </w:rPr>
        <w:t>and</w:t>
      </w:r>
      <w:r>
        <w:rPr>
          <w:spacing w:val="-1"/>
          <w:sz w:val="20"/>
        </w:rPr>
        <w:t xml:space="preserve"> </w:t>
      </w:r>
      <w:r>
        <w:rPr>
          <w:sz w:val="20"/>
        </w:rPr>
        <w:t>obligations</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and</w:t>
      </w:r>
      <w:r>
        <w:rPr>
          <w:spacing w:val="-1"/>
          <w:sz w:val="20"/>
        </w:rPr>
        <w:t xml:space="preserve"> </w:t>
      </w:r>
      <w:r>
        <w:rPr>
          <w:sz w:val="20"/>
        </w:rPr>
        <w:t>the</w:t>
      </w:r>
      <w:r>
        <w:rPr>
          <w:spacing w:val="-1"/>
          <w:sz w:val="20"/>
        </w:rPr>
        <w:t xml:space="preserve"> </w:t>
      </w:r>
      <w:r>
        <w:rPr>
          <w:sz w:val="20"/>
        </w:rPr>
        <w:t>Tenderers previously subject to the original deadline will then be subject to the new deadline.</w:t>
      </w:r>
    </w:p>
    <w:p w:rsidR="000A5C59" w:rsidRDefault="000A5C59">
      <w:pPr>
        <w:pStyle w:val="BodyText"/>
        <w:spacing w:before="2"/>
      </w:pPr>
    </w:p>
    <w:p w:rsidR="000A5C59" w:rsidRDefault="00986548">
      <w:pPr>
        <w:pStyle w:val="Heading1"/>
        <w:numPr>
          <w:ilvl w:val="0"/>
          <w:numId w:val="24"/>
        </w:numPr>
        <w:tabs>
          <w:tab w:val="left" w:pos="1079"/>
        </w:tabs>
        <w:spacing w:before="1"/>
      </w:pPr>
      <w:bookmarkStart w:id="30" w:name="_TOC_250060"/>
      <w:r>
        <w:t>Late</w:t>
      </w:r>
      <w:bookmarkEnd w:id="30"/>
      <w:r>
        <w:rPr>
          <w:spacing w:val="-2"/>
        </w:rPr>
        <w:t xml:space="preserve"> Tenders</w:t>
      </w:r>
    </w:p>
    <w:p w:rsidR="000A5C59" w:rsidRDefault="00986548">
      <w:pPr>
        <w:pStyle w:val="ListParagraph"/>
        <w:numPr>
          <w:ilvl w:val="1"/>
          <w:numId w:val="24"/>
        </w:numPr>
        <w:tabs>
          <w:tab w:val="left" w:pos="1079"/>
        </w:tabs>
        <w:spacing w:before="227"/>
        <w:ind w:right="1214"/>
        <w:rPr>
          <w:sz w:val="20"/>
        </w:rPr>
      </w:pPr>
      <w:r>
        <w:rPr>
          <w:sz w:val="20"/>
        </w:rPr>
        <w:t>Any</w:t>
      </w:r>
      <w:r>
        <w:rPr>
          <w:spacing w:val="-1"/>
          <w:sz w:val="20"/>
        </w:rPr>
        <w:t xml:space="preserve"> </w:t>
      </w:r>
      <w:r>
        <w:rPr>
          <w:sz w:val="20"/>
        </w:rPr>
        <w:t>Tender</w:t>
      </w:r>
      <w:r>
        <w:rPr>
          <w:spacing w:val="-1"/>
          <w:sz w:val="20"/>
        </w:rPr>
        <w:t xml:space="preserve"> </w:t>
      </w:r>
      <w:r>
        <w:rPr>
          <w:sz w:val="20"/>
        </w:rPr>
        <w:t>received</w:t>
      </w:r>
      <w:r>
        <w:rPr>
          <w:spacing w:val="-1"/>
          <w:sz w:val="20"/>
        </w:rPr>
        <w:t xml:space="preserve"> </w:t>
      </w:r>
      <w:r>
        <w:rPr>
          <w:sz w:val="20"/>
        </w:rPr>
        <w:t>by</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after</w:t>
      </w:r>
      <w:r>
        <w:rPr>
          <w:spacing w:val="-1"/>
          <w:sz w:val="20"/>
        </w:rPr>
        <w:t xml:space="preserve"> </w:t>
      </w:r>
      <w:r>
        <w:rPr>
          <w:sz w:val="20"/>
        </w:rPr>
        <w:t>the</w:t>
      </w:r>
      <w:r>
        <w:rPr>
          <w:spacing w:val="-1"/>
          <w:sz w:val="20"/>
        </w:rPr>
        <w:t xml:space="preserve"> </w:t>
      </w:r>
      <w:r>
        <w:rPr>
          <w:sz w:val="20"/>
        </w:rPr>
        <w:t>deadline</w:t>
      </w:r>
      <w:r>
        <w:rPr>
          <w:spacing w:val="-1"/>
          <w:sz w:val="20"/>
        </w:rPr>
        <w:t xml:space="preserve"> </w:t>
      </w:r>
      <w:r>
        <w:rPr>
          <w:sz w:val="20"/>
        </w:rPr>
        <w:t>prescribed</w:t>
      </w:r>
      <w:r>
        <w:rPr>
          <w:spacing w:val="-1"/>
          <w:sz w:val="20"/>
        </w:rPr>
        <w:t xml:space="preserve"> </w:t>
      </w:r>
      <w:r>
        <w:rPr>
          <w:sz w:val="20"/>
        </w:rPr>
        <w:t>in</w:t>
      </w:r>
      <w:r>
        <w:rPr>
          <w:spacing w:val="-1"/>
          <w:sz w:val="20"/>
        </w:rPr>
        <w:t xml:space="preserve"> </w:t>
      </w:r>
      <w:r>
        <w:rPr>
          <w:sz w:val="20"/>
        </w:rPr>
        <w:t>Clause</w:t>
      </w:r>
      <w:r>
        <w:rPr>
          <w:spacing w:val="-1"/>
          <w:sz w:val="20"/>
        </w:rPr>
        <w:t xml:space="preserve"> </w:t>
      </w:r>
      <w:r>
        <w:rPr>
          <w:sz w:val="20"/>
        </w:rPr>
        <w:t>12</w:t>
      </w:r>
      <w:r>
        <w:rPr>
          <w:spacing w:val="-1"/>
          <w:sz w:val="20"/>
        </w:rPr>
        <w:t xml:space="preserve"> </w:t>
      </w:r>
      <w:r>
        <w:rPr>
          <w:sz w:val="20"/>
        </w:rPr>
        <w:t>will</w:t>
      </w:r>
      <w:r>
        <w:rPr>
          <w:spacing w:val="-1"/>
          <w:sz w:val="20"/>
        </w:rPr>
        <w:t xml:space="preserve"> </w:t>
      </w:r>
      <w:r>
        <w:rPr>
          <w:sz w:val="20"/>
        </w:rPr>
        <w:t>be</w:t>
      </w:r>
      <w:r>
        <w:rPr>
          <w:spacing w:val="-1"/>
          <w:sz w:val="20"/>
        </w:rPr>
        <w:t xml:space="preserve"> </w:t>
      </w:r>
      <w:r>
        <w:rPr>
          <w:sz w:val="20"/>
        </w:rPr>
        <w:t xml:space="preserve">returned unopened to the </w:t>
      </w:r>
      <w:proofErr w:type="spellStart"/>
      <w:r>
        <w:rPr>
          <w:sz w:val="20"/>
        </w:rPr>
        <w:t>Tenderer</w:t>
      </w:r>
      <w:proofErr w:type="spellEnd"/>
      <w:r>
        <w:rPr>
          <w:sz w:val="20"/>
        </w:rPr>
        <w:t>.</w:t>
      </w:r>
    </w:p>
    <w:p w:rsidR="000A5C59" w:rsidRDefault="000A5C59">
      <w:pPr>
        <w:pStyle w:val="BodyText"/>
        <w:spacing w:before="2"/>
      </w:pPr>
    </w:p>
    <w:p w:rsidR="000A5C59" w:rsidRDefault="00986548">
      <w:pPr>
        <w:pStyle w:val="Heading1"/>
        <w:numPr>
          <w:ilvl w:val="0"/>
          <w:numId w:val="24"/>
        </w:numPr>
        <w:tabs>
          <w:tab w:val="left" w:pos="1079"/>
        </w:tabs>
      </w:pPr>
      <w:bookmarkStart w:id="31" w:name="_TOC_250059"/>
      <w:r>
        <w:t>Modification</w:t>
      </w:r>
      <w:r>
        <w:rPr>
          <w:spacing w:val="-2"/>
        </w:rPr>
        <w:t xml:space="preserve"> </w:t>
      </w:r>
      <w:r>
        <w:t>and</w:t>
      </w:r>
      <w:r>
        <w:rPr>
          <w:spacing w:val="-1"/>
        </w:rPr>
        <w:t xml:space="preserve"> </w:t>
      </w:r>
      <w:r>
        <w:t>Withdrawal</w:t>
      </w:r>
      <w:r>
        <w:rPr>
          <w:spacing w:val="-2"/>
        </w:rPr>
        <w:t xml:space="preserve"> </w:t>
      </w:r>
      <w:r>
        <w:t>of</w:t>
      </w:r>
      <w:r>
        <w:rPr>
          <w:spacing w:val="-1"/>
        </w:rPr>
        <w:t xml:space="preserve"> </w:t>
      </w:r>
      <w:bookmarkEnd w:id="31"/>
      <w:r>
        <w:rPr>
          <w:spacing w:val="-2"/>
        </w:rPr>
        <w:t>Tenders</w:t>
      </w:r>
    </w:p>
    <w:p w:rsidR="000A5C59" w:rsidRDefault="00986548">
      <w:pPr>
        <w:pStyle w:val="ListParagraph"/>
        <w:numPr>
          <w:ilvl w:val="1"/>
          <w:numId w:val="24"/>
        </w:numPr>
        <w:tabs>
          <w:tab w:val="left" w:pos="1079"/>
        </w:tabs>
        <w:spacing w:before="227"/>
        <w:ind w:right="1253"/>
        <w:rPr>
          <w:sz w:val="20"/>
        </w:rPr>
      </w:pPr>
      <w:r>
        <w:rPr>
          <w:sz w:val="20"/>
        </w:rPr>
        <w:t>Tenderers</w:t>
      </w:r>
      <w:r>
        <w:rPr>
          <w:spacing w:val="-1"/>
          <w:sz w:val="20"/>
        </w:rPr>
        <w:t xml:space="preserve"> </w:t>
      </w:r>
      <w:r>
        <w:rPr>
          <w:sz w:val="20"/>
        </w:rPr>
        <w:t>may</w:t>
      </w:r>
      <w:r>
        <w:rPr>
          <w:spacing w:val="-2"/>
          <w:sz w:val="20"/>
        </w:rPr>
        <w:t xml:space="preserve"> </w:t>
      </w:r>
      <w:r>
        <w:rPr>
          <w:sz w:val="20"/>
        </w:rPr>
        <w:t>modify</w:t>
      </w:r>
      <w:r>
        <w:rPr>
          <w:spacing w:val="-2"/>
          <w:sz w:val="20"/>
        </w:rPr>
        <w:t xml:space="preserve"> </w:t>
      </w:r>
      <w:r>
        <w:rPr>
          <w:sz w:val="20"/>
        </w:rPr>
        <w:t>or</w:t>
      </w:r>
      <w:r>
        <w:rPr>
          <w:spacing w:val="-1"/>
          <w:sz w:val="20"/>
        </w:rPr>
        <w:t xml:space="preserve"> </w:t>
      </w:r>
      <w:r>
        <w:rPr>
          <w:sz w:val="20"/>
        </w:rPr>
        <w:t>withdraw</w:t>
      </w:r>
      <w:r>
        <w:rPr>
          <w:spacing w:val="-1"/>
          <w:sz w:val="20"/>
        </w:rPr>
        <w:t xml:space="preserve"> </w:t>
      </w:r>
      <w:r>
        <w:rPr>
          <w:sz w:val="20"/>
        </w:rPr>
        <w:t>their</w:t>
      </w:r>
      <w:r>
        <w:rPr>
          <w:spacing w:val="-1"/>
          <w:sz w:val="20"/>
        </w:rPr>
        <w:t xml:space="preserve"> </w:t>
      </w:r>
      <w:r>
        <w:rPr>
          <w:sz w:val="20"/>
        </w:rPr>
        <w:t>Tenders</w:t>
      </w:r>
      <w:r>
        <w:rPr>
          <w:spacing w:val="-1"/>
          <w:sz w:val="20"/>
        </w:rPr>
        <w:t xml:space="preserve"> </w:t>
      </w:r>
      <w:r>
        <w:rPr>
          <w:sz w:val="20"/>
        </w:rPr>
        <w:t>by</w:t>
      </w:r>
      <w:r>
        <w:rPr>
          <w:spacing w:val="-2"/>
          <w:sz w:val="20"/>
        </w:rPr>
        <w:t xml:space="preserve"> </w:t>
      </w:r>
      <w:r>
        <w:rPr>
          <w:sz w:val="20"/>
        </w:rPr>
        <w:t>giving</w:t>
      </w:r>
      <w:r>
        <w:rPr>
          <w:spacing w:val="-1"/>
          <w:sz w:val="20"/>
        </w:rPr>
        <w:t xml:space="preserve"> </w:t>
      </w:r>
      <w:r>
        <w:rPr>
          <w:sz w:val="20"/>
        </w:rPr>
        <w:t>notice</w:t>
      </w:r>
      <w:r>
        <w:rPr>
          <w:spacing w:val="-1"/>
          <w:sz w:val="20"/>
        </w:rPr>
        <w:t xml:space="preserve"> </w:t>
      </w:r>
      <w:r>
        <w:rPr>
          <w:sz w:val="20"/>
        </w:rPr>
        <w:t>in writing</w:t>
      </w:r>
      <w:r>
        <w:rPr>
          <w:spacing w:val="-1"/>
          <w:sz w:val="20"/>
        </w:rPr>
        <w:t xml:space="preserve"> </w:t>
      </w:r>
      <w:r>
        <w:rPr>
          <w:sz w:val="20"/>
        </w:rPr>
        <w:t>before</w:t>
      </w:r>
      <w:r>
        <w:rPr>
          <w:spacing w:val="-1"/>
          <w:sz w:val="20"/>
        </w:rPr>
        <w:t xml:space="preserve"> </w:t>
      </w:r>
      <w:r>
        <w:rPr>
          <w:sz w:val="20"/>
        </w:rPr>
        <w:t>the</w:t>
      </w:r>
      <w:r>
        <w:rPr>
          <w:spacing w:val="-1"/>
          <w:sz w:val="20"/>
        </w:rPr>
        <w:t xml:space="preserve"> </w:t>
      </w:r>
      <w:r>
        <w:rPr>
          <w:sz w:val="20"/>
        </w:rPr>
        <w:t>deadline prescribed in Clause 12.</w:t>
      </w:r>
    </w:p>
    <w:p w:rsidR="000A5C59" w:rsidRDefault="00986548">
      <w:pPr>
        <w:pStyle w:val="ListParagraph"/>
        <w:numPr>
          <w:ilvl w:val="1"/>
          <w:numId w:val="24"/>
        </w:numPr>
        <w:tabs>
          <w:tab w:val="left" w:pos="1079"/>
        </w:tabs>
        <w:ind w:right="806"/>
        <w:rPr>
          <w:sz w:val="20"/>
        </w:rPr>
      </w:pPr>
      <w:r>
        <w:rPr>
          <w:sz w:val="20"/>
        </w:rPr>
        <w:t>Each</w:t>
      </w:r>
      <w:r>
        <w:rPr>
          <w:spacing w:val="-1"/>
          <w:sz w:val="20"/>
        </w:rPr>
        <w:t xml:space="preserve"> </w:t>
      </w:r>
      <w:proofErr w:type="spellStart"/>
      <w:r>
        <w:rPr>
          <w:sz w:val="20"/>
        </w:rPr>
        <w:t>Tenderer's</w:t>
      </w:r>
      <w:proofErr w:type="spellEnd"/>
      <w:r>
        <w:rPr>
          <w:spacing w:val="-1"/>
          <w:sz w:val="20"/>
        </w:rPr>
        <w:t xml:space="preserve"> </w:t>
      </w:r>
      <w:r>
        <w:rPr>
          <w:sz w:val="20"/>
        </w:rPr>
        <w:t>modification</w:t>
      </w:r>
      <w:r>
        <w:rPr>
          <w:spacing w:val="-1"/>
          <w:sz w:val="20"/>
        </w:rPr>
        <w:t xml:space="preserve"> </w:t>
      </w:r>
      <w:r>
        <w:rPr>
          <w:sz w:val="20"/>
        </w:rPr>
        <w:t>or</w:t>
      </w:r>
      <w:r>
        <w:rPr>
          <w:spacing w:val="-1"/>
          <w:sz w:val="20"/>
        </w:rPr>
        <w:t xml:space="preserve"> </w:t>
      </w:r>
      <w:r>
        <w:rPr>
          <w:sz w:val="20"/>
        </w:rPr>
        <w:t>withdrawal</w:t>
      </w:r>
      <w:r>
        <w:rPr>
          <w:spacing w:val="-2"/>
          <w:sz w:val="20"/>
        </w:rPr>
        <w:t xml:space="preserve"> </w:t>
      </w:r>
      <w:r>
        <w:rPr>
          <w:sz w:val="20"/>
        </w:rPr>
        <w:t>notice</w:t>
      </w:r>
      <w:r>
        <w:rPr>
          <w:spacing w:val="-1"/>
          <w:sz w:val="20"/>
        </w:rPr>
        <w:t xml:space="preserve"> </w:t>
      </w:r>
      <w:r>
        <w:rPr>
          <w:sz w:val="20"/>
        </w:rPr>
        <w:t>shall</w:t>
      </w:r>
      <w:r>
        <w:rPr>
          <w:spacing w:val="-1"/>
          <w:sz w:val="20"/>
        </w:rPr>
        <w:t xml:space="preserve"> </w:t>
      </w:r>
      <w:r>
        <w:rPr>
          <w:sz w:val="20"/>
        </w:rPr>
        <w:t>be</w:t>
      </w:r>
      <w:r>
        <w:rPr>
          <w:spacing w:val="-1"/>
          <w:sz w:val="20"/>
        </w:rPr>
        <w:t xml:space="preserve"> </w:t>
      </w:r>
      <w:r>
        <w:rPr>
          <w:sz w:val="20"/>
        </w:rPr>
        <w:t>prepared,</w:t>
      </w:r>
      <w:r>
        <w:rPr>
          <w:spacing w:val="-1"/>
          <w:sz w:val="20"/>
        </w:rPr>
        <w:t xml:space="preserve"> </w:t>
      </w:r>
      <w:r>
        <w:rPr>
          <w:sz w:val="20"/>
        </w:rPr>
        <w:t>sealed,</w:t>
      </w:r>
      <w:r>
        <w:rPr>
          <w:spacing w:val="-1"/>
          <w:sz w:val="20"/>
        </w:rPr>
        <w:t xml:space="preserve"> </w:t>
      </w:r>
      <w:r>
        <w:rPr>
          <w:sz w:val="20"/>
        </w:rPr>
        <w:t>marked,</w:t>
      </w:r>
      <w:r>
        <w:rPr>
          <w:spacing w:val="-1"/>
          <w:sz w:val="20"/>
        </w:rPr>
        <w:t xml:space="preserve"> </w:t>
      </w:r>
      <w:r>
        <w:rPr>
          <w:sz w:val="20"/>
        </w:rPr>
        <w:t>and</w:t>
      </w:r>
      <w:r>
        <w:rPr>
          <w:spacing w:val="-1"/>
          <w:sz w:val="20"/>
        </w:rPr>
        <w:t xml:space="preserve"> </w:t>
      </w:r>
      <w:r>
        <w:rPr>
          <w:sz w:val="20"/>
        </w:rPr>
        <w:t>delivered</w:t>
      </w:r>
      <w:r>
        <w:rPr>
          <w:spacing w:val="-1"/>
          <w:sz w:val="20"/>
        </w:rPr>
        <w:t xml:space="preserve"> </w:t>
      </w:r>
      <w:r>
        <w:rPr>
          <w:sz w:val="20"/>
        </w:rPr>
        <w:t>in accordance with Clause 10 &amp; 11, with the outer and inner envelopes additionally marked "</w:t>
      </w:r>
      <w:r>
        <w:rPr>
          <w:b/>
          <w:sz w:val="20"/>
        </w:rPr>
        <w:t>MODIFICATION</w:t>
      </w:r>
      <w:r>
        <w:rPr>
          <w:sz w:val="20"/>
        </w:rPr>
        <w:t>" or "</w:t>
      </w:r>
      <w:r>
        <w:rPr>
          <w:b/>
          <w:sz w:val="20"/>
        </w:rPr>
        <w:t>WITHDRAWAL</w:t>
      </w:r>
      <w:r>
        <w:rPr>
          <w:sz w:val="20"/>
        </w:rPr>
        <w:t>", as appropriate.</w:t>
      </w:r>
    </w:p>
    <w:p w:rsidR="000A5C59" w:rsidRDefault="00986548">
      <w:pPr>
        <w:pStyle w:val="ListParagraph"/>
        <w:numPr>
          <w:ilvl w:val="1"/>
          <w:numId w:val="24"/>
        </w:numPr>
        <w:tabs>
          <w:tab w:val="left" w:pos="1078"/>
        </w:tabs>
        <w:ind w:left="1078" w:hanging="719"/>
        <w:rPr>
          <w:sz w:val="20"/>
        </w:rPr>
      </w:pPr>
      <w:r>
        <w:rPr>
          <w:sz w:val="20"/>
        </w:rPr>
        <w:t>No</w:t>
      </w:r>
      <w:r>
        <w:rPr>
          <w:spacing w:val="-2"/>
          <w:sz w:val="20"/>
        </w:rPr>
        <w:t xml:space="preserve"> </w:t>
      </w:r>
      <w:r>
        <w:rPr>
          <w:sz w:val="20"/>
        </w:rPr>
        <w:t>Tender</w:t>
      </w:r>
      <w:r>
        <w:rPr>
          <w:spacing w:val="-2"/>
          <w:sz w:val="20"/>
        </w:rPr>
        <w:t xml:space="preserve"> </w:t>
      </w:r>
      <w:r>
        <w:rPr>
          <w:sz w:val="20"/>
        </w:rPr>
        <w:t>may</w:t>
      </w:r>
      <w:r>
        <w:rPr>
          <w:spacing w:val="-3"/>
          <w:sz w:val="20"/>
        </w:rPr>
        <w:t xml:space="preserve"> </w:t>
      </w:r>
      <w:r>
        <w:rPr>
          <w:sz w:val="20"/>
        </w:rPr>
        <w:t>be</w:t>
      </w:r>
      <w:r>
        <w:rPr>
          <w:spacing w:val="-1"/>
          <w:sz w:val="20"/>
        </w:rPr>
        <w:t xml:space="preserve"> </w:t>
      </w:r>
      <w:r>
        <w:rPr>
          <w:sz w:val="20"/>
        </w:rPr>
        <w:t>modified</w:t>
      </w:r>
      <w:r>
        <w:rPr>
          <w:spacing w:val="-2"/>
          <w:sz w:val="20"/>
        </w:rPr>
        <w:t xml:space="preserve"> </w:t>
      </w:r>
      <w:r>
        <w:rPr>
          <w:sz w:val="20"/>
        </w:rPr>
        <w:t>after</w:t>
      </w:r>
      <w:r>
        <w:rPr>
          <w:spacing w:val="-2"/>
          <w:sz w:val="20"/>
        </w:rPr>
        <w:t xml:space="preserve"> </w:t>
      </w:r>
      <w:r>
        <w:rPr>
          <w:sz w:val="20"/>
        </w:rPr>
        <w:t>the</w:t>
      </w:r>
      <w:r>
        <w:rPr>
          <w:spacing w:val="-2"/>
          <w:sz w:val="20"/>
        </w:rPr>
        <w:t xml:space="preserve"> </w:t>
      </w:r>
      <w:r>
        <w:rPr>
          <w:sz w:val="20"/>
        </w:rPr>
        <w:t>deadline</w:t>
      </w:r>
      <w:r>
        <w:rPr>
          <w:spacing w:val="-1"/>
          <w:sz w:val="20"/>
        </w:rPr>
        <w:t xml:space="preserve"> </w:t>
      </w:r>
      <w:r>
        <w:rPr>
          <w:sz w:val="20"/>
        </w:rPr>
        <w:t>for</w:t>
      </w:r>
      <w:r>
        <w:rPr>
          <w:spacing w:val="-2"/>
          <w:sz w:val="20"/>
        </w:rPr>
        <w:t xml:space="preserve"> </w:t>
      </w:r>
      <w:r>
        <w:rPr>
          <w:sz w:val="20"/>
        </w:rPr>
        <w:t>submission</w:t>
      </w:r>
      <w:r>
        <w:rPr>
          <w:spacing w:val="-2"/>
          <w:sz w:val="20"/>
        </w:rPr>
        <w:t xml:space="preserve"> </w:t>
      </w:r>
      <w:r>
        <w:rPr>
          <w:sz w:val="20"/>
        </w:rPr>
        <w:t>of</w:t>
      </w:r>
      <w:r>
        <w:rPr>
          <w:spacing w:val="-1"/>
          <w:sz w:val="20"/>
        </w:rPr>
        <w:t xml:space="preserve"> </w:t>
      </w:r>
      <w:r>
        <w:rPr>
          <w:spacing w:val="-2"/>
          <w:sz w:val="20"/>
        </w:rPr>
        <w:t>Tenders.</w:t>
      </w:r>
    </w:p>
    <w:p w:rsidR="000A5C59" w:rsidRDefault="00986548">
      <w:pPr>
        <w:pStyle w:val="ListParagraph"/>
        <w:numPr>
          <w:ilvl w:val="1"/>
          <w:numId w:val="24"/>
        </w:numPr>
        <w:tabs>
          <w:tab w:val="left" w:pos="1079"/>
        </w:tabs>
        <w:spacing w:before="1"/>
        <w:ind w:right="900"/>
        <w:rPr>
          <w:sz w:val="20"/>
        </w:rPr>
      </w:pPr>
      <w:r>
        <w:rPr>
          <w:sz w:val="20"/>
        </w:rPr>
        <w:t>Withdrawal</w:t>
      </w:r>
      <w:r>
        <w:rPr>
          <w:spacing w:val="40"/>
          <w:sz w:val="20"/>
        </w:rPr>
        <w:t xml:space="preserve"> </w:t>
      </w:r>
      <w:r>
        <w:rPr>
          <w:sz w:val="20"/>
        </w:rPr>
        <w:t>or modification of a Tender between the deadline for submission of Tenders and the expiration of the original period of Tender validity specified in Clause 8.1 above or as extended pursuant</w:t>
      </w:r>
      <w:r>
        <w:rPr>
          <w:spacing w:val="-2"/>
          <w:sz w:val="20"/>
        </w:rPr>
        <w:t xml:space="preserve"> </w:t>
      </w:r>
      <w:r>
        <w:rPr>
          <w:sz w:val="20"/>
        </w:rPr>
        <w:t>to Clause</w:t>
      </w:r>
      <w:r>
        <w:rPr>
          <w:spacing w:val="-1"/>
          <w:sz w:val="20"/>
        </w:rPr>
        <w:t xml:space="preserve"> </w:t>
      </w:r>
      <w:r>
        <w:rPr>
          <w:sz w:val="20"/>
        </w:rPr>
        <w:t>8.2</w:t>
      </w:r>
      <w:r>
        <w:rPr>
          <w:spacing w:val="-1"/>
          <w:sz w:val="20"/>
        </w:rPr>
        <w:t xml:space="preserve"> </w:t>
      </w:r>
      <w:r>
        <w:rPr>
          <w:sz w:val="20"/>
        </w:rPr>
        <w:t>may</w:t>
      </w:r>
      <w:r>
        <w:rPr>
          <w:spacing w:val="-2"/>
          <w:sz w:val="20"/>
        </w:rPr>
        <w:t xml:space="preserve"> </w:t>
      </w:r>
      <w:r>
        <w:rPr>
          <w:sz w:val="20"/>
        </w:rPr>
        <w:t>result</w:t>
      </w:r>
      <w:r>
        <w:rPr>
          <w:spacing w:val="-2"/>
          <w:sz w:val="20"/>
        </w:rPr>
        <w:t xml:space="preserve"> </w:t>
      </w:r>
      <w:r>
        <w:rPr>
          <w:sz w:val="20"/>
        </w:rPr>
        <w:t>in the</w:t>
      </w:r>
      <w:r>
        <w:rPr>
          <w:spacing w:val="-1"/>
          <w:sz w:val="20"/>
        </w:rPr>
        <w:t xml:space="preserve"> </w:t>
      </w:r>
      <w:r>
        <w:rPr>
          <w:sz w:val="20"/>
        </w:rPr>
        <w:t>forfeiture</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earnest</w:t>
      </w:r>
      <w:r>
        <w:rPr>
          <w:spacing w:val="-2"/>
          <w:sz w:val="20"/>
        </w:rPr>
        <w:t xml:space="preserve"> </w:t>
      </w:r>
      <w:r>
        <w:rPr>
          <w:sz w:val="20"/>
        </w:rPr>
        <w:t>money</w:t>
      </w:r>
      <w:r>
        <w:rPr>
          <w:spacing w:val="-2"/>
          <w:sz w:val="20"/>
        </w:rPr>
        <w:t xml:space="preserve"> </w:t>
      </w:r>
      <w:r>
        <w:rPr>
          <w:sz w:val="20"/>
        </w:rPr>
        <w:t>deposit</w:t>
      </w:r>
      <w:r>
        <w:rPr>
          <w:spacing w:val="-2"/>
          <w:sz w:val="20"/>
        </w:rPr>
        <w:t xml:space="preserve"> </w:t>
      </w:r>
      <w:r>
        <w:rPr>
          <w:sz w:val="20"/>
        </w:rPr>
        <w:t>pursuant</w:t>
      </w:r>
      <w:r>
        <w:rPr>
          <w:spacing w:val="-2"/>
          <w:sz w:val="20"/>
        </w:rPr>
        <w:t xml:space="preserve"> </w:t>
      </w:r>
      <w:r>
        <w:rPr>
          <w:sz w:val="20"/>
        </w:rPr>
        <w:t>to Clause</w:t>
      </w:r>
      <w:r>
        <w:rPr>
          <w:spacing w:val="-1"/>
          <w:sz w:val="20"/>
        </w:rPr>
        <w:t xml:space="preserve"> </w:t>
      </w:r>
      <w:r>
        <w:rPr>
          <w:sz w:val="20"/>
        </w:rPr>
        <w:t>9.</w:t>
      </w:r>
    </w:p>
    <w:p w:rsidR="000A5C59" w:rsidRDefault="00986548">
      <w:pPr>
        <w:pStyle w:val="ListParagraph"/>
        <w:numPr>
          <w:ilvl w:val="1"/>
          <w:numId w:val="24"/>
        </w:numPr>
        <w:tabs>
          <w:tab w:val="left" w:pos="1079"/>
        </w:tabs>
        <w:ind w:right="895"/>
        <w:rPr>
          <w:sz w:val="20"/>
        </w:rPr>
      </w:pPr>
      <w:r>
        <w:rPr>
          <w:sz w:val="20"/>
        </w:rPr>
        <w:t>Tenderers</w:t>
      </w:r>
      <w:r>
        <w:rPr>
          <w:spacing w:val="-1"/>
          <w:sz w:val="20"/>
        </w:rPr>
        <w:t xml:space="preserve"> </w:t>
      </w:r>
      <w:r>
        <w:rPr>
          <w:sz w:val="20"/>
        </w:rPr>
        <w:t>may</w:t>
      </w:r>
      <w:r>
        <w:rPr>
          <w:spacing w:val="-1"/>
          <w:sz w:val="20"/>
        </w:rPr>
        <w:t xml:space="preserve"> </w:t>
      </w:r>
      <w:r>
        <w:rPr>
          <w:sz w:val="20"/>
        </w:rPr>
        <w:t>only</w:t>
      </w:r>
      <w:r>
        <w:rPr>
          <w:spacing w:val="-1"/>
          <w:sz w:val="20"/>
        </w:rPr>
        <w:t xml:space="preserve"> </w:t>
      </w:r>
      <w:r>
        <w:rPr>
          <w:sz w:val="20"/>
        </w:rPr>
        <w:t>offer</w:t>
      </w:r>
      <w:r>
        <w:rPr>
          <w:spacing w:val="-1"/>
          <w:sz w:val="20"/>
        </w:rPr>
        <w:t xml:space="preserve"> </w:t>
      </w:r>
      <w:r>
        <w:rPr>
          <w:sz w:val="20"/>
        </w:rPr>
        <w:t>discounts</w:t>
      </w:r>
      <w:r>
        <w:rPr>
          <w:spacing w:val="-1"/>
          <w:sz w:val="20"/>
        </w:rPr>
        <w:t xml:space="preserve"> </w:t>
      </w:r>
      <w:r>
        <w:rPr>
          <w:sz w:val="20"/>
        </w:rPr>
        <w:t>to,</w:t>
      </w:r>
      <w:r>
        <w:rPr>
          <w:spacing w:val="-1"/>
          <w:sz w:val="20"/>
        </w:rPr>
        <w:t xml:space="preserve"> </w:t>
      </w:r>
      <w:r>
        <w:rPr>
          <w:sz w:val="20"/>
        </w:rPr>
        <w:t>or</w:t>
      </w:r>
      <w:r>
        <w:rPr>
          <w:spacing w:val="-1"/>
          <w:sz w:val="20"/>
        </w:rPr>
        <w:t xml:space="preserve"> </w:t>
      </w:r>
      <w:r>
        <w:rPr>
          <w:sz w:val="20"/>
        </w:rPr>
        <w:t>otherwise</w:t>
      </w:r>
      <w:r>
        <w:rPr>
          <w:spacing w:val="-1"/>
          <w:sz w:val="20"/>
        </w:rPr>
        <w:t xml:space="preserve"> </w:t>
      </w:r>
      <w:r>
        <w:rPr>
          <w:sz w:val="20"/>
        </w:rPr>
        <w:t>modify</w:t>
      </w:r>
      <w:r>
        <w:rPr>
          <w:spacing w:val="-1"/>
          <w:sz w:val="20"/>
        </w:rPr>
        <w:t xml:space="preserve"> </w:t>
      </w:r>
      <w:r>
        <w:rPr>
          <w:sz w:val="20"/>
        </w:rPr>
        <w:t>the</w:t>
      </w:r>
      <w:r>
        <w:rPr>
          <w:spacing w:val="-1"/>
          <w:sz w:val="20"/>
        </w:rPr>
        <w:t xml:space="preserve"> </w:t>
      </w:r>
      <w:r>
        <w:rPr>
          <w:sz w:val="20"/>
        </w:rPr>
        <w:t>prices</w:t>
      </w:r>
      <w:r>
        <w:rPr>
          <w:spacing w:val="-1"/>
          <w:sz w:val="20"/>
        </w:rPr>
        <w:t xml:space="preserve"> </w:t>
      </w:r>
      <w:r>
        <w:rPr>
          <w:sz w:val="20"/>
        </w:rPr>
        <w:t>of</w:t>
      </w:r>
      <w:r>
        <w:rPr>
          <w:spacing w:val="-1"/>
          <w:sz w:val="20"/>
        </w:rPr>
        <w:t xml:space="preserve"> </w:t>
      </w:r>
      <w:r>
        <w:rPr>
          <w:sz w:val="20"/>
        </w:rPr>
        <w:t>their</w:t>
      </w:r>
      <w:r>
        <w:rPr>
          <w:spacing w:val="-1"/>
          <w:sz w:val="20"/>
        </w:rPr>
        <w:t xml:space="preserve"> </w:t>
      </w:r>
      <w:r>
        <w:rPr>
          <w:sz w:val="20"/>
        </w:rPr>
        <w:t>Tenders</w:t>
      </w:r>
      <w:r>
        <w:rPr>
          <w:spacing w:val="-1"/>
          <w:sz w:val="20"/>
        </w:rPr>
        <w:t xml:space="preserve"> </w:t>
      </w:r>
      <w:r>
        <w:rPr>
          <w:sz w:val="20"/>
        </w:rPr>
        <w:t>by</w:t>
      </w:r>
      <w:r>
        <w:rPr>
          <w:spacing w:val="-1"/>
          <w:sz w:val="20"/>
        </w:rPr>
        <w:t xml:space="preserve"> </w:t>
      </w:r>
      <w:r>
        <w:rPr>
          <w:sz w:val="20"/>
        </w:rPr>
        <w:t>submitting Tender modifications in accordance with this clause, or included in the original Tender submission.</w:t>
      </w:r>
    </w:p>
    <w:p w:rsidR="000A5C59" w:rsidRDefault="000A5C59">
      <w:pPr>
        <w:pStyle w:val="BodyText"/>
        <w:spacing w:before="2"/>
      </w:pPr>
    </w:p>
    <w:p w:rsidR="000A5C59" w:rsidRDefault="00986548">
      <w:pPr>
        <w:pStyle w:val="Heading1"/>
        <w:numPr>
          <w:ilvl w:val="1"/>
          <w:numId w:val="25"/>
        </w:numPr>
        <w:tabs>
          <w:tab w:val="left" w:pos="3845"/>
        </w:tabs>
        <w:ind w:left="3845" w:hanging="283"/>
        <w:jc w:val="left"/>
      </w:pPr>
      <w:bookmarkStart w:id="32" w:name="_TOC_250058"/>
      <w:r>
        <w:t>Tender</w:t>
      </w:r>
      <w:r>
        <w:rPr>
          <w:spacing w:val="-1"/>
        </w:rPr>
        <w:t xml:space="preserve"> </w:t>
      </w:r>
      <w:r>
        <w:t>opening</w:t>
      </w:r>
      <w:r>
        <w:rPr>
          <w:spacing w:val="-1"/>
        </w:rPr>
        <w:t xml:space="preserve"> </w:t>
      </w:r>
      <w:r>
        <w:t>and</w:t>
      </w:r>
      <w:r>
        <w:rPr>
          <w:spacing w:val="-1"/>
        </w:rPr>
        <w:t xml:space="preserve"> </w:t>
      </w:r>
      <w:bookmarkEnd w:id="32"/>
      <w:r>
        <w:rPr>
          <w:spacing w:val="-2"/>
        </w:rPr>
        <w:t>evaluation</w:t>
      </w:r>
    </w:p>
    <w:p w:rsidR="000A5C59" w:rsidRDefault="00986548">
      <w:pPr>
        <w:pStyle w:val="Heading1"/>
        <w:numPr>
          <w:ilvl w:val="0"/>
          <w:numId w:val="24"/>
        </w:numPr>
        <w:tabs>
          <w:tab w:val="left" w:pos="1078"/>
        </w:tabs>
        <w:spacing w:before="1"/>
        <w:ind w:left="1078" w:hanging="719"/>
      </w:pPr>
      <w:bookmarkStart w:id="33" w:name="_TOC_250057"/>
      <w:r>
        <w:t>Tender</w:t>
      </w:r>
      <w:bookmarkEnd w:id="33"/>
      <w:r>
        <w:rPr>
          <w:spacing w:val="-2"/>
        </w:rPr>
        <w:t xml:space="preserve"> opening</w:t>
      </w:r>
    </w:p>
    <w:p w:rsidR="000A5C59" w:rsidRDefault="00986548">
      <w:pPr>
        <w:pStyle w:val="ListParagraph"/>
        <w:numPr>
          <w:ilvl w:val="1"/>
          <w:numId w:val="24"/>
        </w:numPr>
        <w:tabs>
          <w:tab w:val="left" w:pos="1079"/>
          <w:tab w:val="left" w:leader="dot" w:pos="2419"/>
        </w:tabs>
        <w:spacing w:before="227"/>
        <w:ind w:right="761"/>
        <w:rPr>
          <w:sz w:val="20"/>
        </w:rPr>
      </w:pPr>
      <w:r>
        <w:rPr>
          <w:sz w:val="20"/>
        </w:rPr>
        <w:t>The</w:t>
      </w:r>
      <w:r>
        <w:rPr>
          <w:spacing w:val="-1"/>
          <w:sz w:val="20"/>
        </w:rPr>
        <w:t xml:space="preserve"> </w:t>
      </w:r>
      <w:r>
        <w:rPr>
          <w:sz w:val="20"/>
        </w:rPr>
        <w:t>Employer</w:t>
      </w:r>
      <w:r>
        <w:rPr>
          <w:spacing w:val="-1"/>
          <w:sz w:val="20"/>
        </w:rPr>
        <w:t xml:space="preserve"> </w:t>
      </w:r>
      <w:r>
        <w:rPr>
          <w:sz w:val="20"/>
        </w:rPr>
        <w:t>will</w:t>
      </w:r>
      <w:r>
        <w:rPr>
          <w:spacing w:val="-1"/>
          <w:sz w:val="20"/>
        </w:rPr>
        <w:t xml:space="preserve"> </w:t>
      </w:r>
      <w:r>
        <w:rPr>
          <w:sz w:val="20"/>
        </w:rPr>
        <w:t>open</w:t>
      </w:r>
      <w:r>
        <w:rPr>
          <w:spacing w:val="-1"/>
          <w:sz w:val="20"/>
        </w:rPr>
        <w:t xml:space="preserve"> </w:t>
      </w:r>
      <w:r>
        <w:rPr>
          <w:sz w:val="20"/>
        </w:rPr>
        <w:t>all</w:t>
      </w:r>
      <w:r>
        <w:rPr>
          <w:spacing w:val="40"/>
          <w:sz w:val="20"/>
        </w:rPr>
        <w:t xml:space="preserve"> </w:t>
      </w:r>
      <w:r>
        <w:rPr>
          <w:sz w:val="20"/>
        </w:rPr>
        <w:t>the</w:t>
      </w:r>
      <w:r>
        <w:rPr>
          <w:spacing w:val="-1"/>
          <w:sz w:val="20"/>
        </w:rPr>
        <w:t xml:space="preserve"> </w:t>
      </w:r>
      <w:r>
        <w:rPr>
          <w:sz w:val="20"/>
        </w:rPr>
        <w:t>Tenders</w:t>
      </w:r>
      <w:r>
        <w:rPr>
          <w:spacing w:val="-1"/>
          <w:sz w:val="20"/>
        </w:rPr>
        <w:t xml:space="preserve"> </w:t>
      </w:r>
      <w:r>
        <w:rPr>
          <w:sz w:val="20"/>
        </w:rPr>
        <w:t>received</w:t>
      </w:r>
      <w:r>
        <w:rPr>
          <w:spacing w:val="-2"/>
          <w:sz w:val="20"/>
        </w:rPr>
        <w:t xml:space="preserve"> </w:t>
      </w:r>
      <w:r>
        <w:rPr>
          <w:sz w:val="20"/>
        </w:rPr>
        <w:t>(except</w:t>
      </w:r>
      <w:r>
        <w:rPr>
          <w:spacing w:val="-1"/>
          <w:sz w:val="20"/>
        </w:rPr>
        <w:t xml:space="preserve"> </w:t>
      </w:r>
      <w:r>
        <w:rPr>
          <w:sz w:val="20"/>
        </w:rPr>
        <w:t>those</w:t>
      </w:r>
      <w:r>
        <w:rPr>
          <w:spacing w:val="-1"/>
          <w:sz w:val="20"/>
        </w:rPr>
        <w:t xml:space="preserve"> </w:t>
      </w:r>
      <w:r>
        <w:rPr>
          <w:sz w:val="20"/>
        </w:rPr>
        <w:t>received</w:t>
      </w:r>
      <w:r>
        <w:rPr>
          <w:spacing w:val="-1"/>
          <w:sz w:val="20"/>
        </w:rPr>
        <w:t xml:space="preserve"> </w:t>
      </w:r>
      <w:r>
        <w:rPr>
          <w:sz w:val="20"/>
        </w:rPr>
        <w:t>late),</w:t>
      </w:r>
      <w:r>
        <w:rPr>
          <w:spacing w:val="-1"/>
          <w:sz w:val="20"/>
        </w:rPr>
        <w:t xml:space="preserve"> </w:t>
      </w:r>
      <w:r>
        <w:rPr>
          <w:sz w:val="20"/>
        </w:rPr>
        <w:t>including</w:t>
      </w:r>
      <w:r>
        <w:rPr>
          <w:spacing w:val="-1"/>
          <w:sz w:val="20"/>
        </w:rPr>
        <w:t xml:space="preserve"> </w:t>
      </w:r>
      <w:r>
        <w:rPr>
          <w:sz w:val="20"/>
        </w:rPr>
        <w:t>modifications made pursuant to Clause 14, in the presence of the Tenderers or their representatives who choose to attend at</w:t>
      </w:r>
      <w:r>
        <w:rPr>
          <w:sz w:val="20"/>
        </w:rPr>
        <w:tab/>
        <w:t>hours on the date and the place specified in Clause 12. In the event of the specified</w:t>
      </w:r>
    </w:p>
    <w:p w:rsidR="000A5C59" w:rsidRDefault="00986548">
      <w:pPr>
        <w:pStyle w:val="BodyText"/>
        <w:ind w:left="1080" w:right="763"/>
      </w:pPr>
      <w:proofErr w:type="gramStart"/>
      <w:r>
        <w:t>date</w:t>
      </w:r>
      <w:proofErr w:type="gramEnd"/>
      <w:r>
        <w:rPr>
          <w:spacing w:val="-1"/>
        </w:rPr>
        <w:t xml:space="preserve"> </w:t>
      </w:r>
      <w:r>
        <w:t>of</w:t>
      </w:r>
      <w:r>
        <w:rPr>
          <w:spacing w:val="-1"/>
        </w:rPr>
        <w:t xml:space="preserve"> </w:t>
      </w:r>
      <w:r>
        <w:t>Tender</w:t>
      </w:r>
      <w:r>
        <w:rPr>
          <w:spacing w:val="-1"/>
        </w:rPr>
        <w:t xml:space="preserve"> </w:t>
      </w:r>
      <w:r>
        <w:t>opening being declared a</w:t>
      </w:r>
      <w:r>
        <w:rPr>
          <w:spacing w:val="-1"/>
        </w:rPr>
        <w:t xml:space="preserve"> </w:t>
      </w:r>
      <w:r>
        <w:t>holiday</w:t>
      </w:r>
      <w:r>
        <w:rPr>
          <w:spacing w:val="-1"/>
        </w:rPr>
        <w:t xml:space="preserve"> </w:t>
      </w:r>
      <w:r>
        <w:t>for</w:t>
      </w:r>
      <w:r>
        <w:rPr>
          <w:spacing w:val="-1"/>
        </w:rPr>
        <w:t xml:space="preserve"> </w:t>
      </w:r>
      <w:r>
        <w:t>the</w:t>
      </w:r>
      <w:r>
        <w:rPr>
          <w:spacing w:val="-1"/>
        </w:rPr>
        <w:t xml:space="preserve"> </w:t>
      </w:r>
      <w:r>
        <w:t>Employer,</w:t>
      </w:r>
      <w:r>
        <w:rPr>
          <w:spacing w:val="-1"/>
        </w:rPr>
        <w:t xml:space="preserve"> </w:t>
      </w:r>
      <w:r>
        <w:t>the</w:t>
      </w:r>
      <w:r>
        <w:rPr>
          <w:spacing w:val="-1"/>
        </w:rPr>
        <w:t xml:space="preserve"> </w:t>
      </w:r>
      <w:r>
        <w:t>Tenders</w:t>
      </w:r>
      <w:r>
        <w:rPr>
          <w:spacing w:val="-1"/>
        </w:rPr>
        <w:t xml:space="preserve"> </w:t>
      </w:r>
      <w:r>
        <w:t>will</w:t>
      </w:r>
      <w:r>
        <w:rPr>
          <w:spacing w:val="-1"/>
        </w:rPr>
        <w:t xml:space="preserve"> </w:t>
      </w:r>
      <w:r>
        <w:t>be</w:t>
      </w:r>
      <w:r>
        <w:rPr>
          <w:spacing w:val="-1"/>
        </w:rPr>
        <w:t xml:space="preserve"> </w:t>
      </w:r>
      <w:r>
        <w:t>opened at</w:t>
      </w:r>
      <w:r>
        <w:rPr>
          <w:spacing w:val="-1"/>
        </w:rPr>
        <w:t xml:space="preserve"> </w:t>
      </w:r>
      <w:r>
        <w:t>the appointed time and location on the next working day.</w:t>
      </w:r>
    </w:p>
    <w:p w:rsidR="000A5C59" w:rsidRDefault="00986548">
      <w:pPr>
        <w:pStyle w:val="ListParagraph"/>
        <w:numPr>
          <w:ilvl w:val="1"/>
          <w:numId w:val="24"/>
        </w:numPr>
        <w:tabs>
          <w:tab w:val="left" w:pos="1080"/>
        </w:tabs>
        <w:ind w:left="1080" w:right="790"/>
        <w:rPr>
          <w:sz w:val="20"/>
        </w:rPr>
      </w:pPr>
      <w:r>
        <w:rPr>
          <w:sz w:val="20"/>
        </w:rPr>
        <w:t>Envelopes marked "</w:t>
      </w:r>
      <w:r>
        <w:rPr>
          <w:b/>
          <w:sz w:val="20"/>
        </w:rPr>
        <w:t>WITHDRAWAL</w:t>
      </w:r>
      <w:r>
        <w:rPr>
          <w:sz w:val="20"/>
        </w:rPr>
        <w:t>" shall be opened and read out first. Tenders for which an acceptable notice of withdrawal has been submitted pursuant to Clause 14 shall not be opened. Subsequently</w:t>
      </w:r>
      <w:r>
        <w:rPr>
          <w:spacing w:val="-2"/>
          <w:sz w:val="20"/>
        </w:rPr>
        <w:t xml:space="preserve"> </w:t>
      </w:r>
      <w:r>
        <w:rPr>
          <w:sz w:val="20"/>
        </w:rPr>
        <w:t>all</w:t>
      </w:r>
      <w:r>
        <w:rPr>
          <w:spacing w:val="-2"/>
          <w:sz w:val="20"/>
        </w:rPr>
        <w:t xml:space="preserve"> </w:t>
      </w:r>
      <w:r>
        <w:rPr>
          <w:sz w:val="20"/>
        </w:rPr>
        <w:t>envelopes</w:t>
      </w:r>
      <w:r>
        <w:rPr>
          <w:spacing w:val="-1"/>
          <w:sz w:val="20"/>
        </w:rPr>
        <w:t xml:space="preserve"> </w:t>
      </w:r>
      <w:r>
        <w:rPr>
          <w:sz w:val="20"/>
        </w:rPr>
        <w:t>marked</w:t>
      </w:r>
      <w:r>
        <w:rPr>
          <w:spacing w:val="-1"/>
          <w:sz w:val="20"/>
        </w:rPr>
        <w:t xml:space="preserve"> </w:t>
      </w:r>
      <w:r>
        <w:rPr>
          <w:sz w:val="20"/>
        </w:rPr>
        <w:t>“</w:t>
      </w:r>
      <w:r>
        <w:rPr>
          <w:b/>
          <w:sz w:val="20"/>
        </w:rPr>
        <w:t>MODIFICATION</w:t>
      </w:r>
      <w:r>
        <w:rPr>
          <w:sz w:val="20"/>
        </w:rPr>
        <w:t>”</w:t>
      </w:r>
      <w:r>
        <w:rPr>
          <w:spacing w:val="-1"/>
          <w:sz w:val="20"/>
        </w:rPr>
        <w:t xml:space="preserve"> </w:t>
      </w:r>
      <w:r>
        <w:rPr>
          <w:sz w:val="20"/>
        </w:rPr>
        <w:t>shall</w:t>
      </w:r>
      <w:r>
        <w:rPr>
          <w:spacing w:val="-2"/>
          <w:sz w:val="20"/>
        </w:rPr>
        <w:t xml:space="preserve"> </w:t>
      </w:r>
      <w:r>
        <w:rPr>
          <w:sz w:val="20"/>
        </w:rPr>
        <w:t>be</w:t>
      </w:r>
      <w:r>
        <w:rPr>
          <w:spacing w:val="-1"/>
          <w:sz w:val="20"/>
        </w:rPr>
        <w:t xml:space="preserve"> </w:t>
      </w:r>
      <w:r>
        <w:rPr>
          <w:sz w:val="20"/>
        </w:rPr>
        <w:t>opened</w:t>
      </w:r>
      <w:r>
        <w:rPr>
          <w:spacing w:val="-1"/>
          <w:sz w:val="20"/>
        </w:rPr>
        <w:t xml:space="preserve"> </w:t>
      </w:r>
      <w:r>
        <w:rPr>
          <w:sz w:val="20"/>
        </w:rPr>
        <w:t>and</w:t>
      </w:r>
      <w:r>
        <w:rPr>
          <w:spacing w:val="-1"/>
          <w:sz w:val="20"/>
        </w:rPr>
        <w:t xml:space="preserve"> </w:t>
      </w:r>
      <w:r>
        <w:rPr>
          <w:sz w:val="20"/>
        </w:rPr>
        <w:t>the</w:t>
      </w:r>
      <w:r>
        <w:rPr>
          <w:spacing w:val="-1"/>
          <w:sz w:val="20"/>
        </w:rPr>
        <w:t xml:space="preserve"> </w:t>
      </w:r>
      <w:r>
        <w:rPr>
          <w:sz w:val="20"/>
        </w:rPr>
        <w:t>submissions</w:t>
      </w:r>
      <w:r>
        <w:rPr>
          <w:spacing w:val="-1"/>
          <w:sz w:val="20"/>
        </w:rPr>
        <w:t xml:space="preserve"> </w:t>
      </w:r>
      <w:r>
        <w:rPr>
          <w:sz w:val="20"/>
        </w:rPr>
        <w:t>therein read out in appropriate detail.</w:t>
      </w:r>
    </w:p>
    <w:p w:rsidR="000A5C59" w:rsidRDefault="00986548">
      <w:pPr>
        <w:pStyle w:val="ListParagraph"/>
        <w:numPr>
          <w:ilvl w:val="1"/>
          <w:numId w:val="24"/>
        </w:numPr>
        <w:tabs>
          <w:tab w:val="left" w:pos="1078"/>
          <w:tab w:val="left" w:pos="1080"/>
        </w:tabs>
        <w:ind w:left="1080" w:right="727"/>
        <w:rPr>
          <w:sz w:val="20"/>
        </w:rPr>
      </w:pPr>
      <w:r>
        <w:rPr>
          <w:sz w:val="20"/>
        </w:rPr>
        <w:t>The Tenderers' names, the Tender prices, the total amount of each Tender, any discounts, Tender modifications and withdrawals, the presence or absence of Tender security, and such other details as the Employer may consider appropriate, will be announced by the Employer at the opening.</w:t>
      </w:r>
      <w:r>
        <w:rPr>
          <w:spacing w:val="40"/>
          <w:sz w:val="20"/>
        </w:rPr>
        <w:t xml:space="preserve"> </w:t>
      </w:r>
      <w:r>
        <w:rPr>
          <w:sz w:val="20"/>
        </w:rPr>
        <w:t>No</w:t>
      </w:r>
      <w:r>
        <w:rPr>
          <w:spacing w:val="40"/>
          <w:sz w:val="20"/>
        </w:rPr>
        <w:t xml:space="preserve"> </w:t>
      </w:r>
      <w:r>
        <w:rPr>
          <w:sz w:val="20"/>
        </w:rPr>
        <w:t>Tender shall be rejected at Tender opening except for the late Tenders pursuant to Clause 13.</w:t>
      </w:r>
      <w:r>
        <w:rPr>
          <w:spacing w:val="40"/>
          <w:sz w:val="20"/>
        </w:rPr>
        <w:t xml:space="preserve"> </w:t>
      </w:r>
      <w:r>
        <w:rPr>
          <w:sz w:val="20"/>
        </w:rPr>
        <w:t>Tenders [and modifications] sent</w:t>
      </w:r>
      <w:r>
        <w:rPr>
          <w:spacing w:val="-1"/>
          <w:sz w:val="20"/>
        </w:rPr>
        <w:t xml:space="preserve"> </w:t>
      </w:r>
      <w:r>
        <w:rPr>
          <w:sz w:val="20"/>
        </w:rPr>
        <w:t>pursuant to Clause 14 that are not</w:t>
      </w:r>
      <w:r>
        <w:rPr>
          <w:spacing w:val="-1"/>
          <w:sz w:val="20"/>
        </w:rPr>
        <w:t xml:space="preserve"> </w:t>
      </w:r>
      <w:r>
        <w:rPr>
          <w:sz w:val="20"/>
        </w:rPr>
        <w:t>opened and read out</w:t>
      </w:r>
      <w:r>
        <w:rPr>
          <w:spacing w:val="-1"/>
          <w:sz w:val="20"/>
        </w:rPr>
        <w:t xml:space="preserve"> </w:t>
      </w:r>
      <w:r>
        <w:rPr>
          <w:sz w:val="20"/>
        </w:rPr>
        <w:t xml:space="preserve">at Tender opening will </w:t>
      </w:r>
      <w:r>
        <w:rPr>
          <w:sz w:val="20"/>
        </w:rPr>
        <w:lastRenderedPageBreak/>
        <w:t>not</w:t>
      </w:r>
      <w:r>
        <w:rPr>
          <w:spacing w:val="-2"/>
          <w:sz w:val="20"/>
        </w:rPr>
        <w:t xml:space="preserve"> </w:t>
      </w:r>
      <w:r>
        <w:rPr>
          <w:sz w:val="20"/>
        </w:rPr>
        <w:t>be</w:t>
      </w:r>
      <w:r>
        <w:rPr>
          <w:spacing w:val="-1"/>
          <w:sz w:val="20"/>
        </w:rPr>
        <w:t xml:space="preserve"> </w:t>
      </w:r>
      <w:r>
        <w:rPr>
          <w:sz w:val="20"/>
        </w:rPr>
        <w:t>considered for</w:t>
      </w:r>
      <w:r>
        <w:rPr>
          <w:spacing w:val="-1"/>
          <w:sz w:val="20"/>
        </w:rPr>
        <w:t xml:space="preserve"> </w:t>
      </w:r>
      <w:r>
        <w:rPr>
          <w:sz w:val="20"/>
        </w:rPr>
        <w:t>further</w:t>
      </w:r>
      <w:r>
        <w:rPr>
          <w:spacing w:val="-1"/>
          <w:sz w:val="20"/>
        </w:rPr>
        <w:t xml:space="preserve"> </w:t>
      </w:r>
      <w:r>
        <w:rPr>
          <w:sz w:val="20"/>
        </w:rPr>
        <w:t>evaluation regardless</w:t>
      </w:r>
      <w:r>
        <w:rPr>
          <w:spacing w:val="-1"/>
          <w:sz w:val="20"/>
        </w:rPr>
        <w:t xml:space="preserve"> </w:t>
      </w:r>
      <w:r>
        <w:rPr>
          <w:sz w:val="20"/>
        </w:rPr>
        <w:t>of</w:t>
      </w:r>
      <w:r>
        <w:rPr>
          <w:spacing w:val="-1"/>
          <w:sz w:val="20"/>
        </w:rPr>
        <w:t xml:space="preserve"> </w:t>
      </w:r>
      <w:r>
        <w:rPr>
          <w:sz w:val="20"/>
        </w:rPr>
        <w:t>circumstances.</w:t>
      </w:r>
      <w:r>
        <w:rPr>
          <w:spacing w:val="40"/>
          <w:sz w:val="20"/>
        </w:rPr>
        <w:t xml:space="preserve"> </w:t>
      </w:r>
      <w:r>
        <w:rPr>
          <w:sz w:val="20"/>
        </w:rPr>
        <w:t>Late</w:t>
      </w:r>
      <w:r>
        <w:rPr>
          <w:spacing w:val="-1"/>
          <w:sz w:val="20"/>
        </w:rPr>
        <w:t xml:space="preserve"> </w:t>
      </w:r>
      <w:r>
        <w:rPr>
          <w:sz w:val="20"/>
        </w:rPr>
        <w:t>and withdrawn Tenders</w:t>
      </w:r>
      <w:r>
        <w:rPr>
          <w:spacing w:val="-1"/>
          <w:sz w:val="20"/>
        </w:rPr>
        <w:t xml:space="preserve"> </w:t>
      </w:r>
      <w:r>
        <w:rPr>
          <w:sz w:val="20"/>
        </w:rPr>
        <w:t>will be returned un-opened to Tenderers.</w:t>
      </w:r>
    </w:p>
    <w:p w:rsidR="000A5C59" w:rsidRDefault="00986548">
      <w:pPr>
        <w:pStyle w:val="ListParagraph"/>
        <w:numPr>
          <w:ilvl w:val="1"/>
          <w:numId w:val="24"/>
        </w:numPr>
        <w:tabs>
          <w:tab w:val="left" w:pos="1078"/>
          <w:tab w:val="left" w:pos="1080"/>
        </w:tabs>
        <w:ind w:left="1080" w:right="718"/>
        <w:rPr>
          <w:sz w:val="20"/>
        </w:rPr>
      </w:pPr>
      <w:r>
        <w:rPr>
          <w:sz w:val="20"/>
        </w:rPr>
        <w:t>The</w:t>
      </w:r>
      <w:r>
        <w:rPr>
          <w:spacing w:val="29"/>
          <w:sz w:val="20"/>
        </w:rPr>
        <w:t xml:space="preserve"> </w:t>
      </w:r>
      <w:r>
        <w:rPr>
          <w:sz w:val="20"/>
        </w:rPr>
        <w:t>Employer</w:t>
      </w:r>
      <w:r>
        <w:rPr>
          <w:spacing w:val="29"/>
          <w:sz w:val="20"/>
        </w:rPr>
        <w:t xml:space="preserve"> </w:t>
      </w:r>
      <w:r>
        <w:rPr>
          <w:sz w:val="20"/>
        </w:rPr>
        <w:t>shall</w:t>
      </w:r>
      <w:r>
        <w:rPr>
          <w:spacing w:val="28"/>
          <w:sz w:val="20"/>
        </w:rPr>
        <w:t xml:space="preserve"> </w:t>
      </w:r>
      <w:r>
        <w:rPr>
          <w:sz w:val="20"/>
        </w:rPr>
        <w:t>prepare</w:t>
      </w:r>
      <w:r>
        <w:rPr>
          <w:spacing w:val="29"/>
          <w:sz w:val="20"/>
        </w:rPr>
        <w:t xml:space="preserve"> </w:t>
      </w:r>
      <w:r>
        <w:rPr>
          <w:sz w:val="20"/>
        </w:rPr>
        <w:t>minutes</w:t>
      </w:r>
      <w:r>
        <w:rPr>
          <w:spacing w:val="29"/>
          <w:sz w:val="20"/>
        </w:rPr>
        <w:t xml:space="preserve"> </w:t>
      </w:r>
      <w:r>
        <w:rPr>
          <w:sz w:val="20"/>
        </w:rPr>
        <w:t>of</w:t>
      </w:r>
      <w:r>
        <w:rPr>
          <w:spacing w:val="28"/>
          <w:sz w:val="20"/>
        </w:rPr>
        <w:t xml:space="preserve"> </w:t>
      </w:r>
      <w:r>
        <w:rPr>
          <w:sz w:val="20"/>
        </w:rPr>
        <w:t>the</w:t>
      </w:r>
      <w:r>
        <w:rPr>
          <w:spacing w:val="28"/>
          <w:sz w:val="20"/>
        </w:rPr>
        <w:t xml:space="preserve"> </w:t>
      </w:r>
      <w:r>
        <w:rPr>
          <w:sz w:val="20"/>
        </w:rPr>
        <w:t>Tender</w:t>
      </w:r>
      <w:r>
        <w:rPr>
          <w:spacing w:val="28"/>
          <w:sz w:val="20"/>
        </w:rPr>
        <w:t xml:space="preserve"> </w:t>
      </w:r>
      <w:r>
        <w:rPr>
          <w:sz w:val="20"/>
        </w:rPr>
        <w:t>opening,</w:t>
      </w:r>
      <w:r>
        <w:rPr>
          <w:spacing w:val="28"/>
          <w:sz w:val="20"/>
        </w:rPr>
        <w:t xml:space="preserve"> </w:t>
      </w:r>
      <w:r>
        <w:rPr>
          <w:sz w:val="20"/>
        </w:rPr>
        <w:t>including</w:t>
      </w:r>
      <w:r>
        <w:rPr>
          <w:spacing w:val="28"/>
          <w:sz w:val="20"/>
        </w:rPr>
        <w:t xml:space="preserve"> </w:t>
      </w:r>
      <w:r>
        <w:rPr>
          <w:sz w:val="20"/>
        </w:rPr>
        <w:t>the</w:t>
      </w:r>
      <w:r>
        <w:rPr>
          <w:spacing w:val="28"/>
          <w:sz w:val="20"/>
        </w:rPr>
        <w:t xml:space="preserve"> </w:t>
      </w:r>
      <w:r>
        <w:rPr>
          <w:sz w:val="20"/>
        </w:rPr>
        <w:t>information</w:t>
      </w:r>
      <w:r>
        <w:rPr>
          <w:spacing w:val="28"/>
          <w:sz w:val="20"/>
        </w:rPr>
        <w:t xml:space="preserve"> </w:t>
      </w:r>
      <w:r>
        <w:rPr>
          <w:sz w:val="20"/>
        </w:rPr>
        <w:t>disclosed</w:t>
      </w:r>
      <w:r>
        <w:rPr>
          <w:spacing w:val="28"/>
          <w:sz w:val="20"/>
        </w:rPr>
        <w:t xml:space="preserve"> </w:t>
      </w:r>
      <w:r>
        <w:rPr>
          <w:sz w:val="20"/>
        </w:rPr>
        <w:t>to those present in accordance with Sub-Clause 15.3.</w:t>
      </w:r>
    </w:p>
    <w:p w:rsidR="000A5C59" w:rsidRDefault="000A5C59">
      <w:pPr>
        <w:pStyle w:val="BodyText"/>
        <w:spacing w:before="2"/>
      </w:pPr>
    </w:p>
    <w:p w:rsidR="000A5C59" w:rsidRDefault="00986548">
      <w:pPr>
        <w:pStyle w:val="Heading1"/>
        <w:numPr>
          <w:ilvl w:val="0"/>
          <w:numId w:val="24"/>
        </w:numPr>
        <w:tabs>
          <w:tab w:val="left" w:pos="1078"/>
        </w:tabs>
        <w:ind w:left="1078" w:hanging="718"/>
      </w:pPr>
      <w:bookmarkStart w:id="34" w:name="_TOC_250056"/>
      <w:r>
        <w:t xml:space="preserve">Process to be </w:t>
      </w:r>
      <w:bookmarkEnd w:id="34"/>
      <w:r>
        <w:rPr>
          <w:spacing w:val="-2"/>
        </w:rPr>
        <w:t>confidential</w:t>
      </w:r>
    </w:p>
    <w:p w:rsidR="007F53BA" w:rsidRDefault="00986548" w:rsidP="007F53BA">
      <w:pPr>
        <w:pStyle w:val="ListParagraph"/>
        <w:numPr>
          <w:ilvl w:val="1"/>
          <w:numId w:val="24"/>
        </w:numPr>
        <w:tabs>
          <w:tab w:val="left" w:pos="1080"/>
        </w:tabs>
        <w:spacing w:before="82"/>
        <w:ind w:right="763"/>
      </w:pPr>
      <w:r>
        <w:rPr>
          <w:sz w:val="20"/>
        </w:rPr>
        <w:t>Information relating to the examination, clarification, evaluation, and comparison of Tenders and recommendations</w:t>
      </w:r>
      <w:r w:rsidRPr="007F53BA">
        <w:rPr>
          <w:spacing w:val="-1"/>
          <w:sz w:val="20"/>
        </w:rPr>
        <w:t xml:space="preserve"> </w:t>
      </w:r>
      <w:r>
        <w:rPr>
          <w:sz w:val="20"/>
        </w:rPr>
        <w:t>for</w:t>
      </w:r>
      <w:r w:rsidRPr="007F53BA">
        <w:rPr>
          <w:spacing w:val="-1"/>
          <w:sz w:val="20"/>
        </w:rPr>
        <w:t xml:space="preserve"> </w:t>
      </w:r>
      <w:r>
        <w:rPr>
          <w:sz w:val="20"/>
        </w:rPr>
        <w:t>the</w:t>
      </w:r>
      <w:r w:rsidRPr="007F53BA">
        <w:rPr>
          <w:spacing w:val="-1"/>
          <w:sz w:val="20"/>
        </w:rPr>
        <w:t xml:space="preserve"> </w:t>
      </w:r>
      <w:r>
        <w:rPr>
          <w:sz w:val="20"/>
        </w:rPr>
        <w:t>award</w:t>
      </w:r>
      <w:r w:rsidRPr="007F53BA">
        <w:rPr>
          <w:spacing w:val="-1"/>
          <w:sz w:val="20"/>
        </w:rPr>
        <w:t xml:space="preserve"> </w:t>
      </w:r>
      <w:r>
        <w:rPr>
          <w:sz w:val="20"/>
        </w:rPr>
        <w:t>of</w:t>
      </w:r>
      <w:r w:rsidRPr="007F53BA">
        <w:rPr>
          <w:spacing w:val="-1"/>
          <w:sz w:val="20"/>
        </w:rPr>
        <w:t xml:space="preserve"> </w:t>
      </w:r>
      <w:r>
        <w:rPr>
          <w:sz w:val="20"/>
        </w:rPr>
        <w:t>a</w:t>
      </w:r>
      <w:r w:rsidRPr="007F53BA">
        <w:rPr>
          <w:spacing w:val="-1"/>
          <w:sz w:val="20"/>
        </w:rPr>
        <w:t xml:space="preserve"> </w:t>
      </w:r>
      <w:r>
        <w:rPr>
          <w:sz w:val="20"/>
        </w:rPr>
        <w:t>contract</w:t>
      </w:r>
      <w:r w:rsidRPr="007F53BA">
        <w:rPr>
          <w:spacing w:val="-1"/>
          <w:sz w:val="20"/>
        </w:rPr>
        <w:t xml:space="preserve"> </w:t>
      </w:r>
      <w:r>
        <w:rPr>
          <w:sz w:val="20"/>
        </w:rPr>
        <w:t>shall</w:t>
      </w:r>
      <w:r w:rsidRPr="007F53BA">
        <w:rPr>
          <w:spacing w:val="-1"/>
          <w:sz w:val="20"/>
        </w:rPr>
        <w:t xml:space="preserve"> </w:t>
      </w:r>
      <w:r>
        <w:rPr>
          <w:sz w:val="20"/>
        </w:rPr>
        <w:t>not</w:t>
      </w:r>
      <w:r w:rsidRPr="007F53BA">
        <w:rPr>
          <w:spacing w:val="-3"/>
          <w:sz w:val="20"/>
        </w:rPr>
        <w:t xml:space="preserve"> </w:t>
      </w:r>
      <w:r>
        <w:rPr>
          <w:sz w:val="20"/>
        </w:rPr>
        <w:t>be</w:t>
      </w:r>
      <w:r w:rsidRPr="007F53BA">
        <w:rPr>
          <w:spacing w:val="-1"/>
          <w:sz w:val="20"/>
        </w:rPr>
        <w:t xml:space="preserve"> </w:t>
      </w:r>
      <w:r>
        <w:rPr>
          <w:sz w:val="20"/>
        </w:rPr>
        <w:t>disclosed</w:t>
      </w:r>
      <w:r w:rsidRPr="007F53BA">
        <w:rPr>
          <w:spacing w:val="-1"/>
          <w:sz w:val="20"/>
        </w:rPr>
        <w:t xml:space="preserve"> </w:t>
      </w:r>
      <w:r>
        <w:rPr>
          <w:sz w:val="20"/>
        </w:rPr>
        <w:t>to Tenderers</w:t>
      </w:r>
      <w:r w:rsidRPr="007F53BA">
        <w:rPr>
          <w:spacing w:val="-1"/>
          <w:sz w:val="20"/>
        </w:rPr>
        <w:t xml:space="preserve"> </w:t>
      </w:r>
      <w:r>
        <w:rPr>
          <w:sz w:val="20"/>
        </w:rPr>
        <w:t>or</w:t>
      </w:r>
      <w:r w:rsidRPr="007F53BA">
        <w:rPr>
          <w:spacing w:val="-1"/>
          <w:sz w:val="20"/>
        </w:rPr>
        <w:t xml:space="preserve"> </w:t>
      </w:r>
      <w:r>
        <w:rPr>
          <w:sz w:val="20"/>
        </w:rPr>
        <w:t>any</w:t>
      </w:r>
      <w:r w:rsidRPr="007F53BA">
        <w:rPr>
          <w:spacing w:val="-2"/>
          <w:sz w:val="20"/>
        </w:rPr>
        <w:t xml:space="preserve"> </w:t>
      </w:r>
      <w:r>
        <w:rPr>
          <w:sz w:val="20"/>
        </w:rPr>
        <w:t>other</w:t>
      </w:r>
      <w:r w:rsidRPr="007F53BA">
        <w:rPr>
          <w:spacing w:val="-1"/>
          <w:sz w:val="20"/>
        </w:rPr>
        <w:t xml:space="preserve"> </w:t>
      </w:r>
      <w:r>
        <w:rPr>
          <w:sz w:val="20"/>
        </w:rPr>
        <w:t>persons</w:t>
      </w:r>
      <w:r w:rsidR="007F53BA">
        <w:rPr>
          <w:sz w:val="20"/>
        </w:rPr>
        <w:t xml:space="preserve"> </w:t>
      </w:r>
      <w:r w:rsidR="007F53BA">
        <w:t xml:space="preserve">not officially concerned with such process until the award to the successful </w:t>
      </w:r>
      <w:proofErr w:type="spellStart"/>
      <w:r w:rsidR="007F53BA">
        <w:t>Tenderer</w:t>
      </w:r>
      <w:proofErr w:type="spellEnd"/>
      <w:r w:rsidR="007F53BA">
        <w:t xml:space="preserve"> has been announced.</w:t>
      </w:r>
      <w:r w:rsidR="007F53BA" w:rsidRPr="007F53BA">
        <w:rPr>
          <w:spacing w:val="-1"/>
        </w:rPr>
        <w:t xml:space="preserve"> </w:t>
      </w:r>
      <w:r w:rsidR="007F53BA">
        <w:t>Any</w:t>
      </w:r>
      <w:r w:rsidR="007F53BA" w:rsidRPr="007F53BA">
        <w:rPr>
          <w:spacing w:val="-2"/>
        </w:rPr>
        <w:t xml:space="preserve"> </w:t>
      </w:r>
      <w:r w:rsidR="007F53BA">
        <w:t>effort</w:t>
      </w:r>
      <w:r w:rsidR="007F53BA" w:rsidRPr="007F53BA">
        <w:rPr>
          <w:spacing w:val="-2"/>
        </w:rPr>
        <w:t xml:space="preserve"> </w:t>
      </w:r>
      <w:r w:rsidR="007F53BA">
        <w:t>by</w:t>
      </w:r>
      <w:r w:rsidR="007F53BA" w:rsidRPr="007F53BA">
        <w:rPr>
          <w:spacing w:val="-2"/>
        </w:rPr>
        <w:t xml:space="preserve"> </w:t>
      </w:r>
      <w:r w:rsidR="007F53BA">
        <w:t>a</w:t>
      </w:r>
      <w:r w:rsidR="007F53BA" w:rsidRPr="007F53BA">
        <w:rPr>
          <w:spacing w:val="-1"/>
        </w:rPr>
        <w:t xml:space="preserve"> </w:t>
      </w:r>
      <w:proofErr w:type="spellStart"/>
      <w:r w:rsidR="007F53BA">
        <w:t>Tenderer</w:t>
      </w:r>
      <w:proofErr w:type="spellEnd"/>
      <w:r w:rsidR="007F53BA" w:rsidRPr="007F53BA">
        <w:rPr>
          <w:spacing w:val="-1"/>
        </w:rPr>
        <w:t xml:space="preserve"> </w:t>
      </w:r>
      <w:r w:rsidR="007F53BA">
        <w:t>to influence</w:t>
      </w:r>
      <w:r w:rsidR="007F53BA" w:rsidRPr="007F53BA">
        <w:rPr>
          <w:spacing w:val="-1"/>
        </w:rPr>
        <w:t xml:space="preserve"> </w:t>
      </w:r>
      <w:r w:rsidR="007F53BA">
        <w:t>the</w:t>
      </w:r>
      <w:r w:rsidR="007F53BA" w:rsidRPr="007F53BA">
        <w:rPr>
          <w:spacing w:val="-1"/>
        </w:rPr>
        <w:t xml:space="preserve"> </w:t>
      </w:r>
      <w:r w:rsidR="007F53BA">
        <w:t>Employer's</w:t>
      </w:r>
      <w:r w:rsidR="007F53BA" w:rsidRPr="007F53BA">
        <w:rPr>
          <w:spacing w:val="-1"/>
        </w:rPr>
        <w:t xml:space="preserve"> </w:t>
      </w:r>
      <w:r w:rsidR="007F53BA">
        <w:t>processing</w:t>
      </w:r>
      <w:r w:rsidR="007F53BA" w:rsidRPr="007F53BA">
        <w:rPr>
          <w:spacing w:val="-1"/>
        </w:rPr>
        <w:t xml:space="preserve"> </w:t>
      </w:r>
      <w:r w:rsidR="007F53BA">
        <w:t>of</w:t>
      </w:r>
      <w:r w:rsidR="007F53BA" w:rsidRPr="007F53BA">
        <w:rPr>
          <w:spacing w:val="-1"/>
        </w:rPr>
        <w:t xml:space="preserve"> </w:t>
      </w:r>
      <w:r w:rsidR="007F53BA">
        <w:t>Tenders</w:t>
      </w:r>
      <w:r w:rsidR="007F53BA" w:rsidRPr="007F53BA">
        <w:rPr>
          <w:spacing w:val="-1"/>
        </w:rPr>
        <w:t xml:space="preserve"> </w:t>
      </w:r>
      <w:r w:rsidR="007F53BA">
        <w:t>or</w:t>
      </w:r>
      <w:r w:rsidR="007F53BA" w:rsidRPr="007F53BA">
        <w:rPr>
          <w:spacing w:val="-1"/>
        </w:rPr>
        <w:t xml:space="preserve"> </w:t>
      </w:r>
      <w:r w:rsidR="007F53BA">
        <w:t>award decisions may result in the rejection of his Tender.</w:t>
      </w:r>
    </w:p>
    <w:p w:rsidR="007F53BA" w:rsidRDefault="007F53BA" w:rsidP="007F53BA">
      <w:pPr>
        <w:pStyle w:val="BodyText"/>
        <w:spacing w:before="2"/>
      </w:pPr>
    </w:p>
    <w:p w:rsidR="007F53BA" w:rsidRDefault="007F53BA" w:rsidP="007F53BA">
      <w:pPr>
        <w:pStyle w:val="Heading1"/>
        <w:numPr>
          <w:ilvl w:val="0"/>
          <w:numId w:val="24"/>
        </w:numPr>
        <w:tabs>
          <w:tab w:val="left" w:pos="1079"/>
        </w:tabs>
      </w:pPr>
      <w:bookmarkStart w:id="35" w:name="_TOC_250055"/>
      <w:r>
        <w:t>Clarification</w:t>
      </w:r>
      <w:r>
        <w:rPr>
          <w:spacing w:val="-3"/>
        </w:rPr>
        <w:t xml:space="preserve"> </w:t>
      </w:r>
      <w:r>
        <w:t>of</w:t>
      </w:r>
      <w:bookmarkEnd w:id="35"/>
      <w:r>
        <w:rPr>
          <w:spacing w:val="-2"/>
        </w:rPr>
        <w:t xml:space="preserve"> Tenders</w:t>
      </w:r>
    </w:p>
    <w:p w:rsidR="007F53BA" w:rsidRDefault="007F53BA" w:rsidP="007F53BA">
      <w:pPr>
        <w:pStyle w:val="ListParagraph"/>
        <w:numPr>
          <w:ilvl w:val="1"/>
          <w:numId w:val="24"/>
        </w:numPr>
        <w:tabs>
          <w:tab w:val="left" w:pos="1079"/>
        </w:tabs>
        <w:spacing w:before="228"/>
        <w:ind w:right="878"/>
        <w:rPr>
          <w:sz w:val="20"/>
        </w:rPr>
      </w:pPr>
      <w:r>
        <w:rPr>
          <w:sz w:val="20"/>
        </w:rPr>
        <w:t xml:space="preserve">To assist in the examination, evaluation, and comparison of Tenders, the Employer may, at his discretion, ask any </w:t>
      </w:r>
      <w:proofErr w:type="spellStart"/>
      <w:r>
        <w:rPr>
          <w:sz w:val="20"/>
        </w:rPr>
        <w:t>Tenderer</w:t>
      </w:r>
      <w:proofErr w:type="spellEnd"/>
      <w:r>
        <w:rPr>
          <w:sz w:val="20"/>
        </w:rPr>
        <w:t xml:space="preserve"> for clarification of his Tender, including breakdowns of unit rates. The request</w:t>
      </w:r>
      <w:r>
        <w:rPr>
          <w:spacing w:val="-1"/>
          <w:sz w:val="20"/>
        </w:rPr>
        <w:t xml:space="preserve"> </w:t>
      </w:r>
      <w:r>
        <w:rPr>
          <w:sz w:val="20"/>
        </w:rPr>
        <w:t>for</w:t>
      </w:r>
      <w:r>
        <w:rPr>
          <w:spacing w:val="-1"/>
          <w:sz w:val="20"/>
        </w:rPr>
        <w:t xml:space="preserve"> </w:t>
      </w:r>
      <w:r>
        <w:rPr>
          <w:sz w:val="20"/>
        </w:rPr>
        <w:t>clarification</w:t>
      </w:r>
      <w:r>
        <w:rPr>
          <w:spacing w:val="-1"/>
          <w:sz w:val="20"/>
        </w:rPr>
        <w:t xml:space="preserve"> </w:t>
      </w:r>
      <w:r>
        <w:rPr>
          <w:sz w:val="20"/>
        </w:rPr>
        <w:t>and</w:t>
      </w:r>
      <w:r>
        <w:rPr>
          <w:spacing w:val="-1"/>
          <w:sz w:val="20"/>
        </w:rPr>
        <w:t xml:space="preserve"> </w:t>
      </w:r>
      <w:r>
        <w:rPr>
          <w:sz w:val="20"/>
        </w:rPr>
        <w:t>the</w:t>
      </w:r>
      <w:r>
        <w:rPr>
          <w:spacing w:val="-1"/>
          <w:sz w:val="20"/>
        </w:rPr>
        <w:t xml:space="preserve"> </w:t>
      </w:r>
      <w:r>
        <w:rPr>
          <w:sz w:val="20"/>
        </w:rPr>
        <w:t>response</w:t>
      </w:r>
      <w:r>
        <w:rPr>
          <w:spacing w:val="-1"/>
          <w:sz w:val="20"/>
        </w:rPr>
        <w:t xml:space="preserve"> </w:t>
      </w:r>
      <w:r>
        <w:rPr>
          <w:sz w:val="20"/>
        </w:rPr>
        <w:t>shall</w:t>
      </w:r>
      <w:r>
        <w:rPr>
          <w:spacing w:val="-1"/>
          <w:sz w:val="20"/>
        </w:rPr>
        <w:t xml:space="preserve"> </w:t>
      </w:r>
      <w:r>
        <w:rPr>
          <w:sz w:val="20"/>
        </w:rPr>
        <w:t>be</w:t>
      </w:r>
      <w:r>
        <w:rPr>
          <w:spacing w:val="-1"/>
          <w:sz w:val="20"/>
        </w:rPr>
        <w:t xml:space="preserve"> </w:t>
      </w:r>
      <w:r>
        <w:rPr>
          <w:sz w:val="20"/>
        </w:rPr>
        <w:t>in</w:t>
      </w:r>
      <w:r>
        <w:rPr>
          <w:spacing w:val="-1"/>
          <w:sz w:val="20"/>
        </w:rPr>
        <w:t xml:space="preserve"> </w:t>
      </w:r>
      <w:r>
        <w:rPr>
          <w:sz w:val="20"/>
        </w:rPr>
        <w:t>writing</w:t>
      </w:r>
      <w:r>
        <w:rPr>
          <w:spacing w:val="-1"/>
          <w:sz w:val="20"/>
        </w:rPr>
        <w:t xml:space="preserve"> </w:t>
      </w:r>
      <w:r>
        <w:rPr>
          <w:sz w:val="20"/>
        </w:rPr>
        <w:t>or</w:t>
      </w:r>
      <w:r>
        <w:rPr>
          <w:spacing w:val="-1"/>
          <w:sz w:val="20"/>
        </w:rPr>
        <w:t xml:space="preserve"> </w:t>
      </w:r>
      <w:r>
        <w:rPr>
          <w:sz w:val="20"/>
        </w:rPr>
        <w:t>by</w:t>
      </w:r>
      <w:r>
        <w:rPr>
          <w:spacing w:val="-1"/>
          <w:sz w:val="20"/>
        </w:rPr>
        <w:t xml:space="preserve"> </w:t>
      </w:r>
      <w:r>
        <w:rPr>
          <w:sz w:val="20"/>
        </w:rPr>
        <w:t>cable,</w:t>
      </w:r>
      <w:r>
        <w:rPr>
          <w:spacing w:val="-1"/>
          <w:sz w:val="20"/>
        </w:rPr>
        <w:t xml:space="preserve"> </w:t>
      </w:r>
      <w:r>
        <w:rPr>
          <w:sz w:val="20"/>
        </w:rPr>
        <w:t>but</w:t>
      </w:r>
      <w:r>
        <w:rPr>
          <w:spacing w:val="-1"/>
          <w:sz w:val="20"/>
        </w:rPr>
        <w:t xml:space="preserve"> </w:t>
      </w:r>
      <w:r>
        <w:rPr>
          <w:sz w:val="20"/>
        </w:rPr>
        <w:t>no</w:t>
      </w:r>
      <w:r>
        <w:rPr>
          <w:spacing w:val="-1"/>
          <w:sz w:val="20"/>
        </w:rPr>
        <w:t xml:space="preserve"> </w:t>
      </w:r>
      <w:r>
        <w:rPr>
          <w:sz w:val="20"/>
        </w:rPr>
        <w:t>change</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price</w:t>
      </w:r>
      <w:r>
        <w:rPr>
          <w:spacing w:val="-1"/>
          <w:sz w:val="20"/>
        </w:rPr>
        <w:t xml:space="preserve"> </w:t>
      </w:r>
      <w:r>
        <w:rPr>
          <w:sz w:val="20"/>
        </w:rPr>
        <w:t>or substance of the Tender shall be sought, offered, or permitted except as required to confirm the correction of arithmetic errors discovered by the Employer in the evaluation of the Tenders in accordance with Clause 19.</w:t>
      </w:r>
    </w:p>
    <w:p w:rsidR="007F53BA" w:rsidRDefault="007F53BA" w:rsidP="007F53BA">
      <w:pPr>
        <w:pStyle w:val="ListParagraph"/>
        <w:numPr>
          <w:ilvl w:val="1"/>
          <w:numId w:val="24"/>
        </w:numPr>
        <w:tabs>
          <w:tab w:val="left" w:pos="1079"/>
        </w:tabs>
        <w:ind w:right="739"/>
        <w:rPr>
          <w:sz w:val="20"/>
        </w:rPr>
      </w:pPr>
      <w:r>
        <w:rPr>
          <w:sz w:val="20"/>
        </w:rPr>
        <w:t>Subject</w:t>
      </w:r>
      <w:r>
        <w:rPr>
          <w:spacing w:val="-2"/>
          <w:sz w:val="20"/>
        </w:rPr>
        <w:t xml:space="preserve"> </w:t>
      </w:r>
      <w:r>
        <w:rPr>
          <w:sz w:val="20"/>
        </w:rPr>
        <w:t>to sub-clause</w:t>
      </w:r>
      <w:r>
        <w:rPr>
          <w:spacing w:val="-1"/>
          <w:sz w:val="20"/>
        </w:rPr>
        <w:t xml:space="preserve"> </w:t>
      </w:r>
      <w:r>
        <w:rPr>
          <w:sz w:val="20"/>
        </w:rPr>
        <w:t>17.1,</w:t>
      </w:r>
      <w:r>
        <w:rPr>
          <w:spacing w:val="-1"/>
          <w:sz w:val="20"/>
        </w:rPr>
        <w:t xml:space="preserve"> </w:t>
      </w:r>
      <w:r>
        <w:rPr>
          <w:sz w:val="20"/>
        </w:rPr>
        <w:t>no</w:t>
      </w:r>
      <w:r>
        <w:rPr>
          <w:spacing w:val="-1"/>
          <w:sz w:val="20"/>
        </w:rPr>
        <w:t xml:space="preserve"> </w:t>
      </w:r>
      <w:proofErr w:type="spellStart"/>
      <w:r>
        <w:rPr>
          <w:sz w:val="20"/>
        </w:rPr>
        <w:t>Tenderer</w:t>
      </w:r>
      <w:proofErr w:type="spellEnd"/>
      <w:r>
        <w:rPr>
          <w:spacing w:val="-1"/>
          <w:sz w:val="20"/>
        </w:rPr>
        <w:t xml:space="preserve"> </w:t>
      </w:r>
      <w:r>
        <w:rPr>
          <w:sz w:val="20"/>
        </w:rPr>
        <w:t>shall</w:t>
      </w:r>
      <w:r>
        <w:rPr>
          <w:spacing w:val="-2"/>
          <w:sz w:val="20"/>
        </w:rPr>
        <w:t xml:space="preserve"> </w:t>
      </w:r>
      <w:r>
        <w:rPr>
          <w:sz w:val="20"/>
        </w:rPr>
        <w:t>contact</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on any</w:t>
      </w:r>
      <w:r>
        <w:rPr>
          <w:spacing w:val="-1"/>
          <w:sz w:val="20"/>
        </w:rPr>
        <w:t xml:space="preserve"> </w:t>
      </w:r>
      <w:r>
        <w:rPr>
          <w:sz w:val="20"/>
        </w:rPr>
        <w:t>matter</w:t>
      </w:r>
      <w:r>
        <w:rPr>
          <w:spacing w:val="-1"/>
          <w:sz w:val="20"/>
        </w:rPr>
        <w:t xml:space="preserve"> </w:t>
      </w:r>
      <w:r>
        <w:rPr>
          <w:sz w:val="20"/>
        </w:rPr>
        <w:t>relating to its</w:t>
      </w:r>
      <w:r>
        <w:rPr>
          <w:spacing w:val="-1"/>
          <w:sz w:val="20"/>
        </w:rPr>
        <w:t xml:space="preserve"> </w:t>
      </w:r>
      <w:r>
        <w:rPr>
          <w:sz w:val="20"/>
        </w:rPr>
        <w:t>Tender from the time of the Tender opening to the time the contract is awarded.</w:t>
      </w:r>
      <w:r>
        <w:rPr>
          <w:spacing w:val="40"/>
          <w:sz w:val="20"/>
        </w:rPr>
        <w:t xml:space="preserve"> </w:t>
      </w:r>
      <w:r>
        <w:rPr>
          <w:sz w:val="20"/>
        </w:rPr>
        <w:t xml:space="preserve">If the </w:t>
      </w:r>
      <w:proofErr w:type="spellStart"/>
      <w:r>
        <w:rPr>
          <w:sz w:val="20"/>
        </w:rPr>
        <w:t>Tenderer</w:t>
      </w:r>
      <w:proofErr w:type="spellEnd"/>
      <w:r>
        <w:rPr>
          <w:sz w:val="20"/>
        </w:rPr>
        <w:t xml:space="preserve"> wishes to bring additional information to the notice of the Employer, it should do so in writing.</w:t>
      </w:r>
    </w:p>
    <w:p w:rsidR="007F53BA" w:rsidRDefault="007F53BA" w:rsidP="007F53BA">
      <w:pPr>
        <w:pStyle w:val="ListParagraph"/>
        <w:numPr>
          <w:ilvl w:val="1"/>
          <w:numId w:val="24"/>
        </w:numPr>
        <w:tabs>
          <w:tab w:val="left" w:pos="1079"/>
        </w:tabs>
        <w:ind w:right="1036"/>
        <w:rPr>
          <w:sz w:val="20"/>
        </w:rPr>
      </w:pPr>
      <w:r>
        <w:rPr>
          <w:sz w:val="20"/>
        </w:rPr>
        <w:t>Any</w:t>
      </w:r>
      <w:r>
        <w:rPr>
          <w:spacing w:val="-2"/>
          <w:sz w:val="20"/>
        </w:rPr>
        <w:t xml:space="preserve"> </w:t>
      </w:r>
      <w:r>
        <w:rPr>
          <w:sz w:val="20"/>
        </w:rPr>
        <w:t>effort</w:t>
      </w:r>
      <w:r>
        <w:rPr>
          <w:spacing w:val="-2"/>
          <w:sz w:val="20"/>
        </w:rPr>
        <w:t xml:space="preserve"> </w:t>
      </w:r>
      <w:r>
        <w:rPr>
          <w:sz w:val="20"/>
        </w:rPr>
        <w:t>by</w:t>
      </w:r>
      <w:r>
        <w:rPr>
          <w:spacing w:val="-2"/>
          <w:sz w:val="20"/>
        </w:rPr>
        <w:t xml:space="preserve"> </w:t>
      </w:r>
      <w:r>
        <w:rPr>
          <w:sz w:val="20"/>
        </w:rPr>
        <w:t>the</w:t>
      </w:r>
      <w:r>
        <w:rPr>
          <w:spacing w:val="-1"/>
          <w:sz w:val="20"/>
        </w:rPr>
        <w:t xml:space="preserve"> </w:t>
      </w:r>
      <w:proofErr w:type="spellStart"/>
      <w:r>
        <w:rPr>
          <w:sz w:val="20"/>
        </w:rPr>
        <w:t>Tenderer</w:t>
      </w:r>
      <w:proofErr w:type="spellEnd"/>
      <w:r>
        <w:rPr>
          <w:spacing w:val="-1"/>
          <w:sz w:val="20"/>
        </w:rPr>
        <w:t xml:space="preserve"> </w:t>
      </w:r>
      <w:r>
        <w:rPr>
          <w:sz w:val="20"/>
        </w:rPr>
        <w:t>to influence</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in the</w:t>
      </w:r>
      <w:r>
        <w:rPr>
          <w:spacing w:val="-1"/>
          <w:sz w:val="20"/>
        </w:rPr>
        <w:t xml:space="preserve"> </w:t>
      </w:r>
      <w:r>
        <w:rPr>
          <w:sz w:val="20"/>
        </w:rPr>
        <w:t>Employer’s</w:t>
      </w:r>
      <w:r>
        <w:rPr>
          <w:spacing w:val="-1"/>
          <w:sz w:val="20"/>
        </w:rPr>
        <w:t xml:space="preserve"> </w:t>
      </w:r>
      <w:r>
        <w:rPr>
          <w:sz w:val="20"/>
        </w:rPr>
        <w:t>Tender</w:t>
      </w:r>
      <w:r>
        <w:rPr>
          <w:spacing w:val="-1"/>
          <w:sz w:val="20"/>
        </w:rPr>
        <w:t xml:space="preserve"> </w:t>
      </w:r>
      <w:r>
        <w:rPr>
          <w:sz w:val="20"/>
        </w:rPr>
        <w:t>evaluation,</w:t>
      </w:r>
      <w:r>
        <w:rPr>
          <w:spacing w:val="-1"/>
          <w:sz w:val="20"/>
        </w:rPr>
        <w:t xml:space="preserve"> </w:t>
      </w:r>
      <w:r>
        <w:rPr>
          <w:sz w:val="20"/>
        </w:rPr>
        <w:t>Tender comparison or contract award decisions may result in the rejection of the Tenderers’ Tender.</w:t>
      </w:r>
    </w:p>
    <w:p w:rsidR="007F53BA" w:rsidRDefault="007F53BA" w:rsidP="007F53BA">
      <w:pPr>
        <w:pStyle w:val="BodyText"/>
        <w:spacing w:before="2"/>
      </w:pPr>
    </w:p>
    <w:p w:rsidR="007F53BA" w:rsidRDefault="007F53BA" w:rsidP="007F53BA">
      <w:pPr>
        <w:pStyle w:val="Heading1"/>
        <w:numPr>
          <w:ilvl w:val="0"/>
          <w:numId w:val="24"/>
        </w:numPr>
        <w:tabs>
          <w:tab w:val="left" w:pos="1078"/>
        </w:tabs>
        <w:ind w:left="1078" w:hanging="719"/>
      </w:pPr>
      <w:bookmarkStart w:id="36" w:name="_TOC_250054"/>
      <w:r>
        <w:t xml:space="preserve">Examination of Tenders and determination of </w:t>
      </w:r>
      <w:bookmarkEnd w:id="36"/>
      <w:r>
        <w:rPr>
          <w:spacing w:val="-2"/>
        </w:rPr>
        <w:t>responsiveness</w:t>
      </w:r>
    </w:p>
    <w:p w:rsidR="007F53BA" w:rsidRDefault="007F53BA" w:rsidP="007F53BA">
      <w:pPr>
        <w:pStyle w:val="ListParagraph"/>
        <w:numPr>
          <w:ilvl w:val="1"/>
          <w:numId w:val="24"/>
        </w:numPr>
        <w:tabs>
          <w:tab w:val="left" w:pos="1079"/>
        </w:tabs>
        <w:spacing w:before="228"/>
        <w:ind w:right="924"/>
        <w:rPr>
          <w:sz w:val="20"/>
        </w:rPr>
      </w:pPr>
      <w:r>
        <w:rPr>
          <w:sz w:val="20"/>
        </w:rPr>
        <w:t>Prior to the detailed evaluation of Tenders, the Employer will determine whether each Tender (a) meets</w:t>
      </w:r>
      <w:r>
        <w:rPr>
          <w:spacing w:val="-1"/>
          <w:sz w:val="20"/>
        </w:rPr>
        <w:t xml:space="preserve"> </w:t>
      </w:r>
      <w:r>
        <w:rPr>
          <w:sz w:val="20"/>
        </w:rPr>
        <w:t>the</w:t>
      </w:r>
      <w:r>
        <w:rPr>
          <w:spacing w:val="-1"/>
          <w:sz w:val="20"/>
        </w:rPr>
        <w:t xml:space="preserve"> </w:t>
      </w:r>
      <w:r>
        <w:rPr>
          <w:sz w:val="20"/>
        </w:rPr>
        <w:t>eligibility</w:t>
      </w:r>
      <w:r>
        <w:rPr>
          <w:spacing w:val="-1"/>
          <w:sz w:val="20"/>
        </w:rPr>
        <w:t xml:space="preserve"> </w:t>
      </w:r>
      <w:r>
        <w:rPr>
          <w:sz w:val="20"/>
        </w:rPr>
        <w:t>criteria</w:t>
      </w:r>
      <w:r>
        <w:rPr>
          <w:spacing w:val="-1"/>
          <w:sz w:val="20"/>
        </w:rPr>
        <w:t xml:space="preserve"> </w:t>
      </w:r>
      <w:r>
        <w:rPr>
          <w:sz w:val="20"/>
        </w:rPr>
        <w:t>defined</w:t>
      </w:r>
      <w:r>
        <w:rPr>
          <w:spacing w:val="-1"/>
          <w:sz w:val="20"/>
        </w:rPr>
        <w:t xml:space="preserve"> </w:t>
      </w:r>
      <w:r>
        <w:rPr>
          <w:sz w:val="20"/>
        </w:rPr>
        <w:t>in</w:t>
      </w:r>
      <w:r>
        <w:rPr>
          <w:spacing w:val="-1"/>
          <w:sz w:val="20"/>
        </w:rPr>
        <w:t xml:space="preserve"> </w:t>
      </w:r>
      <w:r>
        <w:rPr>
          <w:sz w:val="20"/>
        </w:rPr>
        <w:t>Clause</w:t>
      </w:r>
      <w:r>
        <w:rPr>
          <w:spacing w:val="-1"/>
          <w:sz w:val="20"/>
        </w:rPr>
        <w:t xml:space="preserve"> </w:t>
      </w:r>
      <w:r>
        <w:rPr>
          <w:sz w:val="20"/>
        </w:rPr>
        <w:t>2;</w:t>
      </w:r>
      <w:r>
        <w:rPr>
          <w:spacing w:val="-3"/>
          <w:sz w:val="20"/>
        </w:rPr>
        <w:t xml:space="preserve"> </w:t>
      </w:r>
      <w:r>
        <w:rPr>
          <w:sz w:val="20"/>
        </w:rPr>
        <w:t>(b)</w:t>
      </w:r>
      <w:r>
        <w:rPr>
          <w:spacing w:val="-1"/>
          <w:sz w:val="20"/>
        </w:rPr>
        <w:t xml:space="preserve"> </w:t>
      </w:r>
      <w:r>
        <w:rPr>
          <w:sz w:val="20"/>
        </w:rPr>
        <w:t>has</w:t>
      </w:r>
      <w:r>
        <w:rPr>
          <w:spacing w:val="-1"/>
          <w:sz w:val="20"/>
        </w:rPr>
        <w:t xml:space="preserve"> </w:t>
      </w:r>
      <w:r>
        <w:rPr>
          <w:sz w:val="20"/>
        </w:rPr>
        <w:t>been</w:t>
      </w:r>
      <w:r>
        <w:rPr>
          <w:spacing w:val="-1"/>
          <w:sz w:val="20"/>
        </w:rPr>
        <w:t xml:space="preserve"> </w:t>
      </w:r>
      <w:r>
        <w:rPr>
          <w:sz w:val="20"/>
        </w:rPr>
        <w:t>properly</w:t>
      </w:r>
      <w:r>
        <w:rPr>
          <w:spacing w:val="-1"/>
          <w:sz w:val="20"/>
        </w:rPr>
        <w:t xml:space="preserve"> </w:t>
      </w:r>
      <w:r>
        <w:rPr>
          <w:sz w:val="20"/>
        </w:rPr>
        <w:t>signed;</w:t>
      </w:r>
      <w:r>
        <w:rPr>
          <w:spacing w:val="-1"/>
          <w:sz w:val="20"/>
        </w:rPr>
        <w:t xml:space="preserve"> </w:t>
      </w:r>
      <w:r>
        <w:rPr>
          <w:sz w:val="20"/>
        </w:rPr>
        <w:t>(c)</w:t>
      </w:r>
      <w:r>
        <w:rPr>
          <w:spacing w:val="-1"/>
          <w:sz w:val="20"/>
        </w:rPr>
        <w:t xml:space="preserve"> </w:t>
      </w:r>
      <w:r>
        <w:rPr>
          <w:sz w:val="20"/>
        </w:rPr>
        <w:t>is</w:t>
      </w:r>
      <w:r>
        <w:rPr>
          <w:spacing w:val="-1"/>
          <w:sz w:val="20"/>
        </w:rPr>
        <w:t xml:space="preserve"> </w:t>
      </w:r>
      <w:r>
        <w:rPr>
          <w:sz w:val="20"/>
        </w:rPr>
        <w:t>accompanied</w:t>
      </w:r>
      <w:r>
        <w:rPr>
          <w:spacing w:val="-1"/>
          <w:sz w:val="20"/>
        </w:rPr>
        <w:t xml:space="preserve"> </w:t>
      </w:r>
      <w:r>
        <w:rPr>
          <w:sz w:val="20"/>
        </w:rPr>
        <w:t>by the required earnest money deposit and; (d) is substantially responsive to the requirements of the Tender documents.</w:t>
      </w:r>
    </w:p>
    <w:p w:rsidR="007F53BA" w:rsidRDefault="007F53BA" w:rsidP="007F53BA">
      <w:pPr>
        <w:pStyle w:val="ListParagraph"/>
        <w:numPr>
          <w:ilvl w:val="1"/>
          <w:numId w:val="24"/>
        </w:numPr>
        <w:tabs>
          <w:tab w:val="left" w:pos="1079"/>
        </w:tabs>
        <w:ind w:right="724"/>
        <w:rPr>
          <w:sz w:val="20"/>
        </w:rPr>
      </w:pPr>
      <w:r>
        <w:rPr>
          <w:sz w:val="20"/>
        </w:rPr>
        <w:t>A substantially responsive Tender is one which conforms to all the terms, conditions, and</w:t>
      </w:r>
      <w:r>
        <w:rPr>
          <w:spacing w:val="40"/>
          <w:sz w:val="20"/>
        </w:rPr>
        <w:t xml:space="preserve"> </w:t>
      </w:r>
      <w:r>
        <w:rPr>
          <w:sz w:val="20"/>
        </w:rPr>
        <w:t>specifications</w:t>
      </w:r>
      <w:r>
        <w:rPr>
          <w:spacing w:val="-2"/>
          <w:sz w:val="20"/>
        </w:rPr>
        <w:t xml:space="preserve"> </w:t>
      </w:r>
      <w:r>
        <w:rPr>
          <w:sz w:val="20"/>
        </w:rPr>
        <w:t>of</w:t>
      </w:r>
      <w:r>
        <w:rPr>
          <w:spacing w:val="-2"/>
          <w:sz w:val="20"/>
        </w:rPr>
        <w:t xml:space="preserve"> </w:t>
      </w:r>
      <w:r>
        <w:rPr>
          <w:sz w:val="20"/>
        </w:rPr>
        <w:t>the</w:t>
      </w:r>
      <w:r>
        <w:rPr>
          <w:spacing w:val="-2"/>
          <w:sz w:val="20"/>
        </w:rPr>
        <w:t xml:space="preserve"> </w:t>
      </w:r>
      <w:r>
        <w:rPr>
          <w:sz w:val="20"/>
        </w:rPr>
        <w:t>Tender</w:t>
      </w:r>
      <w:r>
        <w:rPr>
          <w:spacing w:val="-2"/>
          <w:sz w:val="20"/>
        </w:rPr>
        <w:t xml:space="preserve"> </w:t>
      </w:r>
      <w:r>
        <w:rPr>
          <w:sz w:val="20"/>
        </w:rPr>
        <w:t>documents,</w:t>
      </w:r>
      <w:r>
        <w:rPr>
          <w:spacing w:val="-2"/>
          <w:sz w:val="20"/>
        </w:rPr>
        <w:t xml:space="preserve"> </w:t>
      </w:r>
      <w:r>
        <w:rPr>
          <w:sz w:val="20"/>
        </w:rPr>
        <w:t>without</w:t>
      </w:r>
      <w:r>
        <w:rPr>
          <w:spacing w:val="-3"/>
          <w:sz w:val="20"/>
        </w:rPr>
        <w:t xml:space="preserve"> </w:t>
      </w:r>
      <w:r>
        <w:rPr>
          <w:sz w:val="20"/>
        </w:rPr>
        <w:t>material</w:t>
      </w:r>
      <w:r>
        <w:rPr>
          <w:spacing w:val="-3"/>
          <w:sz w:val="20"/>
        </w:rPr>
        <w:t xml:space="preserve"> </w:t>
      </w:r>
      <w:r>
        <w:rPr>
          <w:sz w:val="20"/>
        </w:rPr>
        <w:t>deviation</w:t>
      </w:r>
      <w:r>
        <w:rPr>
          <w:spacing w:val="-2"/>
          <w:sz w:val="20"/>
        </w:rPr>
        <w:t xml:space="preserve"> </w:t>
      </w:r>
      <w:r>
        <w:rPr>
          <w:sz w:val="20"/>
        </w:rPr>
        <w:t>or</w:t>
      </w:r>
      <w:r>
        <w:rPr>
          <w:spacing w:val="-2"/>
          <w:sz w:val="20"/>
        </w:rPr>
        <w:t xml:space="preserve"> </w:t>
      </w:r>
      <w:r>
        <w:rPr>
          <w:sz w:val="20"/>
        </w:rPr>
        <w:t>reservation.</w:t>
      </w:r>
      <w:r>
        <w:rPr>
          <w:spacing w:val="-2"/>
          <w:sz w:val="20"/>
        </w:rPr>
        <w:t xml:space="preserve"> </w:t>
      </w:r>
      <w:r>
        <w:rPr>
          <w:sz w:val="20"/>
        </w:rPr>
        <w:t>A</w:t>
      </w:r>
      <w:r>
        <w:rPr>
          <w:spacing w:val="-2"/>
          <w:sz w:val="20"/>
        </w:rPr>
        <w:t xml:space="preserve"> </w:t>
      </w:r>
      <w:r>
        <w:rPr>
          <w:sz w:val="20"/>
        </w:rPr>
        <w:t>material</w:t>
      </w:r>
      <w:r>
        <w:rPr>
          <w:spacing w:val="-3"/>
          <w:sz w:val="20"/>
        </w:rPr>
        <w:t xml:space="preserve"> </w:t>
      </w:r>
      <w:r>
        <w:rPr>
          <w:sz w:val="20"/>
        </w:rPr>
        <w:t xml:space="preserve">deviation or reservation is one (a) which affects in any substantial way the scope, quality, or performance of the Works; (b) which limits in any substantial way, inconsistent with the Tender documents, the Employer's rights or the </w:t>
      </w:r>
      <w:proofErr w:type="spellStart"/>
      <w:r>
        <w:rPr>
          <w:sz w:val="20"/>
        </w:rPr>
        <w:t>Tenderer's</w:t>
      </w:r>
      <w:proofErr w:type="spellEnd"/>
      <w:r>
        <w:rPr>
          <w:sz w:val="20"/>
        </w:rPr>
        <w:t xml:space="preserve"> obligations under the Contract; or (c) whose rectification would affect</w:t>
      </w:r>
      <w:r>
        <w:rPr>
          <w:spacing w:val="-1"/>
          <w:sz w:val="20"/>
        </w:rPr>
        <w:t xml:space="preserve"> </w:t>
      </w:r>
      <w:r>
        <w:rPr>
          <w:sz w:val="20"/>
        </w:rPr>
        <w:t>unfairly</w:t>
      </w:r>
      <w:r>
        <w:rPr>
          <w:spacing w:val="-1"/>
          <w:sz w:val="20"/>
        </w:rPr>
        <w:t xml:space="preserve"> </w:t>
      </w:r>
      <w:r>
        <w:rPr>
          <w:sz w:val="20"/>
        </w:rPr>
        <w:t>the</w:t>
      </w:r>
      <w:r>
        <w:rPr>
          <w:spacing w:val="-1"/>
          <w:sz w:val="20"/>
        </w:rPr>
        <w:t xml:space="preserve"> </w:t>
      </w:r>
      <w:r>
        <w:rPr>
          <w:sz w:val="20"/>
        </w:rPr>
        <w:t>competitive</w:t>
      </w:r>
      <w:r>
        <w:rPr>
          <w:spacing w:val="-1"/>
          <w:sz w:val="20"/>
        </w:rPr>
        <w:t xml:space="preserve"> </w:t>
      </w:r>
      <w:r>
        <w:rPr>
          <w:sz w:val="20"/>
        </w:rPr>
        <w:t>position</w:t>
      </w:r>
      <w:r>
        <w:rPr>
          <w:spacing w:val="-1"/>
          <w:sz w:val="20"/>
        </w:rPr>
        <w:t xml:space="preserve"> </w:t>
      </w:r>
      <w:r>
        <w:rPr>
          <w:sz w:val="20"/>
        </w:rPr>
        <w:t>of</w:t>
      </w:r>
      <w:r>
        <w:rPr>
          <w:spacing w:val="-1"/>
          <w:sz w:val="20"/>
        </w:rPr>
        <w:t xml:space="preserve"> </w:t>
      </w:r>
      <w:r>
        <w:rPr>
          <w:sz w:val="20"/>
        </w:rPr>
        <w:t>other</w:t>
      </w:r>
      <w:r>
        <w:rPr>
          <w:spacing w:val="-1"/>
          <w:sz w:val="20"/>
        </w:rPr>
        <w:t xml:space="preserve"> </w:t>
      </w:r>
      <w:r>
        <w:rPr>
          <w:sz w:val="20"/>
        </w:rPr>
        <w:t>Tenderers</w:t>
      </w:r>
      <w:r>
        <w:rPr>
          <w:spacing w:val="-1"/>
          <w:sz w:val="20"/>
        </w:rPr>
        <w:t xml:space="preserve"> </w:t>
      </w:r>
      <w:r>
        <w:rPr>
          <w:sz w:val="20"/>
        </w:rPr>
        <w:t>presenting</w:t>
      </w:r>
      <w:r>
        <w:rPr>
          <w:spacing w:val="-1"/>
          <w:sz w:val="20"/>
        </w:rPr>
        <w:t xml:space="preserve"> </w:t>
      </w:r>
      <w:r>
        <w:rPr>
          <w:sz w:val="20"/>
        </w:rPr>
        <w:t>substantially</w:t>
      </w:r>
      <w:r>
        <w:rPr>
          <w:spacing w:val="-1"/>
          <w:sz w:val="20"/>
        </w:rPr>
        <w:t xml:space="preserve"> </w:t>
      </w:r>
      <w:r>
        <w:rPr>
          <w:sz w:val="20"/>
        </w:rPr>
        <w:t>responsive</w:t>
      </w:r>
      <w:r>
        <w:rPr>
          <w:spacing w:val="-1"/>
          <w:sz w:val="20"/>
        </w:rPr>
        <w:t xml:space="preserve"> </w:t>
      </w:r>
      <w:r>
        <w:rPr>
          <w:sz w:val="20"/>
        </w:rPr>
        <w:t>Tenders.</w:t>
      </w:r>
    </w:p>
    <w:p w:rsidR="007F53BA" w:rsidRDefault="007F53BA" w:rsidP="007F53BA">
      <w:pPr>
        <w:pStyle w:val="ListParagraph"/>
        <w:numPr>
          <w:ilvl w:val="1"/>
          <w:numId w:val="24"/>
        </w:numPr>
        <w:tabs>
          <w:tab w:val="left" w:pos="1079"/>
        </w:tabs>
        <w:ind w:right="1215"/>
        <w:rPr>
          <w:sz w:val="20"/>
        </w:rPr>
      </w:pPr>
      <w:r>
        <w:rPr>
          <w:sz w:val="20"/>
        </w:rPr>
        <w:t>If a Tender is not substantially responsive, it will be rejected by the Employer, and may not subsequently</w:t>
      </w:r>
      <w:r>
        <w:rPr>
          <w:spacing w:val="-2"/>
          <w:sz w:val="20"/>
        </w:rPr>
        <w:t xml:space="preserve"> </w:t>
      </w:r>
      <w:r>
        <w:rPr>
          <w:sz w:val="20"/>
        </w:rPr>
        <w:t>be</w:t>
      </w:r>
      <w:r>
        <w:rPr>
          <w:spacing w:val="-1"/>
          <w:sz w:val="20"/>
        </w:rPr>
        <w:t xml:space="preserve"> </w:t>
      </w:r>
      <w:r>
        <w:rPr>
          <w:sz w:val="20"/>
        </w:rPr>
        <w:t>made</w:t>
      </w:r>
      <w:r>
        <w:rPr>
          <w:spacing w:val="-1"/>
          <w:sz w:val="20"/>
        </w:rPr>
        <w:t xml:space="preserve"> </w:t>
      </w:r>
      <w:r>
        <w:rPr>
          <w:sz w:val="20"/>
        </w:rPr>
        <w:t>responsive</w:t>
      </w:r>
      <w:r>
        <w:rPr>
          <w:spacing w:val="-1"/>
          <w:sz w:val="20"/>
        </w:rPr>
        <w:t xml:space="preserve"> </w:t>
      </w:r>
      <w:r>
        <w:rPr>
          <w:sz w:val="20"/>
        </w:rPr>
        <w:t>by</w:t>
      </w:r>
      <w:r>
        <w:rPr>
          <w:spacing w:val="-2"/>
          <w:sz w:val="20"/>
        </w:rPr>
        <w:t xml:space="preserve"> </w:t>
      </w:r>
      <w:r>
        <w:rPr>
          <w:sz w:val="20"/>
        </w:rPr>
        <w:t>correction</w:t>
      </w:r>
      <w:r>
        <w:rPr>
          <w:spacing w:val="-2"/>
          <w:sz w:val="20"/>
        </w:rPr>
        <w:t xml:space="preserve"> </w:t>
      </w:r>
      <w:r>
        <w:rPr>
          <w:sz w:val="20"/>
        </w:rPr>
        <w:t>or</w:t>
      </w:r>
      <w:r>
        <w:rPr>
          <w:spacing w:val="-1"/>
          <w:sz w:val="20"/>
        </w:rPr>
        <w:t xml:space="preserve"> </w:t>
      </w:r>
      <w:r>
        <w:rPr>
          <w:sz w:val="20"/>
        </w:rPr>
        <w:t>withdrawal</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z w:val="20"/>
        </w:rPr>
        <w:t>nonconforming</w:t>
      </w:r>
      <w:r>
        <w:rPr>
          <w:spacing w:val="-1"/>
          <w:sz w:val="20"/>
        </w:rPr>
        <w:t xml:space="preserve"> </w:t>
      </w:r>
      <w:r>
        <w:rPr>
          <w:sz w:val="20"/>
        </w:rPr>
        <w:t>deviation</w:t>
      </w:r>
      <w:r>
        <w:rPr>
          <w:spacing w:val="-1"/>
          <w:sz w:val="20"/>
        </w:rPr>
        <w:t xml:space="preserve"> </w:t>
      </w:r>
      <w:r>
        <w:rPr>
          <w:sz w:val="20"/>
        </w:rPr>
        <w:t xml:space="preserve">or </w:t>
      </w:r>
      <w:r>
        <w:rPr>
          <w:spacing w:val="-2"/>
          <w:sz w:val="20"/>
        </w:rPr>
        <w:t>reservation.</w:t>
      </w:r>
    </w:p>
    <w:p w:rsidR="007F53BA" w:rsidRDefault="007F53BA" w:rsidP="007F53BA">
      <w:pPr>
        <w:pStyle w:val="BodyText"/>
        <w:spacing w:before="2"/>
      </w:pPr>
    </w:p>
    <w:p w:rsidR="007F53BA" w:rsidRDefault="007F53BA" w:rsidP="007F53BA">
      <w:pPr>
        <w:pStyle w:val="Heading1"/>
        <w:numPr>
          <w:ilvl w:val="0"/>
          <w:numId w:val="24"/>
        </w:numPr>
        <w:tabs>
          <w:tab w:val="left" w:pos="1078"/>
        </w:tabs>
        <w:ind w:left="1078" w:hanging="719"/>
      </w:pPr>
      <w:bookmarkStart w:id="37" w:name="_TOC_250053"/>
      <w:r>
        <w:t xml:space="preserve">Correction of </w:t>
      </w:r>
      <w:bookmarkEnd w:id="37"/>
      <w:r>
        <w:rPr>
          <w:spacing w:val="-2"/>
        </w:rPr>
        <w:t>errors</w:t>
      </w:r>
    </w:p>
    <w:p w:rsidR="007F53BA" w:rsidRDefault="007F53BA" w:rsidP="007F53BA">
      <w:pPr>
        <w:pStyle w:val="ListParagraph"/>
        <w:numPr>
          <w:ilvl w:val="1"/>
          <w:numId w:val="24"/>
        </w:numPr>
        <w:tabs>
          <w:tab w:val="left" w:pos="1079"/>
        </w:tabs>
        <w:spacing w:before="227"/>
        <w:ind w:right="803"/>
        <w:rPr>
          <w:sz w:val="20"/>
        </w:rPr>
      </w:pPr>
      <w:r>
        <w:rPr>
          <w:sz w:val="20"/>
        </w:rPr>
        <w:t>Tenders</w:t>
      </w:r>
      <w:r>
        <w:rPr>
          <w:spacing w:val="-2"/>
          <w:sz w:val="20"/>
        </w:rPr>
        <w:t xml:space="preserve"> </w:t>
      </w:r>
      <w:r>
        <w:rPr>
          <w:sz w:val="20"/>
        </w:rPr>
        <w:t>determined</w:t>
      </w:r>
      <w:r>
        <w:rPr>
          <w:spacing w:val="-2"/>
          <w:sz w:val="20"/>
        </w:rPr>
        <w:t xml:space="preserve"> </w:t>
      </w:r>
      <w:r>
        <w:rPr>
          <w:sz w:val="20"/>
        </w:rPr>
        <w:t>to</w:t>
      </w:r>
      <w:r>
        <w:rPr>
          <w:spacing w:val="-2"/>
          <w:sz w:val="20"/>
        </w:rPr>
        <w:t xml:space="preserve"> </w:t>
      </w:r>
      <w:r>
        <w:rPr>
          <w:sz w:val="20"/>
        </w:rPr>
        <w:t>be</w:t>
      </w:r>
      <w:r>
        <w:rPr>
          <w:spacing w:val="-2"/>
          <w:sz w:val="20"/>
        </w:rPr>
        <w:t xml:space="preserve"> </w:t>
      </w:r>
      <w:r>
        <w:rPr>
          <w:sz w:val="20"/>
        </w:rPr>
        <w:t>substantially</w:t>
      </w:r>
      <w:r>
        <w:rPr>
          <w:spacing w:val="-2"/>
          <w:sz w:val="20"/>
        </w:rPr>
        <w:t xml:space="preserve"> </w:t>
      </w:r>
      <w:r>
        <w:rPr>
          <w:sz w:val="20"/>
        </w:rPr>
        <w:t>responsive</w:t>
      </w:r>
      <w:r>
        <w:rPr>
          <w:spacing w:val="-2"/>
          <w:sz w:val="20"/>
        </w:rPr>
        <w:t xml:space="preserve"> </w:t>
      </w:r>
      <w:r>
        <w:rPr>
          <w:sz w:val="20"/>
        </w:rPr>
        <w:t>will</w:t>
      </w:r>
      <w:r>
        <w:rPr>
          <w:spacing w:val="-2"/>
          <w:sz w:val="20"/>
        </w:rPr>
        <w:t xml:space="preserve"> </w:t>
      </w:r>
      <w:r>
        <w:rPr>
          <w:sz w:val="20"/>
        </w:rPr>
        <w:t>be</w:t>
      </w:r>
      <w:r>
        <w:rPr>
          <w:spacing w:val="-2"/>
          <w:sz w:val="20"/>
        </w:rPr>
        <w:t xml:space="preserve"> </w:t>
      </w:r>
      <w:r>
        <w:rPr>
          <w:sz w:val="20"/>
        </w:rPr>
        <w:t>checked</w:t>
      </w:r>
      <w:r>
        <w:rPr>
          <w:spacing w:val="-2"/>
          <w:sz w:val="20"/>
        </w:rPr>
        <w:t xml:space="preserve"> </w:t>
      </w:r>
      <w:r>
        <w:rPr>
          <w:sz w:val="20"/>
        </w:rPr>
        <w:t>by</w:t>
      </w:r>
      <w:r>
        <w:rPr>
          <w:spacing w:val="-2"/>
          <w:sz w:val="20"/>
        </w:rPr>
        <w:t xml:space="preserve"> </w:t>
      </w:r>
      <w:r>
        <w:rPr>
          <w:sz w:val="20"/>
        </w:rPr>
        <w:t>the</w:t>
      </w:r>
      <w:r>
        <w:rPr>
          <w:spacing w:val="-2"/>
          <w:sz w:val="20"/>
        </w:rPr>
        <w:t xml:space="preserve"> </w:t>
      </w:r>
      <w:r>
        <w:rPr>
          <w:sz w:val="20"/>
        </w:rPr>
        <w:t>Employer</w:t>
      </w:r>
      <w:r>
        <w:rPr>
          <w:spacing w:val="-2"/>
          <w:sz w:val="20"/>
        </w:rPr>
        <w:t xml:space="preserve"> </w:t>
      </w:r>
      <w:r>
        <w:rPr>
          <w:sz w:val="20"/>
        </w:rPr>
        <w:t>for</w:t>
      </w:r>
      <w:r>
        <w:rPr>
          <w:spacing w:val="-2"/>
          <w:sz w:val="20"/>
        </w:rPr>
        <w:t xml:space="preserve"> </w:t>
      </w:r>
      <w:r>
        <w:rPr>
          <w:sz w:val="20"/>
        </w:rPr>
        <w:t>any</w:t>
      </w:r>
      <w:r>
        <w:rPr>
          <w:spacing w:val="-2"/>
          <w:sz w:val="20"/>
        </w:rPr>
        <w:t xml:space="preserve"> </w:t>
      </w:r>
      <w:r>
        <w:rPr>
          <w:sz w:val="20"/>
        </w:rPr>
        <w:t>arithmetic errors. Errors will be corrected by the Employer as follows:</w:t>
      </w:r>
    </w:p>
    <w:p w:rsidR="007F53BA" w:rsidRDefault="007F53BA" w:rsidP="007F53BA">
      <w:pPr>
        <w:pStyle w:val="ListParagraph"/>
        <w:numPr>
          <w:ilvl w:val="0"/>
          <w:numId w:val="20"/>
        </w:numPr>
        <w:tabs>
          <w:tab w:val="left" w:pos="1760"/>
        </w:tabs>
        <w:spacing w:before="1"/>
        <w:ind w:right="979" w:hanging="681"/>
        <w:rPr>
          <w:sz w:val="20"/>
        </w:rPr>
      </w:pPr>
      <w:r>
        <w:rPr>
          <w:sz w:val="20"/>
        </w:rPr>
        <w:t>where</w:t>
      </w:r>
      <w:r>
        <w:rPr>
          <w:spacing w:val="-1"/>
          <w:sz w:val="20"/>
        </w:rPr>
        <w:t xml:space="preserve"> </w:t>
      </w:r>
      <w:r>
        <w:rPr>
          <w:sz w:val="20"/>
        </w:rPr>
        <w:t>there</w:t>
      </w:r>
      <w:r>
        <w:rPr>
          <w:spacing w:val="-1"/>
          <w:sz w:val="20"/>
        </w:rPr>
        <w:t xml:space="preserve"> </w:t>
      </w:r>
      <w:r>
        <w:rPr>
          <w:sz w:val="20"/>
        </w:rPr>
        <w:t>is</w:t>
      </w:r>
      <w:r>
        <w:rPr>
          <w:spacing w:val="-1"/>
          <w:sz w:val="20"/>
        </w:rPr>
        <w:t xml:space="preserve"> </w:t>
      </w:r>
      <w:r>
        <w:rPr>
          <w:sz w:val="20"/>
        </w:rPr>
        <w:t>a</w:t>
      </w:r>
      <w:r>
        <w:rPr>
          <w:spacing w:val="-1"/>
          <w:sz w:val="20"/>
        </w:rPr>
        <w:t xml:space="preserve"> </w:t>
      </w:r>
      <w:r>
        <w:rPr>
          <w:sz w:val="20"/>
        </w:rPr>
        <w:t>discrepancy</w:t>
      </w:r>
      <w:r>
        <w:rPr>
          <w:spacing w:val="-1"/>
          <w:sz w:val="20"/>
        </w:rPr>
        <w:t xml:space="preserve"> </w:t>
      </w:r>
      <w:r>
        <w:rPr>
          <w:sz w:val="20"/>
        </w:rPr>
        <w:t>between</w:t>
      </w:r>
      <w:r>
        <w:rPr>
          <w:spacing w:val="-1"/>
          <w:sz w:val="20"/>
        </w:rPr>
        <w:t xml:space="preserve"> </w:t>
      </w:r>
      <w:r>
        <w:rPr>
          <w:sz w:val="20"/>
        </w:rPr>
        <w:t>the</w:t>
      </w:r>
      <w:r>
        <w:rPr>
          <w:spacing w:val="-1"/>
          <w:sz w:val="20"/>
        </w:rPr>
        <w:t xml:space="preserve"> </w:t>
      </w:r>
      <w:r>
        <w:rPr>
          <w:sz w:val="20"/>
        </w:rPr>
        <w:t>rates</w:t>
      </w:r>
      <w:r>
        <w:rPr>
          <w:spacing w:val="-1"/>
          <w:sz w:val="20"/>
        </w:rPr>
        <w:t xml:space="preserve"> </w:t>
      </w:r>
      <w:r>
        <w:rPr>
          <w:sz w:val="20"/>
        </w:rPr>
        <w:t>in figures</w:t>
      </w:r>
      <w:r>
        <w:rPr>
          <w:spacing w:val="-1"/>
          <w:sz w:val="20"/>
        </w:rPr>
        <w:t xml:space="preserve"> </w:t>
      </w:r>
      <w:r>
        <w:rPr>
          <w:sz w:val="20"/>
        </w:rPr>
        <w:t>and in words,</w:t>
      </w:r>
      <w:r>
        <w:rPr>
          <w:spacing w:val="-1"/>
          <w:sz w:val="20"/>
        </w:rPr>
        <w:t xml:space="preserve"> </w:t>
      </w:r>
      <w:r>
        <w:rPr>
          <w:sz w:val="20"/>
        </w:rPr>
        <w:t>the</w:t>
      </w:r>
      <w:r>
        <w:rPr>
          <w:spacing w:val="-1"/>
          <w:sz w:val="20"/>
        </w:rPr>
        <w:t xml:space="preserve"> </w:t>
      </w:r>
      <w:r>
        <w:rPr>
          <w:sz w:val="20"/>
        </w:rPr>
        <w:t>lower</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two will govern; and</w:t>
      </w:r>
    </w:p>
    <w:p w:rsidR="007F53BA" w:rsidRDefault="007F53BA" w:rsidP="007F53BA">
      <w:pPr>
        <w:pStyle w:val="ListParagraph"/>
        <w:numPr>
          <w:ilvl w:val="0"/>
          <w:numId w:val="20"/>
        </w:numPr>
        <w:tabs>
          <w:tab w:val="left" w:pos="1760"/>
        </w:tabs>
        <w:ind w:right="1327" w:hanging="681"/>
        <w:rPr>
          <w:sz w:val="20"/>
        </w:rPr>
      </w:pPr>
      <w:proofErr w:type="gramStart"/>
      <w:r>
        <w:rPr>
          <w:sz w:val="20"/>
        </w:rPr>
        <w:t>where</w:t>
      </w:r>
      <w:proofErr w:type="gramEnd"/>
      <w:r>
        <w:rPr>
          <w:spacing w:val="-2"/>
          <w:sz w:val="20"/>
        </w:rPr>
        <w:t xml:space="preserve"> </w:t>
      </w:r>
      <w:r>
        <w:rPr>
          <w:sz w:val="20"/>
        </w:rPr>
        <w:t>there</w:t>
      </w:r>
      <w:r>
        <w:rPr>
          <w:spacing w:val="-2"/>
          <w:sz w:val="20"/>
        </w:rPr>
        <w:t xml:space="preserve"> </w:t>
      </w:r>
      <w:r>
        <w:rPr>
          <w:sz w:val="20"/>
        </w:rPr>
        <w:t>is</w:t>
      </w:r>
      <w:r>
        <w:rPr>
          <w:spacing w:val="-2"/>
          <w:sz w:val="20"/>
        </w:rPr>
        <w:t xml:space="preserve"> </w:t>
      </w:r>
      <w:r>
        <w:rPr>
          <w:sz w:val="20"/>
        </w:rPr>
        <w:t>a</w:t>
      </w:r>
      <w:r>
        <w:rPr>
          <w:spacing w:val="-2"/>
          <w:sz w:val="20"/>
        </w:rPr>
        <w:t xml:space="preserve"> </w:t>
      </w:r>
      <w:r>
        <w:rPr>
          <w:sz w:val="20"/>
        </w:rPr>
        <w:t>discrepancy</w:t>
      </w:r>
      <w:r>
        <w:rPr>
          <w:spacing w:val="-2"/>
          <w:sz w:val="20"/>
        </w:rPr>
        <w:t xml:space="preserve"> </w:t>
      </w:r>
      <w:r>
        <w:rPr>
          <w:sz w:val="20"/>
        </w:rPr>
        <w:t>between</w:t>
      </w:r>
      <w:r>
        <w:rPr>
          <w:spacing w:val="-1"/>
          <w:sz w:val="20"/>
        </w:rPr>
        <w:t xml:space="preserve"> </w:t>
      </w:r>
      <w:r>
        <w:rPr>
          <w:sz w:val="20"/>
        </w:rPr>
        <w:t>the</w:t>
      </w:r>
      <w:r>
        <w:rPr>
          <w:spacing w:val="-2"/>
          <w:sz w:val="20"/>
        </w:rPr>
        <w:t xml:space="preserve"> </w:t>
      </w:r>
      <w:r>
        <w:rPr>
          <w:sz w:val="20"/>
        </w:rPr>
        <w:t>unit</w:t>
      </w:r>
      <w:r>
        <w:rPr>
          <w:spacing w:val="-2"/>
          <w:sz w:val="20"/>
        </w:rPr>
        <w:t xml:space="preserve"> </w:t>
      </w:r>
      <w:r>
        <w:rPr>
          <w:sz w:val="20"/>
        </w:rPr>
        <w:t>rate</w:t>
      </w:r>
      <w:r>
        <w:rPr>
          <w:spacing w:val="-2"/>
          <w:sz w:val="20"/>
        </w:rPr>
        <w:t xml:space="preserve"> </w:t>
      </w:r>
      <w:r>
        <w:rPr>
          <w:sz w:val="20"/>
        </w:rPr>
        <w:t>and</w:t>
      </w:r>
      <w:r>
        <w:rPr>
          <w:spacing w:val="-1"/>
          <w:sz w:val="20"/>
        </w:rPr>
        <w:t xml:space="preserve"> </w:t>
      </w:r>
      <w:r>
        <w:rPr>
          <w:sz w:val="20"/>
        </w:rPr>
        <w:t>the</w:t>
      </w:r>
      <w:r>
        <w:rPr>
          <w:spacing w:val="-2"/>
          <w:sz w:val="20"/>
        </w:rPr>
        <w:t xml:space="preserve"> </w:t>
      </w:r>
      <w:r>
        <w:rPr>
          <w:sz w:val="20"/>
        </w:rPr>
        <w:t>line</w:t>
      </w:r>
      <w:r>
        <w:rPr>
          <w:spacing w:val="-2"/>
          <w:sz w:val="20"/>
        </w:rPr>
        <w:t xml:space="preserve"> </w:t>
      </w:r>
      <w:r>
        <w:rPr>
          <w:sz w:val="20"/>
        </w:rPr>
        <w:t>item</w:t>
      </w:r>
      <w:r>
        <w:rPr>
          <w:spacing w:val="-4"/>
          <w:sz w:val="20"/>
        </w:rPr>
        <w:t xml:space="preserve"> </w:t>
      </w:r>
      <w:r>
        <w:rPr>
          <w:sz w:val="20"/>
        </w:rPr>
        <w:t>total</w:t>
      </w:r>
      <w:r>
        <w:rPr>
          <w:spacing w:val="-2"/>
          <w:sz w:val="20"/>
        </w:rPr>
        <w:t xml:space="preserve"> </w:t>
      </w:r>
      <w:r>
        <w:rPr>
          <w:sz w:val="20"/>
        </w:rPr>
        <w:t>resulting</w:t>
      </w:r>
      <w:r>
        <w:rPr>
          <w:spacing w:val="-1"/>
          <w:sz w:val="20"/>
        </w:rPr>
        <w:t xml:space="preserve"> </w:t>
      </w:r>
      <w:r>
        <w:rPr>
          <w:sz w:val="20"/>
        </w:rPr>
        <w:t>from multiplying the unit rate by the quantity, the unit rate as quoted will govern.</w:t>
      </w:r>
    </w:p>
    <w:p w:rsidR="007F53BA" w:rsidRDefault="007F53BA" w:rsidP="007F53BA">
      <w:pPr>
        <w:pStyle w:val="ListParagraph"/>
        <w:numPr>
          <w:ilvl w:val="1"/>
          <w:numId w:val="24"/>
        </w:numPr>
        <w:tabs>
          <w:tab w:val="left" w:pos="1079"/>
        </w:tabs>
        <w:ind w:right="740"/>
        <w:rPr>
          <w:sz w:val="20"/>
        </w:rPr>
      </w:pPr>
      <w:r>
        <w:rPr>
          <w:sz w:val="20"/>
        </w:rPr>
        <w:t xml:space="preserve">The amount stated in the Tender will be adjusted by the Employer in accordance with the above procedure for the correction of errors and, with the concurrence of the </w:t>
      </w:r>
      <w:proofErr w:type="spellStart"/>
      <w:r>
        <w:rPr>
          <w:sz w:val="20"/>
        </w:rPr>
        <w:t>Tenderer</w:t>
      </w:r>
      <w:proofErr w:type="spellEnd"/>
      <w:r>
        <w:rPr>
          <w:sz w:val="20"/>
        </w:rPr>
        <w:t>, shall</w:t>
      </w:r>
      <w:r>
        <w:rPr>
          <w:spacing w:val="-1"/>
          <w:sz w:val="20"/>
        </w:rPr>
        <w:t xml:space="preserve"> </w:t>
      </w:r>
      <w:r>
        <w:rPr>
          <w:sz w:val="20"/>
        </w:rPr>
        <w:t xml:space="preserve">be considered as binding upon the </w:t>
      </w:r>
      <w:proofErr w:type="spellStart"/>
      <w:r>
        <w:rPr>
          <w:sz w:val="20"/>
        </w:rPr>
        <w:t>Tenderer</w:t>
      </w:r>
      <w:proofErr w:type="spellEnd"/>
      <w:r>
        <w:rPr>
          <w:sz w:val="20"/>
        </w:rPr>
        <w:t xml:space="preserve">. If the </w:t>
      </w:r>
      <w:proofErr w:type="spellStart"/>
      <w:r>
        <w:rPr>
          <w:sz w:val="20"/>
        </w:rPr>
        <w:t>Tenderer</w:t>
      </w:r>
      <w:proofErr w:type="spellEnd"/>
      <w:r>
        <w:rPr>
          <w:sz w:val="20"/>
        </w:rPr>
        <w:t xml:space="preserve"> does not accept the corrected amount the Tender will be rejected, and the earnest money deposit may be forfeited in accordance with Sub-Clause 9.6 (b).</w:t>
      </w:r>
    </w:p>
    <w:p w:rsidR="007F53BA" w:rsidRDefault="007F53BA" w:rsidP="007F53BA">
      <w:pPr>
        <w:pStyle w:val="BodyText"/>
        <w:spacing w:before="2"/>
      </w:pPr>
    </w:p>
    <w:p w:rsidR="000A5C59" w:rsidRDefault="00F57F09">
      <w:pPr>
        <w:pStyle w:val="BodyText"/>
        <w:spacing w:before="72"/>
      </w:pPr>
      <w:r>
        <w:pict>
          <v:rect id="docshape17" o:spid="_x0000_s1065" style="position:absolute;margin-left:90pt;margin-top:16.35pt;width:2in;height:.6pt;z-index:-15723008;mso-wrap-distance-left:0;mso-wrap-distance-right:0;mso-position-horizontal-relative:page" fillcolor="black" stroked="f">
            <w10:wrap type="topAndBottom" anchorx="page"/>
          </v:rect>
        </w:pict>
      </w:r>
    </w:p>
    <w:p w:rsidR="000A5C59" w:rsidRDefault="00986548">
      <w:pPr>
        <w:pStyle w:val="BodyText"/>
        <w:spacing w:before="102"/>
        <w:ind w:left="360"/>
      </w:pPr>
      <w:r>
        <w:rPr>
          <w:vertAlign w:val="superscript"/>
        </w:rPr>
        <w:t>9</w:t>
      </w:r>
      <w:r>
        <w:rPr>
          <w:spacing w:val="-2"/>
        </w:rPr>
        <w:t xml:space="preserve"> </w:t>
      </w:r>
      <w:bookmarkStart w:id="38" w:name="_bookmark9"/>
      <w:bookmarkEnd w:id="38"/>
      <w:r>
        <w:t>Insert</w:t>
      </w:r>
      <w:r>
        <w:rPr>
          <w:spacing w:val="-2"/>
        </w:rPr>
        <w:t xml:space="preserve"> </w:t>
      </w:r>
      <w:r>
        <w:t>time</w:t>
      </w:r>
      <w:r>
        <w:rPr>
          <w:spacing w:val="-2"/>
        </w:rPr>
        <w:t xml:space="preserve"> </w:t>
      </w:r>
      <w:r>
        <w:t>and</w:t>
      </w:r>
      <w:r>
        <w:rPr>
          <w:spacing w:val="-1"/>
        </w:rPr>
        <w:t xml:space="preserve"> </w:t>
      </w:r>
      <w:r>
        <w:t>date;</w:t>
      </w:r>
      <w:r>
        <w:rPr>
          <w:spacing w:val="-2"/>
        </w:rPr>
        <w:t xml:space="preserve"> </w:t>
      </w:r>
      <w:r>
        <w:t>this</w:t>
      </w:r>
      <w:r>
        <w:rPr>
          <w:spacing w:val="-2"/>
        </w:rPr>
        <w:t xml:space="preserve"> </w:t>
      </w:r>
      <w:r>
        <w:t>should</w:t>
      </w:r>
      <w:r>
        <w:rPr>
          <w:spacing w:val="-1"/>
        </w:rPr>
        <w:t xml:space="preserve"> </w:t>
      </w:r>
      <w:r>
        <w:t>be</w:t>
      </w:r>
      <w:r>
        <w:rPr>
          <w:spacing w:val="-2"/>
        </w:rPr>
        <w:t xml:space="preserve"> </w:t>
      </w:r>
      <w:r>
        <w:t>the</w:t>
      </w:r>
      <w:r>
        <w:rPr>
          <w:spacing w:val="-1"/>
        </w:rPr>
        <w:t xml:space="preserve"> </w:t>
      </w:r>
      <w:r>
        <w:t>same</w:t>
      </w:r>
      <w:r>
        <w:rPr>
          <w:spacing w:val="-2"/>
        </w:rPr>
        <w:t xml:space="preserve"> </w:t>
      </w:r>
      <w:r>
        <w:t>as</w:t>
      </w:r>
      <w:r>
        <w:rPr>
          <w:spacing w:val="-2"/>
        </w:rPr>
        <w:t xml:space="preserve"> </w:t>
      </w:r>
      <w:r>
        <w:t>those</w:t>
      </w:r>
      <w:r>
        <w:rPr>
          <w:spacing w:val="-1"/>
        </w:rPr>
        <w:t xml:space="preserve"> </w:t>
      </w:r>
      <w:r>
        <w:t>given</w:t>
      </w:r>
      <w:r>
        <w:rPr>
          <w:spacing w:val="-2"/>
        </w:rPr>
        <w:t xml:space="preserve"> </w:t>
      </w:r>
      <w:r>
        <w:t>in the</w:t>
      </w:r>
      <w:r>
        <w:rPr>
          <w:spacing w:val="-1"/>
        </w:rPr>
        <w:t xml:space="preserve"> </w:t>
      </w:r>
      <w:r>
        <w:t>Invitation</w:t>
      </w:r>
      <w:r>
        <w:rPr>
          <w:spacing w:val="-2"/>
        </w:rPr>
        <w:t xml:space="preserve"> </w:t>
      </w:r>
      <w:r>
        <w:t>for</w:t>
      </w:r>
      <w:r>
        <w:rPr>
          <w:spacing w:val="-1"/>
        </w:rPr>
        <w:t xml:space="preserve"> </w:t>
      </w:r>
      <w:r>
        <w:rPr>
          <w:spacing w:val="-2"/>
        </w:rPr>
        <w:t>Tenders</w:t>
      </w:r>
    </w:p>
    <w:p w:rsidR="000A5C59" w:rsidRDefault="000A5C59">
      <w:pPr>
        <w:pStyle w:val="BodyText"/>
        <w:sectPr w:rsidR="000A5C59">
          <w:pgSz w:w="12240" w:h="15840"/>
          <w:pgMar w:top="980" w:right="720" w:bottom="940" w:left="1440" w:header="453" w:footer="745" w:gutter="0"/>
          <w:cols w:space="720"/>
        </w:sectPr>
      </w:pPr>
    </w:p>
    <w:p w:rsidR="000A5C59" w:rsidRDefault="00986548">
      <w:pPr>
        <w:pStyle w:val="Heading1"/>
        <w:numPr>
          <w:ilvl w:val="0"/>
          <w:numId w:val="24"/>
        </w:numPr>
        <w:tabs>
          <w:tab w:val="left" w:pos="1079"/>
        </w:tabs>
      </w:pPr>
      <w:bookmarkStart w:id="39" w:name="_TOC_250052"/>
      <w:r>
        <w:lastRenderedPageBreak/>
        <w:t>Evaluation</w:t>
      </w:r>
      <w:r>
        <w:rPr>
          <w:spacing w:val="-2"/>
        </w:rPr>
        <w:t xml:space="preserve"> </w:t>
      </w:r>
      <w:r>
        <w:t>and</w:t>
      </w:r>
      <w:r>
        <w:rPr>
          <w:spacing w:val="-1"/>
        </w:rPr>
        <w:t xml:space="preserve"> </w:t>
      </w:r>
      <w:r>
        <w:t>comparison</w:t>
      </w:r>
      <w:r>
        <w:rPr>
          <w:spacing w:val="-1"/>
        </w:rPr>
        <w:t xml:space="preserve"> </w:t>
      </w:r>
      <w:r>
        <w:t>of</w:t>
      </w:r>
      <w:r>
        <w:rPr>
          <w:spacing w:val="-1"/>
        </w:rPr>
        <w:t xml:space="preserve"> </w:t>
      </w:r>
      <w:bookmarkEnd w:id="39"/>
      <w:r>
        <w:rPr>
          <w:spacing w:val="-2"/>
        </w:rPr>
        <w:t>Tenders</w:t>
      </w:r>
    </w:p>
    <w:p w:rsidR="000A5C59" w:rsidRDefault="00986548">
      <w:pPr>
        <w:pStyle w:val="ListParagraph"/>
        <w:numPr>
          <w:ilvl w:val="1"/>
          <w:numId w:val="24"/>
        </w:numPr>
        <w:tabs>
          <w:tab w:val="left" w:pos="1079"/>
        </w:tabs>
        <w:spacing w:before="228"/>
        <w:ind w:right="717"/>
        <w:rPr>
          <w:sz w:val="20"/>
        </w:rPr>
      </w:pPr>
      <w:r>
        <w:rPr>
          <w:sz w:val="20"/>
        </w:rPr>
        <w:t>The</w:t>
      </w:r>
      <w:r>
        <w:rPr>
          <w:spacing w:val="-2"/>
          <w:sz w:val="20"/>
        </w:rPr>
        <w:t xml:space="preserve"> </w:t>
      </w:r>
      <w:r>
        <w:rPr>
          <w:sz w:val="20"/>
        </w:rPr>
        <w:t>Employer</w:t>
      </w:r>
      <w:r>
        <w:rPr>
          <w:spacing w:val="-2"/>
          <w:sz w:val="20"/>
        </w:rPr>
        <w:t xml:space="preserve"> </w:t>
      </w:r>
      <w:r>
        <w:rPr>
          <w:sz w:val="20"/>
        </w:rPr>
        <w:t>will</w:t>
      </w:r>
      <w:r>
        <w:rPr>
          <w:spacing w:val="-2"/>
          <w:sz w:val="20"/>
        </w:rPr>
        <w:t xml:space="preserve"> </w:t>
      </w:r>
      <w:r>
        <w:rPr>
          <w:sz w:val="20"/>
        </w:rPr>
        <w:t>evaluate</w:t>
      </w:r>
      <w:r>
        <w:rPr>
          <w:spacing w:val="-2"/>
          <w:sz w:val="20"/>
        </w:rPr>
        <w:t xml:space="preserve"> </w:t>
      </w:r>
      <w:r>
        <w:rPr>
          <w:sz w:val="20"/>
        </w:rPr>
        <w:t>and</w:t>
      </w:r>
      <w:r>
        <w:rPr>
          <w:spacing w:val="-2"/>
          <w:sz w:val="20"/>
        </w:rPr>
        <w:t xml:space="preserve"> </w:t>
      </w:r>
      <w:r>
        <w:rPr>
          <w:sz w:val="20"/>
        </w:rPr>
        <w:t>compare</w:t>
      </w:r>
      <w:r>
        <w:rPr>
          <w:spacing w:val="-2"/>
          <w:sz w:val="20"/>
        </w:rPr>
        <w:t xml:space="preserve"> </w:t>
      </w:r>
      <w:r>
        <w:rPr>
          <w:sz w:val="20"/>
        </w:rPr>
        <w:t>only</w:t>
      </w:r>
      <w:r>
        <w:rPr>
          <w:spacing w:val="-2"/>
          <w:sz w:val="20"/>
        </w:rPr>
        <w:t xml:space="preserve"> </w:t>
      </w:r>
      <w:r>
        <w:rPr>
          <w:sz w:val="20"/>
        </w:rPr>
        <w:t>the</w:t>
      </w:r>
      <w:r>
        <w:rPr>
          <w:spacing w:val="-2"/>
          <w:sz w:val="20"/>
        </w:rPr>
        <w:t xml:space="preserve"> </w:t>
      </w:r>
      <w:r>
        <w:rPr>
          <w:sz w:val="20"/>
        </w:rPr>
        <w:t>Tenders</w:t>
      </w:r>
      <w:r>
        <w:rPr>
          <w:spacing w:val="-2"/>
          <w:sz w:val="20"/>
        </w:rPr>
        <w:t xml:space="preserve"> </w:t>
      </w:r>
      <w:r>
        <w:rPr>
          <w:sz w:val="20"/>
        </w:rPr>
        <w:t>determined</w:t>
      </w:r>
      <w:r>
        <w:rPr>
          <w:spacing w:val="-2"/>
          <w:sz w:val="20"/>
        </w:rPr>
        <w:t xml:space="preserve"> </w:t>
      </w:r>
      <w:r>
        <w:rPr>
          <w:sz w:val="20"/>
        </w:rPr>
        <w:t>to</w:t>
      </w:r>
      <w:r>
        <w:rPr>
          <w:spacing w:val="-2"/>
          <w:sz w:val="20"/>
        </w:rPr>
        <w:t xml:space="preserve"> </w:t>
      </w:r>
      <w:r>
        <w:rPr>
          <w:sz w:val="20"/>
        </w:rPr>
        <w:t>be</w:t>
      </w:r>
      <w:r>
        <w:rPr>
          <w:spacing w:val="-3"/>
          <w:sz w:val="20"/>
        </w:rPr>
        <w:t xml:space="preserve"> </w:t>
      </w:r>
      <w:r>
        <w:rPr>
          <w:sz w:val="20"/>
        </w:rPr>
        <w:t>substantially</w:t>
      </w:r>
      <w:r>
        <w:rPr>
          <w:spacing w:val="-3"/>
          <w:sz w:val="20"/>
        </w:rPr>
        <w:t xml:space="preserve"> </w:t>
      </w:r>
      <w:r>
        <w:rPr>
          <w:sz w:val="20"/>
        </w:rPr>
        <w:t>responsive</w:t>
      </w:r>
      <w:r>
        <w:rPr>
          <w:spacing w:val="-3"/>
          <w:sz w:val="20"/>
        </w:rPr>
        <w:t xml:space="preserve"> </w:t>
      </w:r>
      <w:r>
        <w:rPr>
          <w:sz w:val="20"/>
        </w:rPr>
        <w:t>in accordance with Clause 18.</w:t>
      </w:r>
    </w:p>
    <w:p w:rsidR="000A5C59" w:rsidRDefault="00986548">
      <w:pPr>
        <w:pStyle w:val="ListParagraph"/>
        <w:numPr>
          <w:ilvl w:val="1"/>
          <w:numId w:val="24"/>
        </w:numPr>
        <w:tabs>
          <w:tab w:val="left" w:pos="1079"/>
        </w:tabs>
        <w:ind w:right="787"/>
        <w:rPr>
          <w:sz w:val="20"/>
        </w:rPr>
      </w:pPr>
      <w:r>
        <w:rPr>
          <w:sz w:val="20"/>
        </w:rPr>
        <w:t>In</w:t>
      </w:r>
      <w:r>
        <w:rPr>
          <w:spacing w:val="-1"/>
          <w:sz w:val="20"/>
        </w:rPr>
        <w:t xml:space="preserve"> </w:t>
      </w:r>
      <w:r>
        <w:rPr>
          <w:sz w:val="20"/>
        </w:rPr>
        <w:t>evaluating</w:t>
      </w:r>
      <w:r>
        <w:rPr>
          <w:spacing w:val="-1"/>
          <w:sz w:val="20"/>
        </w:rPr>
        <w:t xml:space="preserve"> </w:t>
      </w:r>
      <w:r>
        <w:rPr>
          <w:sz w:val="20"/>
        </w:rPr>
        <w:t>the</w:t>
      </w:r>
      <w:r>
        <w:rPr>
          <w:spacing w:val="-1"/>
          <w:sz w:val="20"/>
        </w:rPr>
        <w:t xml:space="preserve"> </w:t>
      </w:r>
      <w:r>
        <w:rPr>
          <w:sz w:val="20"/>
        </w:rPr>
        <w:t>Tenders,</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will</w:t>
      </w:r>
      <w:r>
        <w:rPr>
          <w:spacing w:val="-1"/>
          <w:sz w:val="20"/>
        </w:rPr>
        <w:t xml:space="preserve"> </w:t>
      </w:r>
      <w:r>
        <w:rPr>
          <w:sz w:val="20"/>
        </w:rPr>
        <w:t>determine</w:t>
      </w:r>
      <w:r>
        <w:rPr>
          <w:spacing w:val="-1"/>
          <w:sz w:val="20"/>
        </w:rPr>
        <w:t xml:space="preserve"> </w:t>
      </w:r>
      <w:r>
        <w:rPr>
          <w:sz w:val="20"/>
        </w:rPr>
        <w:t>for</w:t>
      </w:r>
      <w:r>
        <w:rPr>
          <w:spacing w:val="-1"/>
          <w:sz w:val="20"/>
        </w:rPr>
        <w:t xml:space="preserve"> </w:t>
      </w:r>
      <w:r>
        <w:rPr>
          <w:sz w:val="20"/>
        </w:rPr>
        <w:t>each</w:t>
      </w:r>
      <w:r>
        <w:rPr>
          <w:spacing w:val="-1"/>
          <w:sz w:val="20"/>
        </w:rPr>
        <w:t xml:space="preserve"> </w:t>
      </w:r>
      <w:r>
        <w:rPr>
          <w:sz w:val="20"/>
        </w:rPr>
        <w:t>Tender</w:t>
      </w:r>
      <w:r>
        <w:rPr>
          <w:spacing w:val="-1"/>
          <w:sz w:val="20"/>
        </w:rPr>
        <w:t xml:space="preserve"> </w:t>
      </w:r>
      <w:r>
        <w:rPr>
          <w:sz w:val="20"/>
        </w:rPr>
        <w:t>the</w:t>
      </w:r>
      <w:r>
        <w:rPr>
          <w:spacing w:val="-1"/>
          <w:sz w:val="20"/>
        </w:rPr>
        <w:t xml:space="preserve"> </w:t>
      </w:r>
      <w:r>
        <w:rPr>
          <w:sz w:val="20"/>
        </w:rPr>
        <w:t>evaluated</w:t>
      </w:r>
      <w:r>
        <w:rPr>
          <w:spacing w:val="-1"/>
          <w:sz w:val="20"/>
        </w:rPr>
        <w:t xml:space="preserve"> </w:t>
      </w:r>
      <w:r>
        <w:rPr>
          <w:sz w:val="20"/>
        </w:rPr>
        <w:t>Tender</w:t>
      </w:r>
      <w:r>
        <w:rPr>
          <w:spacing w:val="-1"/>
          <w:sz w:val="20"/>
        </w:rPr>
        <w:t xml:space="preserve"> </w:t>
      </w:r>
      <w:r>
        <w:rPr>
          <w:sz w:val="20"/>
        </w:rPr>
        <w:t>Price</w:t>
      </w:r>
      <w:r>
        <w:rPr>
          <w:spacing w:val="-1"/>
          <w:sz w:val="20"/>
        </w:rPr>
        <w:t xml:space="preserve"> </w:t>
      </w:r>
      <w:r>
        <w:rPr>
          <w:sz w:val="20"/>
        </w:rPr>
        <w:t>by adjusting the Tender Price as follows:</w:t>
      </w:r>
    </w:p>
    <w:p w:rsidR="000A5C59" w:rsidRDefault="00986548">
      <w:pPr>
        <w:pStyle w:val="ListParagraph"/>
        <w:numPr>
          <w:ilvl w:val="0"/>
          <w:numId w:val="19"/>
        </w:numPr>
        <w:tabs>
          <w:tab w:val="left" w:pos="1760"/>
        </w:tabs>
        <w:spacing w:line="230" w:lineRule="exact"/>
        <w:rPr>
          <w:sz w:val="20"/>
        </w:rPr>
      </w:pPr>
      <w:r>
        <w:rPr>
          <w:sz w:val="20"/>
        </w:rPr>
        <w:t>making</w:t>
      </w:r>
      <w:r>
        <w:rPr>
          <w:spacing w:val="-1"/>
          <w:sz w:val="20"/>
        </w:rPr>
        <w:t xml:space="preserve"> </w:t>
      </w:r>
      <w:r>
        <w:rPr>
          <w:sz w:val="20"/>
        </w:rPr>
        <w:t>any</w:t>
      </w:r>
      <w:r>
        <w:rPr>
          <w:spacing w:val="-2"/>
          <w:sz w:val="20"/>
        </w:rPr>
        <w:t xml:space="preserve"> </w:t>
      </w:r>
      <w:r>
        <w:rPr>
          <w:sz w:val="20"/>
        </w:rPr>
        <w:t>correction</w:t>
      </w:r>
      <w:r>
        <w:rPr>
          <w:spacing w:val="-1"/>
          <w:sz w:val="20"/>
        </w:rPr>
        <w:t xml:space="preserve"> </w:t>
      </w:r>
      <w:r>
        <w:rPr>
          <w:sz w:val="20"/>
        </w:rPr>
        <w:t>for</w:t>
      </w:r>
      <w:r>
        <w:rPr>
          <w:spacing w:val="-1"/>
          <w:sz w:val="20"/>
        </w:rPr>
        <w:t xml:space="preserve"> </w:t>
      </w:r>
      <w:r>
        <w:rPr>
          <w:sz w:val="20"/>
        </w:rPr>
        <w:t>errors</w:t>
      </w:r>
      <w:r>
        <w:rPr>
          <w:spacing w:val="-1"/>
          <w:sz w:val="20"/>
        </w:rPr>
        <w:t xml:space="preserve"> </w:t>
      </w:r>
      <w:r>
        <w:rPr>
          <w:sz w:val="20"/>
        </w:rPr>
        <w:t>pursuant</w:t>
      </w:r>
      <w:r>
        <w:rPr>
          <w:spacing w:val="-2"/>
          <w:sz w:val="20"/>
        </w:rPr>
        <w:t xml:space="preserve"> </w:t>
      </w:r>
      <w:r>
        <w:rPr>
          <w:sz w:val="20"/>
        </w:rPr>
        <w:t>to Clause</w:t>
      </w:r>
      <w:r>
        <w:rPr>
          <w:spacing w:val="-1"/>
          <w:sz w:val="20"/>
        </w:rPr>
        <w:t xml:space="preserve"> </w:t>
      </w:r>
      <w:r>
        <w:rPr>
          <w:sz w:val="20"/>
        </w:rPr>
        <w:t>19;</w:t>
      </w:r>
      <w:r>
        <w:rPr>
          <w:spacing w:val="48"/>
          <w:sz w:val="20"/>
        </w:rPr>
        <w:t xml:space="preserve"> </w:t>
      </w:r>
      <w:r>
        <w:rPr>
          <w:spacing w:val="-5"/>
          <w:sz w:val="20"/>
        </w:rPr>
        <w:t>and</w:t>
      </w:r>
    </w:p>
    <w:p w:rsidR="000A5C59" w:rsidRDefault="00986548">
      <w:pPr>
        <w:pStyle w:val="ListParagraph"/>
        <w:numPr>
          <w:ilvl w:val="0"/>
          <w:numId w:val="19"/>
        </w:numPr>
        <w:tabs>
          <w:tab w:val="left" w:pos="1760"/>
        </w:tabs>
        <w:ind w:right="1047"/>
        <w:rPr>
          <w:sz w:val="20"/>
        </w:rPr>
      </w:pPr>
      <w:proofErr w:type="gramStart"/>
      <w:r>
        <w:rPr>
          <w:sz w:val="20"/>
        </w:rPr>
        <w:t>making</w:t>
      </w:r>
      <w:proofErr w:type="gramEnd"/>
      <w:r>
        <w:rPr>
          <w:spacing w:val="-2"/>
          <w:sz w:val="20"/>
        </w:rPr>
        <w:t xml:space="preserve"> </w:t>
      </w:r>
      <w:r>
        <w:rPr>
          <w:sz w:val="20"/>
        </w:rPr>
        <w:t>appropriate</w:t>
      </w:r>
      <w:r>
        <w:rPr>
          <w:spacing w:val="-2"/>
          <w:sz w:val="20"/>
        </w:rPr>
        <w:t xml:space="preserve"> </w:t>
      </w:r>
      <w:r>
        <w:rPr>
          <w:sz w:val="20"/>
        </w:rPr>
        <w:t>adjustments</w:t>
      </w:r>
      <w:r>
        <w:rPr>
          <w:spacing w:val="-2"/>
          <w:sz w:val="20"/>
        </w:rPr>
        <w:t xml:space="preserve"> </w:t>
      </w:r>
      <w:r>
        <w:rPr>
          <w:sz w:val="20"/>
        </w:rPr>
        <w:t>to</w:t>
      </w:r>
      <w:r>
        <w:rPr>
          <w:spacing w:val="-1"/>
          <w:sz w:val="20"/>
        </w:rPr>
        <w:t xml:space="preserve"> </w:t>
      </w:r>
      <w:r>
        <w:rPr>
          <w:sz w:val="20"/>
        </w:rPr>
        <w:t>reflect</w:t>
      </w:r>
      <w:r>
        <w:rPr>
          <w:spacing w:val="-3"/>
          <w:sz w:val="20"/>
        </w:rPr>
        <w:t xml:space="preserve"> </w:t>
      </w:r>
      <w:r>
        <w:rPr>
          <w:sz w:val="20"/>
        </w:rPr>
        <w:t>discounts</w:t>
      </w:r>
      <w:r>
        <w:rPr>
          <w:spacing w:val="-2"/>
          <w:sz w:val="20"/>
        </w:rPr>
        <w:t xml:space="preserve"> </w:t>
      </w:r>
      <w:r>
        <w:rPr>
          <w:sz w:val="20"/>
        </w:rPr>
        <w:t>or</w:t>
      </w:r>
      <w:r>
        <w:rPr>
          <w:spacing w:val="-2"/>
          <w:sz w:val="20"/>
        </w:rPr>
        <w:t xml:space="preserve"> </w:t>
      </w:r>
      <w:r>
        <w:rPr>
          <w:sz w:val="20"/>
        </w:rPr>
        <w:t>other</w:t>
      </w:r>
      <w:r>
        <w:rPr>
          <w:spacing w:val="-2"/>
          <w:sz w:val="20"/>
        </w:rPr>
        <w:t xml:space="preserve"> </w:t>
      </w:r>
      <w:r>
        <w:rPr>
          <w:sz w:val="20"/>
        </w:rPr>
        <w:t>price</w:t>
      </w:r>
      <w:r>
        <w:rPr>
          <w:spacing w:val="-2"/>
          <w:sz w:val="20"/>
        </w:rPr>
        <w:t xml:space="preserve"> </w:t>
      </w:r>
      <w:r>
        <w:rPr>
          <w:sz w:val="20"/>
        </w:rPr>
        <w:t>modifications</w:t>
      </w:r>
      <w:r>
        <w:rPr>
          <w:spacing w:val="-2"/>
          <w:sz w:val="20"/>
        </w:rPr>
        <w:t xml:space="preserve"> </w:t>
      </w:r>
      <w:r>
        <w:rPr>
          <w:sz w:val="20"/>
        </w:rPr>
        <w:t>offered</w:t>
      </w:r>
      <w:r>
        <w:rPr>
          <w:spacing w:val="-2"/>
          <w:sz w:val="20"/>
        </w:rPr>
        <w:t xml:space="preserve"> </w:t>
      </w:r>
      <w:r>
        <w:rPr>
          <w:sz w:val="20"/>
        </w:rPr>
        <w:t>in accordance with Sub Clause 14.5.</w:t>
      </w:r>
    </w:p>
    <w:p w:rsidR="000A5C59" w:rsidRDefault="000A5C59">
      <w:pPr>
        <w:pStyle w:val="ListParagraph"/>
        <w:rPr>
          <w:sz w:val="20"/>
        </w:rPr>
      </w:pPr>
    </w:p>
    <w:p w:rsidR="000A5C59" w:rsidRDefault="00986548">
      <w:pPr>
        <w:pStyle w:val="ListParagraph"/>
        <w:numPr>
          <w:ilvl w:val="1"/>
          <w:numId w:val="24"/>
        </w:numPr>
        <w:tabs>
          <w:tab w:val="left" w:pos="1079"/>
        </w:tabs>
        <w:spacing w:before="82"/>
        <w:ind w:right="750"/>
        <w:rPr>
          <w:sz w:val="20"/>
        </w:rPr>
      </w:pPr>
      <w:r>
        <w:rPr>
          <w:sz w:val="20"/>
        </w:rPr>
        <w:t>The Employer reserves the right to accept or reject any variation, deviation, or alternative offer. Variations, deviations, and alternative offers and other factors which are in excess of the requirements of</w:t>
      </w:r>
      <w:r>
        <w:rPr>
          <w:spacing w:val="-1"/>
          <w:sz w:val="20"/>
        </w:rPr>
        <w:t xml:space="preserve"> </w:t>
      </w:r>
      <w:r>
        <w:rPr>
          <w:sz w:val="20"/>
        </w:rPr>
        <w:t>the</w:t>
      </w:r>
      <w:r>
        <w:rPr>
          <w:spacing w:val="-1"/>
          <w:sz w:val="20"/>
        </w:rPr>
        <w:t xml:space="preserve"> </w:t>
      </w:r>
      <w:r>
        <w:rPr>
          <w:sz w:val="20"/>
        </w:rPr>
        <w:t>Tender</w:t>
      </w:r>
      <w:r>
        <w:rPr>
          <w:spacing w:val="-1"/>
          <w:sz w:val="20"/>
        </w:rPr>
        <w:t xml:space="preserve"> </w:t>
      </w:r>
      <w:r>
        <w:rPr>
          <w:sz w:val="20"/>
        </w:rPr>
        <w:t>documents</w:t>
      </w:r>
      <w:r>
        <w:rPr>
          <w:spacing w:val="-1"/>
          <w:sz w:val="20"/>
        </w:rPr>
        <w:t xml:space="preserve"> </w:t>
      </w:r>
      <w:r>
        <w:rPr>
          <w:sz w:val="20"/>
        </w:rPr>
        <w:t>or</w:t>
      </w:r>
      <w:r>
        <w:rPr>
          <w:spacing w:val="-1"/>
          <w:sz w:val="20"/>
        </w:rPr>
        <w:t xml:space="preserve"> </w:t>
      </w:r>
      <w:r>
        <w:rPr>
          <w:sz w:val="20"/>
        </w:rPr>
        <w:t>otherwise</w:t>
      </w:r>
      <w:r>
        <w:rPr>
          <w:spacing w:val="-1"/>
          <w:sz w:val="20"/>
        </w:rPr>
        <w:t xml:space="preserve"> </w:t>
      </w:r>
      <w:r>
        <w:rPr>
          <w:sz w:val="20"/>
        </w:rPr>
        <w:t>result</w:t>
      </w:r>
      <w:r>
        <w:rPr>
          <w:spacing w:val="-2"/>
          <w:sz w:val="20"/>
        </w:rPr>
        <w:t xml:space="preserve"> </w:t>
      </w:r>
      <w:r>
        <w:rPr>
          <w:sz w:val="20"/>
        </w:rPr>
        <w:t>in unsolicited</w:t>
      </w:r>
      <w:r>
        <w:rPr>
          <w:spacing w:val="-1"/>
          <w:sz w:val="20"/>
        </w:rPr>
        <w:t xml:space="preserve"> </w:t>
      </w:r>
      <w:r>
        <w:rPr>
          <w:sz w:val="20"/>
        </w:rPr>
        <w:t>benefits</w:t>
      </w:r>
      <w:r>
        <w:rPr>
          <w:spacing w:val="-1"/>
          <w:sz w:val="20"/>
        </w:rPr>
        <w:t xml:space="preserve"> </w:t>
      </w:r>
      <w:r>
        <w:rPr>
          <w:sz w:val="20"/>
        </w:rPr>
        <w:t>for</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shall</w:t>
      </w:r>
      <w:r>
        <w:rPr>
          <w:spacing w:val="-2"/>
          <w:sz w:val="20"/>
        </w:rPr>
        <w:t xml:space="preserve"> </w:t>
      </w:r>
      <w:r>
        <w:rPr>
          <w:sz w:val="20"/>
        </w:rPr>
        <w:t>not</w:t>
      </w:r>
      <w:r>
        <w:rPr>
          <w:spacing w:val="-2"/>
          <w:sz w:val="20"/>
        </w:rPr>
        <w:t xml:space="preserve"> </w:t>
      </w:r>
      <w:r>
        <w:rPr>
          <w:sz w:val="20"/>
        </w:rPr>
        <w:t>be</w:t>
      </w:r>
      <w:r>
        <w:rPr>
          <w:spacing w:val="-1"/>
          <w:sz w:val="20"/>
        </w:rPr>
        <w:t xml:space="preserve"> </w:t>
      </w:r>
      <w:r>
        <w:rPr>
          <w:sz w:val="20"/>
        </w:rPr>
        <w:t>taken into account in Tender evaluation.</w:t>
      </w:r>
    </w:p>
    <w:p w:rsidR="000A5C59" w:rsidRDefault="000A5C59">
      <w:pPr>
        <w:pStyle w:val="BodyText"/>
        <w:spacing w:before="1"/>
      </w:pPr>
    </w:p>
    <w:p w:rsidR="000A5C59" w:rsidRDefault="00986548">
      <w:pPr>
        <w:pStyle w:val="Heading1"/>
        <w:numPr>
          <w:ilvl w:val="1"/>
          <w:numId w:val="25"/>
        </w:numPr>
        <w:tabs>
          <w:tab w:val="left" w:pos="4361"/>
        </w:tabs>
        <w:spacing w:before="1"/>
        <w:ind w:left="4361" w:hanging="273"/>
        <w:jc w:val="left"/>
      </w:pPr>
      <w:bookmarkStart w:id="40" w:name="_TOC_250051"/>
      <w:r>
        <w:t>Award</w:t>
      </w:r>
      <w:r>
        <w:rPr>
          <w:spacing w:val="-3"/>
        </w:rPr>
        <w:t xml:space="preserve"> </w:t>
      </w:r>
      <w:r>
        <w:t xml:space="preserve">of </w:t>
      </w:r>
      <w:bookmarkEnd w:id="40"/>
      <w:r>
        <w:rPr>
          <w:spacing w:val="-2"/>
        </w:rPr>
        <w:t>Contract</w:t>
      </w:r>
    </w:p>
    <w:p w:rsidR="000A5C59" w:rsidRDefault="00986548">
      <w:pPr>
        <w:pStyle w:val="Heading1"/>
        <w:numPr>
          <w:ilvl w:val="0"/>
          <w:numId w:val="24"/>
        </w:numPr>
        <w:tabs>
          <w:tab w:val="left" w:pos="1079"/>
        </w:tabs>
      </w:pPr>
      <w:bookmarkStart w:id="41" w:name="_TOC_250050"/>
      <w:r>
        <w:t>Award</w:t>
      </w:r>
      <w:r>
        <w:rPr>
          <w:spacing w:val="-1"/>
        </w:rPr>
        <w:t xml:space="preserve"> </w:t>
      </w:r>
      <w:bookmarkEnd w:id="41"/>
      <w:r>
        <w:rPr>
          <w:spacing w:val="-2"/>
        </w:rPr>
        <w:t>criteria</w:t>
      </w:r>
    </w:p>
    <w:p w:rsidR="000A5C59" w:rsidRDefault="00986548">
      <w:pPr>
        <w:pStyle w:val="ListParagraph"/>
        <w:numPr>
          <w:ilvl w:val="1"/>
          <w:numId w:val="24"/>
        </w:numPr>
        <w:tabs>
          <w:tab w:val="left" w:pos="1079"/>
        </w:tabs>
        <w:spacing w:before="227"/>
        <w:ind w:right="1010"/>
        <w:rPr>
          <w:sz w:val="20"/>
        </w:rPr>
      </w:pPr>
      <w:r>
        <w:rPr>
          <w:sz w:val="20"/>
        </w:rPr>
        <w:t>Subject</w:t>
      </w:r>
      <w:r>
        <w:rPr>
          <w:spacing w:val="-1"/>
          <w:sz w:val="20"/>
        </w:rPr>
        <w:t xml:space="preserve"> </w:t>
      </w:r>
      <w:r>
        <w:rPr>
          <w:sz w:val="20"/>
        </w:rPr>
        <w:t>to Clause</w:t>
      </w:r>
      <w:r>
        <w:rPr>
          <w:spacing w:val="-1"/>
          <w:sz w:val="20"/>
        </w:rPr>
        <w:t xml:space="preserve"> </w:t>
      </w:r>
      <w:r>
        <w:rPr>
          <w:sz w:val="20"/>
        </w:rPr>
        <w:t>22,</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will</w:t>
      </w:r>
      <w:r>
        <w:rPr>
          <w:spacing w:val="-1"/>
          <w:sz w:val="20"/>
        </w:rPr>
        <w:t xml:space="preserve"> </w:t>
      </w:r>
      <w:r>
        <w:rPr>
          <w:sz w:val="20"/>
        </w:rPr>
        <w:t>award the</w:t>
      </w:r>
      <w:r>
        <w:rPr>
          <w:spacing w:val="-1"/>
          <w:sz w:val="20"/>
        </w:rPr>
        <w:t xml:space="preserve"> </w:t>
      </w:r>
      <w:r>
        <w:rPr>
          <w:sz w:val="20"/>
        </w:rPr>
        <w:t>Contract</w:t>
      </w:r>
      <w:r>
        <w:rPr>
          <w:spacing w:val="-1"/>
          <w:sz w:val="20"/>
        </w:rPr>
        <w:t xml:space="preserve"> </w:t>
      </w:r>
      <w:r>
        <w:rPr>
          <w:sz w:val="20"/>
        </w:rPr>
        <w:t>to the</w:t>
      </w:r>
      <w:r>
        <w:rPr>
          <w:spacing w:val="-1"/>
          <w:sz w:val="20"/>
        </w:rPr>
        <w:t xml:space="preserve"> </w:t>
      </w:r>
      <w:proofErr w:type="spellStart"/>
      <w:r>
        <w:rPr>
          <w:sz w:val="20"/>
        </w:rPr>
        <w:t>Tenderer</w:t>
      </w:r>
      <w:proofErr w:type="spellEnd"/>
      <w:r>
        <w:rPr>
          <w:spacing w:val="-1"/>
          <w:sz w:val="20"/>
        </w:rPr>
        <w:t xml:space="preserve"> </w:t>
      </w:r>
      <w:r>
        <w:rPr>
          <w:sz w:val="20"/>
        </w:rPr>
        <w:t>whose</w:t>
      </w:r>
      <w:r>
        <w:rPr>
          <w:spacing w:val="-1"/>
          <w:sz w:val="20"/>
        </w:rPr>
        <w:t xml:space="preserve"> </w:t>
      </w:r>
      <w:r>
        <w:rPr>
          <w:sz w:val="20"/>
        </w:rPr>
        <w:t>Tender</w:t>
      </w:r>
      <w:r>
        <w:rPr>
          <w:spacing w:val="-1"/>
          <w:sz w:val="20"/>
        </w:rPr>
        <w:t xml:space="preserve"> </w:t>
      </w:r>
      <w:r>
        <w:rPr>
          <w:sz w:val="20"/>
        </w:rPr>
        <w:t>has</w:t>
      </w:r>
      <w:r>
        <w:rPr>
          <w:spacing w:val="-1"/>
          <w:sz w:val="20"/>
        </w:rPr>
        <w:t xml:space="preserve"> </w:t>
      </w:r>
      <w:r>
        <w:rPr>
          <w:sz w:val="20"/>
        </w:rPr>
        <w:t xml:space="preserve">been determined to be substantially responsive to the Tender documents and who has offered the lowest evaluated Tender Price, provided that such </w:t>
      </w:r>
      <w:proofErr w:type="spellStart"/>
      <w:r>
        <w:rPr>
          <w:sz w:val="20"/>
        </w:rPr>
        <w:t>Tenderer</w:t>
      </w:r>
      <w:proofErr w:type="spellEnd"/>
      <w:r>
        <w:rPr>
          <w:sz w:val="20"/>
        </w:rPr>
        <w:t xml:space="preserve"> has been determined to be (a) eligible in accordance with the provisions of Clause 2, and (b) qualified in accordance with the provisions of Clause 3.</w:t>
      </w:r>
    </w:p>
    <w:p w:rsidR="000A5C59" w:rsidRDefault="000A5C59">
      <w:pPr>
        <w:pStyle w:val="BodyText"/>
        <w:spacing w:before="3"/>
      </w:pPr>
    </w:p>
    <w:p w:rsidR="000A5C59" w:rsidRDefault="00986548">
      <w:pPr>
        <w:pStyle w:val="Heading1"/>
        <w:numPr>
          <w:ilvl w:val="0"/>
          <w:numId w:val="24"/>
        </w:numPr>
        <w:tabs>
          <w:tab w:val="left" w:pos="1078"/>
        </w:tabs>
        <w:ind w:left="1078" w:hanging="719"/>
      </w:pPr>
      <w:bookmarkStart w:id="42" w:name="_TOC_250049"/>
      <w:r>
        <w:t xml:space="preserve">Employer's right to accept any Tender and to reject any or all </w:t>
      </w:r>
      <w:bookmarkEnd w:id="42"/>
      <w:r>
        <w:rPr>
          <w:spacing w:val="-2"/>
        </w:rPr>
        <w:t>Tenders</w:t>
      </w:r>
    </w:p>
    <w:p w:rsidR="000A5C59" w:rsidRDefault="00986548">
      <w:pPr>
        <w:pStyle w:val="ListParagraph"/>
        <w:numPr>
          <w:ilvl w:val="1"/>
          <w:numId w:val="24"/>
        </w:numPr>
        <w:tabs>
          <w:tab w:val="left" w:pos="1079"/>
        </w:tabs>
        <w:spacing w:before="227"/>
        <w:ind w:right="989"/>
        <w:rPr>
          <w:sz w:val="20"/>
        </w:rPr>
      </w:pPr>
      <w:r>
        <w:rPr>
          <w:sz w:val="20"/>
        </w:rPr>
        <w:t>Notwithstanding Clause 21, the Employer reserves the right to accept or reject any Tender, and to cancel</w:t>
      </w:r>
      <w:r>
        <w:rPr>
          <w:spacing w:val="-2"/>
          <w:sz w:val="20"/>
        </w:rPr>
        <w:t xml:space="preserve"> </w:t>
      </w:r>
      <w:r>
        <w:rPr>
          <w:sz w:val="20"/>
        </w:rPr>
        <w:t>the</w:t>
      </w:r>
      <w:r>
        <w:rPr>
          <w:spacing w:val="-1"/>
          <w:sz w:val="20"/>
        </w:rPr>
        <w:t xml:space="preserve"> </w:t>
      </w:r>
      <w:r>
        <w:rPr>
          <w:sz w:val="20"/>
        </w:rPr>
        <w:t>Tender</w:t>
      </w:r>
      <w:r>
        <w:rPr>
          <w:spacing w:val="-1"/>
          <w:sz w:val="20"/>
        </w:rPr>
        <w:t xml:space="preserve"> </w:t>
      </w:r>
      <w:r>
        <w:rPr>
          <w:sz w:val="20"/>
        </w:rPr>
        <w:t>process</w:t>
      </w:r>
      <w:r>
        <w:rPr>
          <w:spacing w:val="-1"/>
          <w:sz w:val="20"/>
        </w:rPr>
        <w:t xml:space="preserve"> </w:t>
      </w:r>
      <w:r>
        <w:rPr>
          <w:sz w:val="20"/>
        </w:rPr>
        <w:t>and</w:t>
      </w:r>
      <w:r>
        <w:rPr>
          <w:spacing w:val="-1"/>
          <w:sz w:val="20"/>
        </w:rPr>
        <w:t xml:space="preserve"> </w:t>
      </w:r>
      <w:r>
        <w:rPr>
          <w:sz w:val="20"/>
        </w:rPr>
        <w:t>reject</w:t>
      </w:r>
      <w:r>
        <w:rPr>
          <w:spacing w:val="-1"/>
          <w:sz w:val="20"/>
        </w:rPr>
        <w:t xml:space="preserve"> </w:t>
      </w:r>
      <w:r>
        <w:rPr>
          <w:sz w:val="20"/>
        </w:rPr>
        <w:t>all</w:t>
      </w:r>
      <w:r>
        <w:rPr>
          <w:spacing w:val="-2"/>
          <w:sz w:val="20"/>
        </w:rPr>
        <w:t xml:space="preserve"> </w:t>
      </w:r>
      <w:r>
        <w:rPr>
          <w:sz w:val="20"/>
        </w:rPr>
        <w:t>Tenders,</w:t>
      </w:r>
      <w:r>
        <w:rPr>
          <w:spacing w:val="-1"/>
          <w:sz w:val="20"/>
        </w:rPr>
        <w:t xml:space="preserve"> </w:t>
      </w:r>
      <w:r>
        <w:rPr>
          <w:sz w:val="20"/>
        </w:rPr>
        <w:t>at</w:t>
      </w:r>
      <w:r>
        <w:rPr>
          <w:spacing w:val="-1"/>
          <w:sz w:val="20"/>
        </w:rPr>
        <w:t xml:space="preserve"> </w:t>
      </w:r>
      <w:r>
        <w:rPr>
          <w:sz w:val="20"/>
        </w:rPr>
        <w:t>any</w:t>
      </w:r>
      <w:r>
        <w:rPr>
          <w:spacing w:val="-2"/>
          <w:sz w:val="20"/>
        </w:rPr>
        <w:t xml:space="preserve"> </w:t>
      </w:r>
      <w:r>
        <w:rPr>
          <w:sz w:val="20"/>
        </w:rPr>
        <w:t>time</w:t>
      </w:r>
      <w:r>
        <w:rPr>
          <w:spacing w:val="-1"/>
          <w:sz w:val="20"/>
        </w:rPr>
        <w:t xml:space="preserve"> </w:t>
      </w:r>
      <w:r>
        <w:rPr>
          <w:sz w:val="20"/>
        </w:rPr>
        <w:t>prior</w:t>
      </w:r>
      <w:r>
        <w:rPr>
          <w:spacing w:val="-1"/>
          <w:sz w:val="20"/>
        </w:rPr>
        <w:t xml:space="preserve"> </w:t>
      </w:r>
      <w:r>
        <w:rPr>
          <w:sz w:val="20"/>
        </w:rPr>
        <w:t>to the</w:t>
      </w:r>
      <w:r>
        <w:rPr>
          <w:spacing w:val="-1"/>
          <w:sz w:val="20"/>
        </w:rPr>
        <w:t xml:space="preserve"> </w:t>
      </w:r>
      <w:r>
        <w:rPr>
          <w:sz w:val="20"/>
        </w:rPr>
        <w:t>award</w:t>
      </w:r>
      <w:r>
        <w:rPr>
          <w:spacing w:val="-1"/>
          <w:sz w:val="20"/>
        </w:rPr>
        <w:t xml:space="preserve"> </w:t>
      </w:r>
      <w:r>
        <w:rPr>
          <w:sz w:val="20"/>
        </w:rPr>
        <w:t>of</w:t>
      </w:r>
      <w:r>
        <w:rPr>
          <w:spacing w:val="-1"/>
          <w:sz w:val="20"/>
        </w:rPr>
        <w:t xml:space="preserve"> </w:t>
      </w:r>
      <w:r>
        <w:rPr>
          <w:sz w:val="20"/>
        </w:rPr>
        <w:t>Contract,</w:t>
      </w:r>
      <w:r>
        <w:rPr>
          <w:spacing w:val="-1"/>
          <w:sz w:val="20"/>
        </w:rPr>
        <w:t xml:space="preserve"> </w:t>
      </w:r>
      <w:r>
        <w:rPr>
          <w:sz w:val="20"/>
        </w:rPr>
        <w:t xml:space="preserve">without thereby incurring any liability to the affected </w:t>
      </w:r>
      <w:proofErr w:type="spellStart"/>
      <w:r>
        <w:rPr>
          <w:sz w:val="20"/>
        </w:rPr>
        <w:t>Tenderer</w:t>
      </w:r>
      <w:proofErr w:type="spellEnd"/>
      <w:r>
        <w:rPr>
          <w:sz w:val="20"/>
        </w:rPr>
        <w:t xml:space="preserve"> or Tenderers or any obligation to inform the affected </w:t>
      </w:r>
      <w:proofErr w:type="spellStart"/>
      <w:r>
        <w:rPr>
          <w:sz w:val="20"/>
        </w:rPr>
        <w:t>Tenderer</w:t>
      </w:r>
      <w:proofErr w:type="spellEnd"/>
      <w:r>
        <w:rPr>
          <w:sz w:val="20"/>
        </w:rPr>
        <w:t xml:space="preserve"> or Tenderers of the grounds for the Employer's action.</w:t>
      </w:r>
    </w:p>
    <w:p w:rsidR="000A5C59" w:rsidRDefault="000A5C59">
      <w:pPr>
        <w:pStyle w:val="BodyText"/>
        <w:spacing w:before="3"/>
      </w:pPr>
    </w:p>
    <w:p w:rsidR="000A5C59" w:rsidRDefault="00986548">
      <w:pPr>
        <w:pStyle w:val="Heading1"/>
        <w:numPr>
          <w:ilvl w:val="0"/>
          <w:numId w:val="24"/>
        </w:numPr>
        <w:tabs>
          <w:tab w:val="left" w:pos="1079"/>
        </w:tabs>
      </w:pPr>
      <w:bookmarkStart w:id="43" w:name="_TOC_250048"/>
      <w:r>
        <w:t>Notification</w:t>
      </w:r>
      <w:r>
        <w:rPr>
          <w:spacing w:val="-1"/>
        </w:rPr>
        <w:t xml:space="preserve"> </w:t>
      </w:r>
      <w:r>
        <w:t xml:space="preserve">of award and signing of </w:t>
      </w:r>
      <w:bookmarkEnd w:id="43"/>
      <w:r>
        <w:rPr>
          <w:spacing w:val="-2"/>
        </w:rPr>
        <w:t>Agreement</w:t>
      </w:r>
    </w:p>
    <w:p w:rsidR="000A5C59" w:rsidRDefault="00986548">
      <w:pPr>
        <w:pStyle w:val="ListParagraph"/>
        <w:numPr>
          <w:ilvl w:val="1"/>
          <w:numId w:val="24"/>
        </w:numPr>
        <w:tabs>
          <w:tab w:val="left" w:pos="1079"/>
        </w:tabs>
        <w:spacing w:before="228"/>
        <w:ind w:right="728"/>
        <w:rPr>
          <w:sz w:val="20"/>
        </w:rPr>
      </w:pPr>
      <w:r>
        <w:rPr>
          <w:sz w:val="20"/>
        </w:rPr>
        <w:t xml:space="preserve">The </w:t>
      </w:r>
      <w:proofErr w:type="spellStart"/>
      <w:r>
        <w:rPr>
          <w:sz w:val="20"/>
        </w:rPr>
        <w:t>Tenderer</w:t>
      </w:r>
      <w:proofErr w:type="spellEnd"/>
      <w:r>
        <w:rPr>
          <w:sz w:val="20"/>
        </w:rPr>
        <w:t xml:space="preserve"> whose Tender has been accepted will be notified of the award by the Employer prior to expiration</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Tender</w:t>
      </w:r>
      <w:r>
        <w:rPr>
          <w:spacing w:val="-1"/>
          <w:sz w:val="20"/>
        </w:rPr>
        <w:t xml:space="preserve"> </w:t>
      </w:r>
      <w:r>
        <w:rPr>
          <w:sz w:val="20"/>
        </w:rPr>
        <w:t>validity</w:t>
      </w:r>
      <w:r>
        <w:rPr>
          <w:spacing w:val="-2"/>
          <w:sz w:val="20"/>
        </w:rPr>
        <w:t xml:space="preserve"> </w:t>
      </w:r>
      <w:r>
        <w:rPr>
          <w:sz w:val="20"/>
        </w:rPr>
        <w:t>period</w:t>
      </w:r>
      <w:r>
        <w:rPr>
          <w:spacing w:val="-1"/>
          <w:sz w:val="20"/>
        </w:rPr>
        <w:t xml:space="preserve"> </w:t>
      </w:r>
      <w:r>
        <w:rPr>
          <w:sz w:val="20"/>
        </w:rPr>
        <w:t>by</w:t>
      </w:r>
      <w:r>
        <w:rPr>
          <w:spacing w:val="-2"/>
          <w:sz w:val="20"/>
        </w:rPr>
        <w:t xml:space="preserve"> </w:t>
      </w:r>
      <w:r>
        <w:rPr>
          <w:sz w:val="20"/>
        </w:rPr>
        <w:t>cable,</w:t>
      </w:r>
      <w:r>
        <w:rPr>
          <w:spacing w:val="-1"/>
          <w:sz w:val="20"/>
        </w:rPr>
        <w:t xml:space="preserve"> </w:t>
      </w:r>
      <w:r>
        <w:rPr>
          <w:sz w:val="20"/>
        </w:rPr>
        <w:t>telex</w:t>
      </w:r>
      <w:r>
        <w:rPr>
          <w:spacing w:val="-2"/>
          <w:sz w:val="20"/>
        </w:rPr>
        <w:t xml:space="preserve"> </w:t>
      </w:r>
      <w:r>
        <w:rPr>
          <w:sz w:val="20"/>
        </w:rPr>
        <w:t>or</w:t>
      </w:r>
      <w:r>
        <w:rPr>
          <w:spacing w:val="-1"/>
          <w:sz w:val="20"/>
        </w:rPr>
        <w:t xml:space="preserve"> </w:t>
      </w:r>
      <w:r>
        <w:rPr>
          <w:sz w:val="20"/>
        </w:rPr>
        <w:t>facsimile</w:t>
      </w:r>
      <w:r>
        <w:rPr>
          <w:spacing w:val="-1"/>
          <w:sz w:val="20"/>
        </w:rPr>
        <w:t xml:space="preserve"> </w:t>
      </w:r>
      <w:r>
        <w:rPr>
          <w:sz w:val="20"/>
        </w:rPr>
        <w:t>confirmed by</w:t>
      </w:r>
      <w:r>
        <w:rPr>
          <w:spacing w:val="-2"/>
          <w:sz w:val="20"/>
        </w:rPr>
        <w:t xml:space="preserve"> </w:t>
      </w:r>
      <w:r>
        <w:rPr>
          <w:sz w:val="20"/>
        </w:rPr>
        <w:t>registered letter.</w:t>
      </w:r>
      <w:r>
        <w:rPr>
          <w:spacing w:val="-1"/>
          <w:sz w:val="20"/>
        </w:rPr>
        <w:t xml:space="preserve"> </w:t>
      </w:r>
      <w:r>
        <w:rPr>
          <w:sz w:val="20"/>
        </w:rPr>
        <w:t xml:space="preserve">This letter (hereinafter and in the </w:t>
      </w:r>
      <w:r>
        <w:rPr>
          <w:i/>
          <w:sz w:val="20"/>
        </w:rPr>
        <w:t xml:space="preserve">Conditions of Contract </w:t>
      </w:r>
      <w:r>
        <w:rPr>
          <w:sz w:val="20"/>
        </w:rPr>
        <w:t>called the "Letter of Acceptance") will state</w:t>
      </w:r>
      <w:r>
        <w:rPr>
          <w:spacing w:val="40"/>
          <w:sz w:val="20"/>
        </w:rPr>
        <w:t xml:space="preserve"> </w:t>
      </w:r>
      <w:r>
        <w:rPr>
          <w:sz w:val="20"/>
        </w:rPr>
        <w:t>the sum that the Employer will pay the Contractor in consideration of the execution, completion, and maintenance of the Works by the Contractor as prescribed by the Contract (hereinafter and in the Contract called the "Contract Price").</w:t>
      </w:r>
    </w:p>
    <w:p w:rsidR="000A5C59" w:rsidRDefault="00986548">
      <w:pPr>
        <w:pStyle w:val="ListParagraph"/>
        <w:numPr>
          <w:ilvl w:val="1"/>
          <w:numId w:val="24"/>
        </w:numPr>
        <w:tabs>
          <w:tab w:val="left" w:pos="1079"/>
        </w:tabs>
        <w:ind w:right="718"/>
        <w:rPr>
          <w:sz w:val="20"/>
        </w:rPr>
      </w:pPr>
      <w:r>
        <w:rPr>
          <w:sz w:val="20"/>
        </w:rPr>
        <w:t>The</w:t>
      </w:r>
      <w:r>
        <w:rPr>
          <w:spacing w:val="-2"/>
          <w:sz w:val="20"/>
        </w:rPr>
        <w:t xml:space="preserve"> </w:t>
      </w:r>
      <w:r>
        <w:rPr>
          <w:sz w:val="20"/>
        </w:rPr>
        <w:t>notification</w:t>
      </w:r>
      <w:r>
        <w:rPr>
          <w:spacing w:val="-2"/>
          <w:sz w:val="20"/>
        </w:rPr>
        <w:t xml:space="preserve"> </w:t>
      </w:r>
      <w:r>
        <w:rPr>
          <w:sz w:val="20"/>
        </w:rPr>
        <w:t>of</w:t>
      </w:r>
      <w:r>
        <w:rPr>
          <w:spacing w:val="-2"/>
          <w:sz w:val="20"/>
        </w:rPr>
        <w:t xml:space="preserve"> </w:t>
      </w:r>
      <w:r>
        <w:rPr>
          <w:sz w:val="20"/>
        </w:rPr>
        <w:t>award</w:t>
      </w:r>
      <w:r>
        <w:rPr>
          <w:spacing w:val="-2"/>
          <w:sz w:val="20"/>
        </w:rPr>
        <w:t xml:space="preserve"> </w:t>
      </w:r>
      <w:r>
        <w:rPr>
          <w:sz w:val="20"/>
        </w:rPr>
        <w:t>will</w:t>
      </w:r>
      <w:r>
        <w:rPr>
          <w:spacing w:val="-2"/>
          <w:sz w:val="20"/>
        </w:rPr>
        <w:t xml:space="preserve"> </w:t>
      </w:r>
      <w:r>
        <w:rPr>
          <w:sz w:val="20"/>
        </w:rPr>
        <w:t>constitute</w:t>
      </w:r>
      <w:r>
        <w:rPr>
          <w:spacing w:val="-2"/>
          <w:sz w:val="20"/>
        </w:rPr>
        <w:t xml:space="preserve"> </w:t>
      </w:r>
      <w:r>
        <w:rPr>
          <w:sz w:val="20"/>
        </w:rPr>
        <w:t>the</w:t>
      </w:r>
      <w:r>
        <w:rPr>
          <w:spacing w:val="-2"/>
          <w:sz w:val="20"/>
        </w:rPr>
        <w:t xml:space="preserve"> </w:t>
      </w:r>
      <w:r>
        <w:rPr>
          <w:sz w:val="20"/>
        </w:rPr>
        <w:t>formation</w:t>
      </w:r>
      <w:r>
        <w:rPr>
          <w:spacing w:val="-2"/>
          <w:sz w:val="20"/>
        </w:rPr>
        <w:t xml:space="preserve"> </w:t>
      </w:r>
      <w:r>
        <w:rPr>
          <w:sz w:val="20"/>
        </w:rPr>
        <w:t>of</w:t>
      </w:r>
      <w:r>
        <w:rPr>
          <w:spacing w:val="-2"/>
          <w:sz w:val="20"/>
        </w:rPr>
        <w:t xml:space="preserve"> </w:t>
      </w:r>
      <w:r>
        <w:rPr>
          <w:sz w:val="20"/>
        </w:rPr>
        <w:t>the</w:t>
      </w:r>
      <w:r>
        <w:rPr>
          <w:spacing w:val="-2"/>
          <w:sz w:val="20"/>
        </w:rPr>
        <w:t xml:space="preserve"> </w:t>
      </w:r>
      <w:r>
        <w:rPr>
          <w:sz w:val="20"/>
        </w:rPr>
        <w:t>Contract,</w:t>
      </w:r>
      <w:r>
        <w:rPr>
          <w:spacing w:val="-2"/>
          <w:sz w:val="20"/>
        </w:rPr>
        <w:t xml:space="preserve"> </w:t>
      </w:r>
      <w:r>
        <w:rPr>
          <w:sz w:val="20"/>
        </w:rPr>
        <w:t>subject</w:t>
      </w:r>
      <w:r>
        <w:rPr>
          <w:spacing w:val="-2"/>
          <w:sz w:val="20"/>
        </w:rPr>
        <w:t xml:space="preserve"> </w:t>
      </w:r>
      <w:r>
        <w:rPr>
          <w:sz w:val="20"/>
        </w:rPr>
        <w:t>only</w:t>
      </w:r>
      <w:r>
        <w:rPr>
          <w:spacing w:val="-2"/>
          <w:sz w:val="20"/>
        </w:rPr>
        <w:t xml:space="preserve"> </w:t>
      </w:r>
      <w:r>
        <w:rPr>
          <w:sz w:val="20"/>
        </w:rPr>
        <w:t>to</w:t>
      </w:r>
      <w:r>
        <w:rPr>
          <w:spacing w:val="-2"/>
          <w:sz w:val="20"/>
        </w:rPr>
        <w:t xml:space="preserve"> </w:t>
      </w:r>
      <w:r>
        <w:rPr>
          <w:sz w:val="20"/>
        </w:rPr>
        <w:t>the</w:t>
      </w:r>
      <w:r>
        <w:rPr>
          <w:spacing w:val="-2"/>
          <w:sz w:val="20"/>
        </w:rPr>
        <w:t xml:space="preserve"> </w:t>
      </w:r>
      <w:r>
        <w:rPr>
          <w:sz w:val="20"/>
        </w:rPr>
        <w:t>furnishing</w:t>
      </w:r>
      <w:r>
        <w:rPr>
          <w:spacing w:val="-2"/>
          <w:sz w:val="20"/>
        </w:rPr>
        <w:t xml:space="preserve"> </w:t>
      </w:r>
      <w:r>
        <w:rPr>
          <w:sz w:val="20"/>
        </w:rPr>
        <w:t>of a performance security in accordance with the provisions of Clause 24.</w:t>
      </w:r>
    </w:p>
    <w:p w:rsidR="000A5C59" w:rsidRDefault="00986548">
      <w:pPr>
        <w:pStyle w:val="ListParagraph"/>
        <w:numPr>
          <w:ilvl w:val="1"/>
          <w:numId w:val="24"/>
        </w:numPr>
        <w:tabs>
          <w:tab w:val="left" w:pos="1079"/>
        </w:tabs>
        <w:ind w:right="768"/>
        <w:rPr>
          <w:sz w:val="20"/>
        </w:rPr>
      </w:pPr>
      <w:r>
        <w:rPr>
          <w:sz w:val="20"/>
        </w:rPr>
        <w:t xml:space="preserve">The Agreement will incorporate all agreements between the Employer and the successful </w:t>
      </w:r>
      <w:proofErr w:type="spellStart"/>
      <w:r>
        <w:rPr>
          <w:sz w:val="20"/>
        </w:rPr>
        <w:t>Tenderer</w:t>
      </w:r>
      <w:proofErr w:type="spellEnd"/>
      <w:r>
        <w:rPr>
          <w:sz w:val="20"/>
        </w:rPr>
        <w:t>. It will be</w:t>
      </w:r>
      <w:r>
        <w:rPr>
          <w:spacing w:val="40"/>
          <w:sz w:val="20"/>
        </w:rPr>
        <w:t xml:space="preserve"> </w:t>
      </w:r>
      <w:r>
        <w:rPr>
          <w:sz w:val="20"/>
        </w:rPr>
        <w:t xml:space="preserve">kept ready for signature of the successful </w:t>
      </w:r>
      <w:proofErr w:type="spellStart"/>
      <w:r>
        <w:rPr>
          <w:sz w:val="20"/>
        </w:rPr>
        <w:t>Tenderer</w:t>
      </w:r>
      <w:proofErr w:type="spellEnd"/>
      <w:r>
        <w:rPr>
          <w:sz w:val="20"/>
        </w:rPr>
        <w:t xml:space="preserve"> in the office of Employer within 30 days following</w:t>
      </w:r>
      <w:r>
        <w:rPr>
          <w:spacing w:val="-1"/>
          <w:sz w:val="20"/>
        </w:rPr>
        <w:t xml:space="preserve"> </w:t>
      </w:r>
      <w:r>
        <w:rPr>
          <w:sz w:val="20"/>
        </w:rPr>
        <w:t>the</w:t>
      </w:r>
      <w:r>
        <w:rPr>
          <w:spacing w:val="-1"/>
          <w:sz w:val="20"/>
        </w:rPr>
        <w:t xml:space="preserve"> </w:t>
      </w:r>
      <w:r>
        <w:rPr>
          <w:sz w:val="20"/>
        </w:rPr>
        <w:t>notification</w:t>
      </w:r>
      <w:r>
        <w:rPr>
          <w:spacing w:val="-1"/>
          <w:sz w:val="20"/>
        </w:rPr>
        <w:t xml:space="preserve"> </w:t>
      </w:r>
      <w:r>
        <w:rPr>
          <w:sz w:val="20"/>
        </w:rPr>
        <w:t>of</w:t>
      </w:r>
      <w:r>
        <w:rPr>
          <w:spacing w:val="-1"/>
          <w:sz w:val="20"/>
        </w:rPr>
        <w:t xml:space="preserve"> </w:t>
      </w:r>
      <w:r>
        <w:rPr>
          <w:sz w:val="20"/>
        </w:rPr>
        <w:t>award</w:t>
      </w:r>
      <w:r>
        <w:rPr>
          <w:spacing w:val="-2"/>
          <w:sz w:val="20"/>
        </w:rPr>
        <w:t xml:space="preserve"> </w:t>
      </w:r>
      <w:r>
        <w:rPr>
          <w:sz w:val="20"/>
        </w:rPr>
        <w:t>along</w:t>
      </w:r>
      <w:r>
        <w:rPr>
          <w:spacing w:val="-1"/>
          <w:sz w:val="20"/>
        </w:rPr>
        <w:t xml:space="preserve"> </w:t>
      </w:r>
      <w:r>
        <w:rPr>
          <w:sz w:val="20"/>
        </w:rPr>
        <w:t>with</w:t>
      </w:r>
      <w:r>
        <w:rPr>
          <w:spacing w:val="-1"/>
          <w:sz w:val="20"/>
        </w:rPr>
        <w:t xml:space="preserve"> </w:t>
      </w:r>
      <w:r>
        <w:rPr>
          <w:sz w:val="20"/>
        </w:rPr>
        <w:t>the</w:t>
      </w:r>
      <w:r>
        <w:rPr>
          <w:spacing w:val="-1"/>
          <w:sz w:val="20"/>
        </w:rPr>
        <w:t xml:space="preserve"> </w:t>
      </w:r>
      <w:r>
        <w:rPr>
          <w:sz w:val="20"/>
        </w:rPr>
        <w:t>Letter</w:t>
      </w:r>
      <w:r>
        <w:rPr>
          <w:spacing w:val="-1"/>
          <w:sz w:val="20"/>
        </w:rPr>
        <w:t xml:space="preserve"> </w:t>
      </w:r>
      <w:r>
        <w:rPr>
          <w:sz w:val="20"/>
        </w:rPr>
        <w:t>of</w:t>
      </w:r>
      <w:r>
        <w:rPr>
          <w:spacing w:val="-1"/>
          <w:sz w:val="20"/>
        </w:rPr>
        <w:t xml:space="preserve"> </w:t>
      </w:r>
      <w:r>
        <w:rPr>
          <w:sz w:val="20"/>
        </w:rPr>
        <w:t>Acceptance.</w:t>
      </w:r>
      <w:r>
        <w:rPr>
          <w:spacing w:val="-2"/>
          <w:sz w:val="20"/>
        </w:rPr>
        <w:t xml:space="preserve"> </w:t>
      </w:r>
      <w:r>
        <w:rPr>
          <w:sz w:val="20"/>
        </w:rPr>
        <w:t>Within</w:t>
      </w:r>
      <w:r>
        <w:rPr>
          <w:spacing w:val="-1"/>
          <w:sz w:val="20"/>
        </w:rPr>
        <w:t xml:space="preserve"> </w:t>
      </w:r>
      <w:r>
        <w:rPr>
          <w:sz w:val="20"/>
        </w:rPr>
        <w:t>20</w:t>
      </w:r>
      <w:r>
        <w:rPr>
          <w:spacing w:val="-1"/>
          <w:sz w:val="20"/>
        </w:rPr>
        <w:t xml:space="preserve"> </w:t>
      </w:r>
      <w:r>
        <w:rPr>
          <w:sz w:val="20"/>
        </w:rPr>
        <w:t>days</w:t>
      </w:r>
      <w:r>
        <w:rPr>
          <w:spacing w:val="-1"/>
          <w:sz w:val="20"/>
        </w:rPr>
        <w:t xml:space="preserve"> </w:t>
      </w:r>
      <w:r>
        <w:rPr>
          <w:sz w:val="20"/>
        </w:rPr>
        <w:t>of</w:t>
      </w:r>
      <w:r>
        <w:rPr>
          <w:spacing w:val="-1"/>
          <w:sz w:val="20"/>
        </w:rPr>
        <w:t xml:space="preserve"> </w:t>
      </w:r>
      <w:r>
        <w:rPr>
          <w:sz w:val="20"/>
        </w:rPr>
        <w:t>receipt,</w:t>
      </w:r>
      <w:r>
        <w:rPr>
          <w:spacing w:val="-1"/>
          <w:sz w:val="20"/>
        </w:rPr>
        <w:t xml:space="preserve"> </w:t>
      </w:r>
      <w:r>
        <w:rPr>
          <w:sz w:val="20"/>
        </w:rPr>
        <w:t xml:space="preserve">the successful </w:t>
      </w:r>
      <w:proofErr w:type="spellStart"/>
      <w:r>
        <w:rPr>
          <w:sz w:val="20"/>
        </w:rPr>
        <w:t>Tenderer</w:t>
      </w:r>
      <w:proofErr w:type="spellEnd"/>
      <w:r>
        <w:rPr>
          <w:sz w:val="20"/>
        </w:rPr>
        <w:t xml:space="preserve"> will sign the Agreement and deliver it to the Employer.</w:t>
      </w:r>
    </w:p>
    <w:p w:rsidR="000A5C59" w:rsidRDefault="00986548">
      <w:pPr>
        <w:pStyle w:val="ListParagraph"/>
        <w:numPr>
          <w:ilvl w:val="1"/>
          <w:numId w:val="24"/>
        </w:numPr>
        <w:tabs>
          <w:tab w:val="left" w:pos="1079"/>
        </w:tabs>
        <w:ind w:right="990" w:hanging="721"/>
        <w:rPr>
          <w:sz w:val="20"/>
        </w:rPr>
      </w:pPr>
      <w:r>
        <w:rPr>
          <w:sz w:val="20"/>
        </w:rPr>
        <w:t>Upon</w:t>
      </w:r>
      <w:r>
        <w:rPr>
          <w:spacing w:val="-1"/>
          <w:sz w:val="20"/>
        </w:rPr>
        <w:t xml:space="preserve"> </w:t>
      </w:r>
      <w:r>
        <w:rPr>
          <w:sz w:val="20"/>
        </w:rPr>
        <w:t>the</w:t>
      </w:r>
      <w:r>
        <w:rPr>
          <w:spacing w:val="-1"/>
          <w:sz w:val="20"/>
        </w:rPr>
        <w:t xml:space="preserve"> </w:t>
      </w:r>
      <w:r>
        <w:rPr>
          <w:sz w:val="20"/>
        </w:rPr>
        <w:t>furnishing</w:t>
      </w:r>
      <w:r>
        <w:rPr>
          <w:spacing w:val="-1"/>
          <w:sz w:val="20"/>
        </w:rPr>
        <w:t xml:space="preserve"> </w:t>
      </w:r>
      <w:r>
        <w:rPr>
          <w:sz w:val="20"/>
        </w:rPr>
        <w:t>by</w:t>
      </w:r>
      <w:r>
        <w:rPr>
          <w:spacing w:val="-1"/>
          <w:sz w:val="20"/>
        </w:rPr>
        <w:t xml:space="preserve"> </w:t>
      </w:r>
      <w:r>
        <w:rPr>
          <w:sz w:val="20"/>
        </w:rPr>
        <w:t>the</w:t>
      </w:r>
      <w:r>
        <w:rPr>
          <w:spacing w:val="-1"/>
          <w:sz w:val="20"/>
        </w:rPr>
        <w:t xml:space="preserve"> </w:t>
      </w:r>
      <w:r>
        <w:rPr>
          <w:sz w:val="20"/>
        </w:rPr>
        <w:t>successful</w:t>
      </w:r>
      <w:r>
        <w:rPr>
          <w:spacing w:val="-1"/>
          <w:sz w:val="20"/>
        </w:rPr>
        <w:t xml:space="preserve"> </w:t>
      </w:r>
      <w:proofErr w:type="spellStart"/>
      <w:r>
        <w:rPr>
          <w:sz w:val="20"/>
        </w:rPr>
        <w:t>Tenderer</w:t>
      </w:r>
      <w:proofErr w:type="spellEnd"/>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Security</w:t>
      </w:r>
      <w:r>
        <w:rPr>
          <w:spacing w:val="-1"/>
          <w:sz w:val="20"/>
        </w:rPr>
        <w:t xml:space="preserve"> </w:t>
      </w:r>
      <w:r>
        <w:rPr>
          <w:sz w:val="20"/>
        </w:rPr>
        <w:t>deposit,</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will</w:t>
      </w:r>
      <w:r>
        <w:rPr>
          <w:spacing w:val="-1"/>
          <w:sz w:val="20"/>
        </w:rPr>
        <w:t xml:space="preserve"> </w:t>
      </w:r>
      <w:r>
        <w:rPr>
          <w:sz w:val="20"/>
        </w:rPr>
        <w:t>promptly notify the other Tenderers that their Tenders have been unsuccessful.</w:t>
      </w:r>
    </w:p>
    <w:p w:rsidR="000A5C59" w:rsidRDefault="000A5C59">
      <w:pPr>
        <w:pStyle w:val="BodyText"/>
        <w:spacing w:before="2"/>
      </w:pPr>
    </w:p>
    <w:p w:rsidR="000A5C59" w:rsidRDefault="00986548">
      <w:pPr>
        <w:pStyle w:val="Heading1"/>
        <w:numPr>
          <w:ilvl w:val="0"/>
          <w:numId w:val="24"/>
        </w:numPr>
        <w:tabs>
          <w:tab w:val="left" w:pos="1078"/>
        </w:tabs>
        <w:ind w:left="1078" w:hanging="719"/>
      </w:pPr>
      <w:bookmarkStart w:id="44" w:name="_TOC_250047"/>
      <w:r>
        <w:t xml:space="preserve">Security </w:t>
      </w:r>
      <w:bookmarkEnd w:id="44"/>
      <w:r>
        <w:rPr>
          <w:spacing w:val="-2"/>
        </w:rPr>
        <w:t>deposit</w:t>
      </w:r>
    </w:p>
    <w:p w:rsidR="000A5C59" w:rsidRDefault="00986548">
      <w:pPr>
        <w:pStyle w:val="ListParagraph"/>
        <w:numPr>
          <w:ilvl w:val="1"/>
          <w:numId w:val="24"/>
        </w:numPr>
        <w:tabs>
          <w:tab w:val="left" w:pos="1079"/>
        </w:tabs>
        <w:spacing w:before="227"/>
        <w:ind w:right="907"/>
        <w:rPr>
          <w:sz w:val="20"/>
        </w:rPr>
      </w:pPr>
      <w:r>
        <w:rPr>
          <w:sz w:val="20"/>
        </w:rPr>
        <w:t xml:space="preserve">Within 20 days of receipt of the Letter of Acceptance, the successful </w:t>
      </w:r>
      <w:proofErr w:type="spellStart"/>
      <w:r>
        <w:rPr>
          <w:sz w:val="20"/>
        </w:rPr>
        <w:t>Tenderer</w:t>
      </w:r>
      <w:proofErr w:type="spellEnd"/>
      <w:r>
        <w:rPr>
          <w:sz w:val="20"/>
        </w:rPr>
        <w:t xml:space="preserve"> shall deliver to the Employer</w:t>
      </w:r>
      <w:r>
        <w:rPr>
          <w:spacing w:val="-1"/>
          <w:sz w:val="20"/>
        </w:rPr>
        <w:t xml:space="preserve"> </w:t>
      </w:r>
      <w:r>
        <w:rPr>
          <w:sz w:val="20"/>
        </w:rPr>
        <w:t>a</w:t>
      </w:r>
      <w:r>
        <w:rPr>
          <w:spacing w:val="-1"/>
          <w:sz w:val="20"/>
        </w:rPr>
        <w:t xml:space="preserve"> </w:t>
      </w:r>
      <w:r>
        <w:rPr>
          <w:sz w:val="20"/>
        </w:rPr>
        <w:t>Security</w:t>
      </w:r>
      <w:r>
        <w:rPr>
          <w:spacing w:val="-2"/>
          <w:sz w:val="20"/>
        </w:rPr>
        <w:t xml:space="preserve"> </w:t>
      </w:r>
      <w:r>
        <w:rPr>
          <w:sz w:val="20"/>
        </w:rPr>
        <w:t>deposit</w:t>
      </w:r>
      <w:r>
        <w:rPr>
          <w:spacing w:val="-2"/>
          <w:sz w:val="20"/>
        </w:rPr>
        <w:t xml:space="preserve"> </w:t>
      </w:r>
      <w:r>
        <w:rPr>
          <w:sz w:val="20"/>
        </w:rPr>
        <w:t>in any</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z w:val="20"/>
        </w:rPr>
        <w:t>forms</w:t>
      </w:r>
      <w:r>
        <w:rPr>
          <w:spacing w:val="-1"/>
          <w:sz w:val="20"/>
        </w:rPr>
        <w:t xml:space="preserve"> </w:t>
      </w:r>
      <w:r>
        <w:rPr>
          <w:sz w:val="20"/>
        </w:rPr>
        <w:t>given</w:t>
      </w:r>
      <w:r>
        <w:rPr>
          <w:spacing w:val="-1"/>
          <w:sz w:val="20"/>
        </w:rPr>
        <w:t xml:space="preserve"> </w:t>
      </w:r>
      <w:r>
        <w:rPr>
          <w:sz w:val="20"/>
        </w:rPr>
        <w:t>below</w:t>
      </w:r>
      <w:r>
        <w:rPr>
          <w:spacing w:val="-1"/>
          <w:sz w:val="20"/>
        </w:rPr>
        <w:t xml:space="preserve"> </w:t>
      </w:r>
      <w:r>
        <w:rPr>
          <w:sz w:val="20"/>
        </w:rPr>
        <w:t>for</w:t>
      </w:r>
      <w:r>
        <w:rPr>
          <w:spacing w:val="-1"/>
          <w:sz w:val="20"/>
        </w:rPr>
        <w:t xml:space="preserve"> </w:t>
      </w:r>
      <w:r>
        <w:rPr>
          <w:sz w:val="20"/>
        </w:rPr>
        <w:t>an</w:t>
      </w:r>
      <w:r>
        <w:rPr>
          <w:spacing w:val="-1"/>
          <w:sz w:val="20"/>
        </w:rPr>
        <w:t xml:space="preserve"> </w:t>
      </w:r>
      <w:r>
        <w:rPr>
          <w:sz w:val="20"/>
        </w:rPr>
        <w:t>amount</w:t>
      </w:r>
      <w:r>
        <w:rPr>
          <w:spacing w:val="-2"/>
          <w:sz w:val="20"/>
        </w:rPr>
        <w:t xml:space="preserve"> </w:t>
      </w:r>
      <w:r>
        <w:rPr>
          <w:sz w:val="20"/>
        </w:rPr>
        <w:t>equivalent</w:t>
      </w:r>
      <w:r>
        <w:rPr>
          <w:spacing w:val="-2"/>
          <w:sz w:val="20"/>
        </w:rPr>
        <w:t xml:space="preserve"> </w:t>
      </w:r>
      <w:r>
        <w:rPr>
          <w:sz w:val="20"/>
        </w:rPr>
        <w:t>to 10%</w:t>
      </w:r>
      <w:r>
        <w:rPr>
          <w:spacing w:val="-1"/>
          <w:sz w:val="20"/>
        </w:rPr>
        <w:t xml:space="preserve"> </w:t>
      </w:r>
      <w:r>
        <w:rPr>
          <w:sz w:val="20"/>
        </w:rPr>
        <w:t>of</w:t>
      </w:r>
      <w:r>
        <w:rPr>
          <w:spacing w:val="-1"/>
          <w:sz w:val="20"/>
        </w:rPr>
        <w:t xml:space="preserve"> </w:t>
      </w:r>
      <w:r>
        <w:rPr>
          <w:sz w:val="20"/>
        </w:rPr>
        <w:t>the Contract price :</w:t>
      </w:r>
    </w:p>
    <w:p w:rsidR="000A5C59" w:rsidRDefault="00986548">
      <w:pPr>
        <w:pStyle w:val="ListParagraph"/>
        <w:numPr>
          <w:ilvl w:val="2"/>
          <w:numId w:val="24"/>
        </w:numPr>
        <w:tabs>
          <w:tab w:val="left" w:pos="1760"/>
        </w:tabs>
        <w:spacing w:before="1"/>
        <w:ind w:left="1760" w:hanging="630"/>
        <w:rPr>
          <w:sz w:val="20"/>
        </w:rPr>
      </w:pPr>
      <w:r>
        <w:rPr>
          <w:sz w:val="20"/>
        </w:rPr>
        <w:t xml:space="preserve">Cash </w:t>
      </w:r>
      <w:r>
        <w:rPr>
          <w:spacing w:val="-5"/>
          <w:sz w:val="20"/>
        </w:rPr>
        <w:t>or</w:t>
      </w:r>
    </w:p>
    <w:p w:rsidR="000A5C59" w:rsidRDefault="00986548">
      <w:pPr>
        <w:pStyle w:val="ListParagraph"/>
        <w:numPr>
          <w:ilvl w:val="2"/>
          <w:numId w:val="24"/>
        </w:numPr>
        <w:tabs>
          <w:tab w:val="left" w:pos="1755"/>
          <w:tab w:val="left" w:leader="dot" w:pos="8971"/>
        </w:tabs>
        <w:spacing w:line="238" w:lineRule="exact"/>
        <w:ind w:left="1755" w:hanging="676"/>
        <w:rPr>
          <w:rFonts w:ascii="Courier New" w:hAnsi="Courier New"/>
          <w:sz w:val="20"/>
        </w:rPr>
      </w:pPr>
      <w:r>
        <w:rPr>
          <w:sz w:val="20"/>
        </w:rPr>
        <w:t>Banker’s</w:t>
      </w:r>
      <w:r>
        <w:rPr>
          <w:spacing w:val="-1"/>
          <w:sz w:val="20"/>
        </w:rPr>
        <w:t xml:space="preserve"> </w:t>
      </w:r>
      <w:proofErr w:type="spellStart"/>
      <w:r>
        <w:rPr>
          <w:sz w:val="20"/>
        </w:rPr>
        <w:t>cheque</w:t>
      </w:r>
      <w:proofErr w:type="spellEnd"/>
      <w:r>
        <w:rPr>
          <w:sz w:val="20"/>
        </w:rPr>
        <w:t>/Demand</w:t>
      </w:r>
      <w:r>
        <w:rPr>
          <w:spacing w:val="-1"/>
          <w:sz w:val="20"/>
        </w:rPr>
        <w:t xml:space="preserve"> </w:t>
      </w:r>
      <w:r>
        <w:rPr>
          <w:sz w:val="20"/>
        </w:rPr>
        <w:t>draft</w:t>
      </w:r>
      <w:proofErr w:type="gramStart"/>
      <w:r>
        <w:rPr>
          <w:sz w:val="20"/>
        </w:rPr>
        <w:t>,/</w:t>
      </w:r>
      <w:proofErr w:type="gramEnd"/>
      <w:r>
        <w:rPr>
          <w:sz w:val="20"/>
        </w:rPr>
        <w:t>Pay</w:t>
      </w:r>
      <w:r>
        <w:rPr>
          <w:spacing w:val="-2"/>
          <w:sz w:val="20"/>
        </w:rPr>
        <w:t xml:space="preserve"> </w:t>
      </w:r>
      <w:r>
        <w:rPr>
          <w:sz w:val="20"/>
        </w:rPr>
        <w:t>Order</w:t>
      </w:r>
      <w:r>
        <w:rPr>
          <w:spacing w:val="-1"/>
          <w:sz w:val="20"/>
        </w:rPr>
        <w:t xml:space="preserve"> </w:t>
      </w:r>
      <w:r>
        <w:rPr>
          <w:sz w:val="20"/>
        </w:rPr>
        <w:t xml:space="preserve">in </w:t>
      </w:r>
      <w:proofErr w:type="spellStart"/>
      <w:r>
        <w:rPr>
          <w:sz w:val="20"/>
        </w:rPr>
        <w:t>favour</w:t>
      </w:r>
      <w:proofErr w:type="spellEnd"/>
      <w:r>
        <w:rPr>
          <w:spacing w:val="-1"/>
          <w:sz w:val="20"/>
        </w:rPr>
        <w:t xml:space="preserve"> </w:t>
      </w:r>
      <w:r>
        <w:rPr>
          <w:sz w:val="20"/>
        </w:rPr>
        <w:t>of</w:t>
      </w:r>
      <w:r>
        <w:rPr>
          <w:spacing w:val="-1"/>
          <w:sz w:val="20"/>
        </w:rPr>
        <w:t xml:space="preserve"> </w:t>
      </w:r>
      <w:r>
        <w:rPr>
          <w:sz w:val="20"/>
        </w:rPr>
        <w:t>.................</w:t>
      </w:r>
      <w:r>
        <w:rPr>
          <w:spacing w:val="-1"/>
          <w:sz w:val="20"/>
        </w:rPr>
        <w:t xml:space="preserve"> </w:t>
      </w:r>
      <w:r>
        <w:rPr>
          <w:sz w:val="20"/>
        </w:rPr>
        <w:t xml:space="preserve">payable </w:t>
      </w:r>
      <w:r>
        <w:rPr>
          <w:spacing w:val="-5"/>
          <w:sz w:val="20"/>
        </w:rPr>
        <w:t>at</w:t>
      </w:r>
      <w:r>
        <w:rPr>
          <w:sz w:val="20"/>
        </w:rPr>
        <w:tab/>
      </w:r>
      <w:r>
        <w:rPr>
          <w:spacing w:val="-5"/>
          <w:sz w:val="20"/>
        </w:rPr>
        <w:t>or</w:t>
      </w:r>
    </w:p>
    <w:p w:rsidR="000A5C59" w:rsidRDefault="00986548">
      <w:pPr>
        <w:pStyle w:val="ListParagraph"/>
        <w:numPr>
          <w:ilvl w:val="2"/>
          <w:numId w:val="24"/>
        </w:numPr>
        <w:tabs>
          <w:tab w:val="left" w:pos="1755"/>
        </w:tabs>
        <w:spacing w:line="238" w:lineRule="exact"/>
        <w:ind w:left="1755" w:hanging="676"/>
        <w:rPr>
          <w:rFonts w:ascii="Courier New" w:hAnsi="Courier New"/>
          <w:sz w:val="20"/>
        </w:rPr>
      </w:pPr>
      <w:r>
        <w:rPr>
          <w:sz w:val="20"/>
        </w:rPr>
        <w:t>Specified</w:t>
      </w:r>
      <w:r>
        <w:rPr>
          <w:spacing w:val="-1"/>
          <w:sz w:val="20"/>
        </w:rPr>
        <w:t xml:space="preserve"> </w:t>
      </w:r>
      <w:r>
        <w:rPr>
          <w:sz w:val="20"/>
        </w:rPr>
        <w:t>Small</w:t>
      </w:r>
      <w:r>
        <w:rPr>
          <w:spacing w:val="48"/>
          <w:sz w:val="20"/>
        </w:rPr>
        <w:t xml:space="preserve"> </w:t>
      </w:r>
      <w:r>
        <w:rPr>
          <w:sz w:val="20"/>
        </w:rPr>
        <w:t>Savings</w:t>
      </w:r>
      <w:r>
        <w:rPr>
          <w:spacing w:val="-1"/>
          <w:sz w:val="20"/>
        </w:rPr>
        <w:t xml:space="preserve"> </w:t>
      </w:r>
      <w:r>
        <w:rPr>
          <w:sz w:val="20"/>
        </w:rPr>
        <w:t>Instruments</w:t>
      </w:r>
      <w:r>
        <w:rPr>
          <w:spacing w:val="-1"/>
          <w:sz w:val="20"/>
        </w:rPr>
        <w:t xml:space="preserve"> </w:t>
      </w:r>
      <w:r>
        <w:rPr>
          <w:sz w:val="20"/>
        </w:rPr>
        <w:t>pledged</w:t>
      </w:r>
      <w:r>
        <w:rPr>
          <w:spacing w:val="-1"/>
          <w:sz w:val="20"/>
        </w:rPr>
        <w:t xml:space="preserve"> </w:t>
      </w:r>
      <w:proofErr w:type="gramStart"/>
      <w:r>
        <w:rPr>
          <w:sz w:val="20"/>
        </w:rPr>
        <w:t>to</w:t>
      </w:r>
      <w:r>
        <w:rPr>
          <w:spacing w:val="-1"/>
          <w:sz w:val="20"/>
        </w:rPr>
        <w:t xml:space="preserve"> </w:t>
      </w:r>
      <w:r>
        <w:rPr>
          <w:spacing w:val="-2"/>
          <w:sz w:val="20"/>
        </w:rPr>
        <w:t>.......................................................</w:t>
      </w:r>
      <w:proofErr w:type="gramEnd"/>
    </w:p>
    <w:p w:rsidR="000A5C59" w:rsidRDefault="00986548">
      <w:pPr>
        <w:pStyle w:val="ListParagraph"/>
        <w:numPr>
          <w:ilvl w:val="1"/>
          <w:numId w:val="24"/>
        </w:numPr>
        <w:tabs>
          <w:tab w:val="left" w:pos="1079"/>
        </w:tabs>
        <w:spacing w:before="214"/>
        <w:ind w:right="1058"/>
        <w:rPr>
          <w:sz w:val="20"/>
        </w:rPr>
      </w:pPr>
      <w:r>
        <w:rPr>
          <w:sz w:val="20"/>
        </w:rPr>
        <w:t>The</w:t>
      </w:r>
      <w:r>
        <w:rPr>
          <w:spacing w:val="-1"/>
          <w:sz w:val="20"/>
        </w:rPr>
        <w:t xml:space="preserve"> </w:t>
      </w:r>
      <w:r>
        <w:rPr>
          <w:sz w:val="20"/>
        </w:rPr>
        <w:t>Security</w:t>
      </w:r>
      <w:r>
        <w:rPr>
          <w:spacing w:val="-2"/>
          <w:sz w:val="20"/>
        </w:rPr>
        <w:t xml:space="preserve"> </w:t>
      </w:r>
      <w:r>
        <w:rPr>
          <w:sz w:val="20"/>
        </w:rPr>
        <w:t>deposit</w:t>
      </w:r>
      <w:r>
        <w:rPr>
          <w:spacing w:val="-2"/>
          <w:sz w:val="20"/>
        </w:rPr>
        <w:t xml:space="preserve"> </w:t>
      </w:r>
      <w:r>
        <w:rPr>
          <w:sz w:val="20"/>
        </w:rPr>
        <w:t>if</w:t>
      </w:r>
      <w:r>
        <w:rPr>
          <w:spacing w:val="-1"/>
          <w:sz w:val="20"/>
        </w:rPr>
        <w:t xml:space="preserve"> </w:t>
      </w:r>
      <w:r>
        <w:rPr>
          <w:sz w:val="20"/>
        </w:rPr>
        <w:t>furnished</w:t>
      </w:r>
      <w:r>
        <w:rPr>
          <w:spacing w:val="-1"/>
          <w:sz w:val="20"/>
        </w:rPr>
        <w:t xml:space="preserve"> </w:t>
      </w:r>
      <w:r>
        <w:rPr>
          <w:sz w:val="20"/>
        </w:rPr>
        <w:t>in cash</w:t>
      </w:r>
      <w:r>
        <w:rPr>
          <w:spacing w:val="-1"/>
          <w:sz w:val="20"/>
        </w:rPr>
        <w:t xml:space="preserve"> </w:t>
      </w:r>
      <w:r>
        <w:rPr>
          <w:sz w:val="20"/>
        </w:rPr>
        <w:t>or</w:t>
      </w:r>
      <w:r>
        <w:rPr>
          <w:spacing w:val="-1"/>
          <w:sz w:val="20"/>
        </w:rPr>
        <w:t xml:space="preserve"> </w:t>
      </w:r>
      <w:r>
        <w:rPr>
          <w:sz w:val="20"/>
        </w:rPr>
        <w:t>demand</w:t>
      </w:r>
      <w:r>
        <w:rPr>
          <w:spacing w:val="-1"/>
          <w:sz w:val="20"/>
        </w:rPr>
        <w:t xml:space="preserve"> </w:t>
      </w:r>
      <w:r>
        <w:rPr>
          <w:sz w:val="20"/>
        </w:rPr>
        <w:t>draft</w:t>
      </w:r>
      <w:r>
        <w:rPr>
          <w:spacing w:val="-2"/>
          <w:sz w:val="20"/>
        </w:rPr>
        <w:t xml:space="preserve"> </w:t>
      </w:r>
      <w:r>
        <w:rPr>
          <w:sz w:val="20"/>
        </w:rPr>
        <w:t>can,</w:t>
      </w:r>
      <w:r>
        <w:rPr>
          <w:spacing w:val="-1"/>
          <w:sz w:val="20"/>
        </w:rPr>
        <w:t xml:space="preserve"> </w:t>
      </w:r>
      <w:r>
        <w:rPr>
          <w:sz w:val="20"/>
        </w:rPr>
        <w:t>if</w:t>
      </w:r>
      <w:r>
        <w:rPr>
          <w:spacing w:val="-1"/>
          <w:sz w:val="20"/>
        </w:rPr>
        <w:t xml:space="preserve"> </w:t>
      </w:r>
      <w:r>
        <w:rPr>
          <w:sz w:val="20"/>
        </w:rPr>
        <w:t>requested,</w:t>
      </w:r>
      <w:r>
        <w:rPr>
          <w:spacing w:val="-1"/>
          <w:sz w:val="20"/>
        </w:rPr>
        <w:t xml:space="preserve"> </w:t>
      </w:r>
      <w:r>
        <w:rPr>
          <w:sz w:val="20"/>
        </w:rPr>
        <w:t>be</w:t>
      </w:r>
      <w:r>
        <w:rPr>
          <w:spacing w:val="-1"/>
          <w:sz w:val="20"/>
        </w:rPr>
        <w:t xml:space="preserve"> </w:t>
      </w:r>
      <w:r>
        <w:rPr>
          <w:sz w:val="20"/>
        </w:rPr>
        <w:t>converted</w:t>
      </w:r>
      <w:r>
        <w:rPr>
          <w:spacing w:val="-1"/>
          <w:sz w:val="20"/>
        </w:rPr>
        <w:t xml:space="preserve"> </w:t>
      </w:r>
      <w:r>
        <w:rPr>
          <w:sz w:val="20"/>
        </w:rPr>
        <w:t xml:space="preserve">to interest </w:t>
      </w:r>
      <w:r>
        <w:rPr>
          <w:sz w:val="20"/>
        </w:rPr>
        <w:lastRenderedPageBreak/>
        <w:t>bearing securities at the cost of the contractor.</w:t>
      </w:r>
    </w:p>
    <w:p w:rsidR="000A5C59" w:rsidRDefault="00986548">
      <w:pPr>
        <w:pStyle w:val="ListParagraph"/>
        <w:numPr>
          <w:ilvl w:val="1"/>
          <w:numId w:val="24"/>
        </w:numPr>
        <w:tabs>
          <w:tab w:val="left" w:pos="1079"/>
        </w:tabs>
        <w:ind w:right="755"/>
        <w:rPr>
          <w:sz w:val="20"/>
        </w:rPr>
      </w:pPr>
      <w:r>
        <w:rPr>
          <w:sz w:val="20"/>
        </w:rPr>
        <w:t>Failure</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successful</w:t>
      </w:r>
      <w:r>
        <w:rPr>
          <w:spacing w:val="-2"/>
          <w:sz w:val="20"/>
        </w:rPr>
        <w:t xml:space="preserve"> </w:t>
      </w:r>
      <w:proofErr w:type="spellStart"/>
      <w:r>
        <w:rPr>
          <w:sz w:val="20"/>
        </w:rPr>
        <w:t>Tenderer</w:t>
      </w:r>
      <w:proofErr w:type="spellEnd"/>
      <w:r>
        <w:rPr>
          <w:spacing w:val="-1"/>
          <w:sz w:val="20"/>
        </w:rPr>
        <w:t xml:space="preserve"> </w:t>
      </w:r>
      <w:r>
        <w:rPr>
          <w:sz w:val="20"/>
        </w:rPr>
        <w:t>to comply</w:t>
      </w:r>
      <w:r>
        <w:rPr>
          <w:spacing w:val="-1"/>
          <w:sz w:val="20"/>
        </w:rPr>
        <w:t xml:space="preserve"> </w:t>
      </w:r>
      <w:r>
        <w:rPr>
          <w:sz w:val="20"/>
        </w:rPr>
        <w:t>with the</w:t>
      </w:r>
      <w:r>
        <w:rPr>
          <w:spacing w:val="-1"/>
          <w:sz w:val="20"/>
        </w:rPr>
        <w:t xml:space="preserve"> </w:t>
      </w:r>
      <w:r>
        <w:rPr>
          <w:sz w:val="20"/>
        </w:rPr>
        <w:t>requirements</w:t>
      </w:r>
      <w:r>
        <w:rPr>
          <w:spacing w:val="-1"/>
          <w:sz w:val="20"/>
        </w:rPr>
        <w:t xml:space="preserve"> </w:t>
      </w:r>
      <w:r>
        <w:rPr>
          <w:sz w:val="20"/>
        </w:rPr>
        <w:t>of</w:t>
      </w:r>
      <w:r>
        <w:rPr>
          <w:spacing w:val="-1"/>
          <w:sz w:val="20"/>
        </w:rPr>
        <w:t xml:space="preserve"> </w:t>
      </w:r>
      <w:r>
        <w:rPr>
          <w:sz w:val="20"/>
        </w:rPr>
        <w:t>Sub-Clause</w:t>
      </w:r>
      <w:r>
        <w:rPr>
          <w:spacing w:val="-1"/>
          <w:sz w:val="20"/>
        </w:rPr>
        <w:t xml:space="preserve"> </w:t>
      </w:r>
      <w:r>
        <w:rPr>
          <w:sz w:val="20"/>
        </w:rPr>
        <w:t>24.1 shall</w:t>
      </w:r>
      <w:r>
        <w:rPr>
          <w:spacing w:val="-1"/>
          <w:sz w:val="20"/>
        </w:rPr>
        <w:t xml:space="preserve"> </w:t>
      </w:r>
      <w:r>
        <w:rPr>
          <w:sz w:val="20"/>
        </w:rPr>
        <w:t>constitute sufficient grounds for cancellation of the award and forfeiture of the earnest money deposit.</w:t>
      </w:r>
    </w:p>
    <w:p w:rsidR="000A5C59" w:rsidRDefault="000A5C59">
      <w:pPr>
        <w:pStyle w:val="BodyText"/>
        <w:spacing w:before="2"/>
      </w:pPr>
    </w:p>
    <w:p w:rsidR="000A5C59" w:rsidRDefault="00986548">
      <w:pPr>
        <w:pStyle w:val="Heading1"/>
        <w:numPr>
          <w:ilvl w:val="0"/>
          <w:numId w:val="24"/>
        </w:numPr>
        <w:tabs>
          <w:tab w:val="left" w:pos="1078"/>
        </w:tabs>
        <w:ind w:left="1078" w:hanging="719"/>
      </w:pPr>
      <w:bookmarkStart w:id="45" w:name="_TOC_250046"/>
      <w:r>
        <w:t xml:space="preserve">Corrupt or Fraudulent </w:t>
      </w:r>
      <w:bookmarkEnd w:id="45"/>
      <w:r>
        <w:rPr>
          <w:spacing w:val="-2"/>
        </w:rPr>
        <w:t>practices</w:t>
      </w:r>
    </w:p>
    <w:p w:rsidR="000A5C59" w:rsidRDefault="00986548">
      <w:pPr>
        <w:pStyle w:val="ListParagraph"/>
        <w:numPr>
          <w:ilvl w:val="1"/>
          <w:numId w:val="24"/>
        </w:numPr>
        <w:tabs>
          <w:tab w:val="left" w:pos="1079"/>
        </w:tabs>
        <w:spacing w:before="227"/>
        <w:ind w:right="952"/>
        <w:rPr>
          <w:sz w:val="20"/>
        </w:rPr>
      </w:pPr>
      <w:r>
        <w:rPr>
          <w:sz w:val="20"/>
        </w:rPr>
        <w:t>The</w:t>
      </w:r>
      <w:r>
        <w:rPr>
          <w:spacing w:val="-1"/>
          <w:sz w:val="20"/>
        </w:rPr>
        <w:t xml:space="preserve"> </w:t>
      </w:r>
      <w:r>
        <w:rPr>
          <w:sz w:val="20"/>
        </w:rPr>
        <w:t>GOK</w:t>
      </w:r>
      <w:r>
        <w:rPr>
          <w:spacing w:val="-1"/>
          <w:sz w:val="20"/>
        </w:rPr>
        <w:t xml:space="preserve"> </w:t>
      </w:r>
      <w:r>
        <w:rPr>
          <w:sz w:val="20"/>
        </w:rPr>
        <w:t>requires</w:t>
      </w:r>
      <w:r>
        <w:rPr>
          <w:spacing w:val="-1"/>
          <w:sz w:val="20"/>
        </w:rPr>
        <w:t xml:space="preserve"> </w:t>
      </w:r>
      <w:r>
        <w:rPr>
          <w:sz w:val="20"/>
        </w:rPr>
        <w:t>that</w:t>
      </w:r>
      <w:r>
        <w:rPr>
          <w:spacing w:val="-1"/>
          <w:sz w:val="20"/>
        </w:rPr>
        <w:t xml:space="preserve"> </w:t>
      </w:r>
      <w:r>
        <w:rPr>
          <w:sz w:val="20"/>
        </w:rPr>
        <w:t>the</w:t>
      </w:r>
      <w:r>
        <w:rPr>
          <w:spacing w:val="-1"/>
          <w:sz w:val="20"/>
        </w:rPr>
        <w:t xml:space="preserve"> </w:t>
      </w:r>
      <w:proofErr w:type="gramStart"/>
      <w:r>
        <w:rPr>
          <w:sz w:val="20"/>
        </w:rPr>
        <w:t>Tenderers,</w:t>
      </w:r>
      <w:proofErr w:type="gramEnd"/>
      <w:r>
        <w:rPr>
          <w:spacing w:val="-1"/>
          <w:sz w:val="20"/>
        </w:rPr>
        <w:t xml:space="preserve"> </w:t>
      </w:r>
      <w:r>
        <w:rPr>
          <w:sz w:val="20"/>
        </w:rPr>
        <w:t>observe</w:t>
      </w:r>
      <w:r>
        <w:rPr>
          <w:spacing w:val="-1"/>
          <w:sz w:val="20"/>
        </w:rPr>
        <w:t xml:space="preserve"> </w:t>
      </w:r>
      <w:r>
        <w:rPr>
          <w:sz w:val="20"/>
        </w:rPr>
        <w:t>the</w:t>
      </w:r>
      <w:r>
        <w:rPr>
          <w:spacing w:val="-1"/>
          <w:sz w:val="20"/>
        </w:rPr>
        <w:t xml:space="preserve"> </w:t>
      </w:r>
      <w:r>
        <w:rPr>
          <w:sz w:val="20"/>
        </w:rPr>
        <w:t>highest</w:t>
      </w:r>
      <w:r>
        <w:rPr>
          <w:spacing w:val="-1"/>
          <w:sz w:val="20"/>
        </w:rPr>
        <w:t xml:space="preserve"> </w:t>
      </w:r>
      <w:r>
        <w:rPr>
          <w:sz w:val="20"/>
        </w:rPr>
        <w:t>standard</w:t>
      </w:r>
      <w:r>
        <w:rPr>
          <w:spacing w:val="-1"/>
          <w:sz w:val="20"/>
        </w:rPr>
        <w:t xml:space="preserve"> </w:t>
      </w:r>
      <w:r>
        <w:rPr>
          <w:sz w:val="20"/>
        </w:rPr>
        <w:t>of</w:t>
      </w:r>
      <w:r>
        <w:rPr>
          <w:spacing w:val="-1"/>
          <w:sz w:val="20"/>
        </w:rPr>
        <w:t xml:space="preserve"> </w:t>
      </w:r>
      <w:r>
        <w:rPr>
          <w:sz w:val="20"/>
        </w:rPr>
        <w:t>ethics</w:t>
      </w:r>
      <w:r>
        <w:rPr>
          <w:spacing w:val="-1"/>
          <w:sz w:val="20"/>
        </w:rPr>
        <w:t xml:space="preserve"> </w:t>
      </w:r>
      <w:r>
        <w:rPr>
          <w:sz w:val="20"/>
        </w:rPr>
        <w:t>during</w:t>
      </w:r>
      <w:r>
        <w:rPr>
          <w:spacing w:val="-1"/>
          <w:sz w:val="20"/>
        </w:rPr>
        <w:t xml:space="preserve"> </w:t>
      </w:r>
      <w:r>
        <w:rPr>
          <w:sz w:val="20"/>
        </w:rPr>
        <w:t>the</w:t>
      </w:r>
      <w:r>
        <w:rPr>
          <w:spacing w:val="-1"/>
          <w:sz w:val="20"/>
        </w:rPr>
        <w:t xml:space="preserve"> </w:t>
      </w:r>
      <w:r>
        <w:rPr>
          <w:sz w:val="20"/>
        </w:rPr>
        <w:t>procurement and execution of such contracts.</w:t>
      </w:r>
      <w:r>
        <w:rPr>
          <w:spacing w:val="40"/>
          <w:sz w:val="20"/>
        </w:rPr>
        <w:t xml:space="preserve"> </w:t>
      </w:r>
      <w:r>
        <w:rPr>
          <w:sz w:val="20"/>
        </w:rPr>
        <w:t>In pursuance of this policy, GOK :</w:t>
      </w:r>
    </w:p>
    <w:p w:rsidR="000A5C59" w:rsidRDefault="00986548">
      <w:pPr>
        <w:pStyle w:val="ListParagraph"/>
        <w:numPr>
          <w:ilvl w:val="0"/>
          <w:numId w:val="18"/>
        </w:numPr>
        <w:tabs>
          <w:tab w:val="left" w:pos="1759"/>
          <w:tab w:val="left" w:pos="1800"/>
        </w:tabs>
        <w:spacing w:before="82"/>
        <w:ind w:right="791" w:hanging="721"/>
        <w:rPr>
          <w:sz w:val="20"/>
        </w:rPr>
      </w:pPr>
      <w:r>
        <w:rPr>
          <w:sz w:val="20"/>
        </w:rPr>
        <w:t>will</w:t>
      </w:r>
      <w:r>
        <w:rPr>
          <w:spacing w:val="-1"/>
          <w:sz w:val="20"/>
        </w:rPr>
        <w:t xml:space="preserve"> </w:t>
      </w:r>
      <w:r>
        <w:rPr>
          <w:sz w:val="20"/>
        </w:rPr>
        <w:t>reject</w:t>
      </w:r>
      <w:r>
        <w:rPr>
          <w:spacing w:val="-1"/>
          <w:sz w:val="20"/>
        </w:rPr>
        <w:t xml:space="preserve"> </w:t>
      </w:r>
      <w:r>
        <w:rPr>
          <w:sz w:val="20"/>
        </w:rPr>
        <w:t>a</w:t>
      </w:r>
      <w:r>
        <w:rPr>
          <w:spacing w:val="-1"/>
          <w:sz w:val="20"/>
        </w:rPr>
        <w:t xml:space="preserve"> </w:t>
      </w:r>
      <w:r>
        <w:rPr>
          <w:sz w:val="20"/>
        </w:rPr>
        <w:t>proposal</w:t>
      </w:r>
      <w:r>
        <w:rPr>
          <w:spacing w:val="-1"/>
          <w:sz w:val="20"/>
        </w:rPr>
        <w:t xml:space="preserve"> </w:t>
      </w:r>
      <w:r>
        <w:rPr>
          <w:sz w:val="20"/>
        </w:rPr>
        <w:t>for</w:t>
      </w:r>
      <w:r>
        <w:rPr>
          <w:spacing w:val="-1"/>
          <w:sz w:val="20"/>
        </w:rPr>
        <w:t xml:space="preserve"> </w:t>
      </w:r>
      <w:r>
        <w:rPr>
          <w:sz w:val="20"/>
        </w:rPr>
        <w:t>award</w:t>
      </w:r>
      <w:r>
        <w:rPr>
          <w:spacing w:val="-1"/>
          <w:sz w:val="20"/>
        </w:rPr>
        <w:t xml:space="preserve"> </w:t>
      </w:r>
      <w:r>
        <w:rPr>
          <w:sz w:val="20"/>
        </w:rPr>
        <w:t>if</w:t>
      </w:r>
      <w:r>
        <w:rPr>
          <w:spacing w:val="-1"/>
          <w:sz w:val="20"/>
        </w:rPr>
        <w:t xml:space="preserve"> </w:t>
      </w:r>
      <w:r>
        <w:rPr>
          <w:sz w:val="20"/>
        </w:rPr>
        <w:t>it</w:t>
      </w:r>
      <w:r>
        <w:rPr>
          <w:spacing w:val="-1"/>
          <w:sz w:val="20"/>
        </w:rPr>
        <w:t xml:space="preserve"> </w:t>
      </w:r>
      <w:r>
        <w:rPr>
          <w:sz w:val="20"/>
        </w:rPr>
        <w:t>determines</w:t>
      </w:r>
      <w:r>
        <w:rPr>
          <w:spacing w:val="-1"/>
          <w:sz w:val="20"/>
        </w:rPr>
        <w:t xml:space="preserve"> </w:t>
      </w:r>
      <w:r>
        <w:rPr>
          <w:sz w:val="20"/>
        </w:rPr>
        <w:t>that</w:t>
      </w:r>
      <w:r>
        <w:rPr>
          <w:spacing w:val="-1"/>
          <w:sz w:val="20"/>
        </w:rPr>
        <w:t xml:space="preserve"> </w:t>
      </w:r>
      <w:r>
        <w:rPr>
          <w:sz w:val="20"/>
        </w:rPr>
        <w:t>the</w:t>
      </w:r>
      <w:r>
        <w:rPr>
          <w:spacing w:val="-1"/>
          <w:sz w:val="20"/>
        </w:rPr>
        <w:t xml:space="preserve"> </w:t>
      </w:r>
      <w:proofErr w:type="spellStart"/>
      <w:r>
        <w:rPr>
          <w:sz w:val="20"/>
        </w:rPr>
        <w:t>Tenderer</w:t>
      </w:r>
      <w:proofErr w:type="spellEnd"/>
      <w:r>
        <w:rPr>
          <w:spacing w:val="-1"/>
          <w:sz w:val="20"/>
        </w:rPr>
        <w:t xml:space="preserve"> </w:t>
      </w:r>
      <w:r>
        <w:rPr>
          <w:sz w:val="20"/>
        </w:rPr>
        <w:t>recommended</w:t>
      </w:r>
      <w:r>
        <w:rPr>
          <w:spacing w:val="-1"/>
          <w:sz w:val="20"/>
        </w:rPr>
        <w:t xml:space="preserve"> </w:t>
      </w:r>
      <w:r>
        <w:rPr>
          <w:sz w:val="20"/>
        </w:rPr>
        <w:t>for</w:t>
      </w:r>
      <w:r>
        <w:rPr>
          <w:spacing w:val="-1"/>
          <w:sz w:val="20"/>
        </w:rPr>
        <w:t xml:space="preserve"> </w:t>
      </w:r>
      <w:r>
        <w:rPr>
          <w:sz w:val="20"/>
        </w:rPr>
        <w:t>award</w:t>
      </w:r>
      <w:r>
        <w:rPr>
          <w:spacing w:val="-1"/>
          <w:sz w:val="20"/>
        </w:rPr>
        <w:t xml:space="preserve"> </w:t>
      </w:r>
      <w:r>
        <w:rPr>
          <w:sz w:val="20"/>
        </w:rPr>
        <w:t>has engaged in corrupt or fraudulent practices in competing for the contract in question;</w:t>
      </w:r>
    </w:p>
    <w:p w:rsidR="000A5C59" w:rsidRDefault="00986548">
      <w:pPr>
        <w:pStyle w:val="ListParagraph"/>
        <w:numPr>
          <w:ilvl w:val="0"/>
          <w:numId w:val="18"/>
        </w:numPr>
        <w:tabs>
          <w:tab w:val="left" w:pos="1759"/>
          <w:tab w:val="left" w:pos="1800"/>
        </w:tabs>
        <w:ind w:right="791" w:hanging="720"/>
        <w:rPr>
          <w:sz w:val="20"/>
        </w:rPr>
      </w:pPr>
      <w:r>
        <w:rPr>
          <w:sz w:val="20"/>
        </w:rPr>
        <w:t>will</w:t>
      </w:r>
      <w:r>
        <w:rPr>
          <w:spacing w:val="-1"/>
          <w:sz w:val="20"/>
        </w:rPr>
        <w:t xml:space="preserve"> </w:t>
      </w:r>
      <w:r>
        <w:rPr>
          <w:sz w:val="20"/>
        </w:rPr>
        <w:t>declare</w:t>
      </w:r>
      <w:r>
        <w:rPr>
          <w:spacing w:val="-1"/>
          <w:sz w:val="20"/>
        </w:rPr>
        <w:t xml:space="preserve"> </w:t>
      </w:r>
      <w:r>
        <w:rPr>
          <w:sz w:val="20"/>
        </w:rPr>
        <w:t>a</w:t>
      </w:r>
      <w:r>
        <w:rPr>
          <w:spacing w:val="-1"/>
          <w:sz w:val="20"/>
        </w:rPr>
        <w:t xml:space="preserve"> </w:t>
      </w:r>
      <w:r>
        <w:rPr>
          <w:sz w:val="20"/>
        </w:rPr>
        <w:t>firm</w:t>
      </w:r>
      <w:r>
        <w:rPr>
          <w:spacing w:val="-3"/>
          <w:sz w:val="20"/>
        </w:rPr>
        <w:t xml:space="preserve"> </w:t>
      </w:r>
      <w:r>
        <w:rPr>
          <w:sz w:val="20"/>
        </w:rPr>
        <w:t>ineligible,</w:t>
      </w:r>
      <w:r>
        <w:rPr>
          <w:spacing w:val="-1"/>
          <w:sz w:val="20"/>
        </w:rPr>
        <w:t xml:space="preserve"> </w:t>
      </w:r>
      <w:r>
        <w:rPr>
          <w:sz w:val="20"/>
        </w:rPr>
        <w:t>either</w:t>
      </w:r>
      <w:r>
        <w:rPr>
          <w:spacing w:val="-1"/>
          <w:sz w:val="20"/>
        </w:rPr>
        <w:t xml:space="preserve"> </w:t>
      </w:r>
      <w:r>
        <w:rPr>
          <w:sz w:val="20"/>
        </w:rPr>
        <w:t>indefinitely</w:t>
      </w:r>
      <w:r>
        <w:rPr>
          <w:spacing w:val="-1"/>
          <w:sz w:val="20"/>
        </w:rPr>
        <w:t xml:space="preserve"> </w:t>
      </w:r>
      <w:r>
        <w:rPr>
          <w:sz w:val="20"/>
        </w:rPr>
        <w:t>or</w:t>
      </w:r>
      <w:r>
        <w:rPr>
          <w:spacing w:val="-1"/>
          <w:sz w:val="20"/>
        </w:rPr>
        <w:t xml:space="preserve"> </w:t>
      </w:r>
      <w:r>
        <w:rPr>
          <w:sz w:val="20"/>
        </w:rPr>
        <w:t>for</w:t>
      </w:r>
      <w:r>
        <w:rPr>
          <w:spacing w:val="-1"/>
          <w:sz w:val="20"/>
        </w:rPr>
        <w:t xml:space="preserve"> </w:t>
      </w:r>
      <w:r>
        <w:rPr>
          <w:sz w:val="20"/>
        </w:rPr>
        <w:t>a</w:t>
      </w:r>
      <w:r>
        <w:rPr>
          <w:spacing w:val="-1"/>
          <w:sz w:val="20"/>
        </w:rPr>
        <w:t xml:space="preserve"> </w:t>
      </w:r>
      <w:r>
        <w:rPr>
          <w:sz w:val="20"/>
        </w:rPr>
        <w:t>stated period of</w:t>
      </w:r>
      <w:r>
        <w:rPr>
          <w:spacing w:val="-1"/>
          <w:sz w:val="20"/>
        </w:rPr>
        <w:t xml:space="preserve"> </w:t>
      </w:r>
      <w:r>
        <w:rPr>
          <w:sz w:val="20"/>
        </w:rPr>
        <w:t>time,</w:t>
      </w:r>
      <w:r>
        <w:rPr>
          <w:spacing w:val="-1"/>
          <w:sz w:val="20"/>
        </w:rPr>
        <w:t xml:space="preserve"> </w:t>
      </w:r>
      <w:r>
        <w:rPr>
          <w:sz w:val="20"/>
        </w:rPr>
        <w:t>to be</w:t>
      </w:r>
      <w:r>
        <w:rPr>
          <w:spacing w:val="-1"/>
          <w:sz w:val="20"/>
        </w:rPr>
        <w:t xml:space="preserve"> </w:t>
      </w:r>
      <w:r>
        <w:rPr>
          <w:sz w:val="20"/>
        </w:rPr>
        <w:t>awarded a GOK contract if it at any time determines that the firm has engaged in corrupt or fraudulent practices in competing for, or in executing, a GOK contract.</w:t>
      </w:r>
    </w:p>
    <w:p w:rsidR="000A5C59" w:rsidRDefault="00986548">
      <w:pPr>
        <w:pStyle w:val="ListParagraph"/>
        <w:numPr>
          <w:ilvl w:val="1"/>
          <w:numId w:val="24"/>
        </w:numPr>
        <w:tabs>
          <w:tab w:val="left" w:pos="1080"/>
        </w:tabs>
        <w:ind w:left="1080" w:right="883"/>
        <w:rPr>
          <w:sz w:val="20"/>
        </w:rPr>
      </w:pPr>
      <w:r>
        <w:rPr>
          <w:sz w:val="20"/>
        </w:rPr>
        <w:t>Furthermore,</w:t>
      </w:r>
      <w:r>
        <w:rPr>
          <w:spacing w:val="-1"/>
          <w:sz w:val="20"/>
        </w:rPr>
        <w:t xml:space="preserve"> </w:t>
      </w:r>
      <w:r>
        <w:rPr>
          <w:sz w:val="20"/>
        </w:rPr>
        <w:t>Tenderers</w:t>
      </w:r>
      <w:r>
        <w:rPr>
          <w:spacing w:val="-1"/>
          <w:sz w:val="20"/>
        </w:rPr>
        <w:t xml:space="preserve"> </w:t>
      </w:r>
      <w:r>
        <w:rPr>
          <w:sz w:val="20"/>
        </w:rPr>
        <w:t>shall</w:t>
      </w:r>
      <w:r>
        <w:rPr>
          <w:spacing w:val="-2"/>
          <w:sz w:val="20"/>
        </w:rPr>
        <w:t xml:space="preserve"> </w:t>
      </w:r>
      <w:r>
        <w:rPr>
          <w:sz w:val="20"/>
        </w:rPr>
        <w:t>be</w:t>
      </w:r>
      <w:r>
        <w:rPr>
          <w:spacing w:val="-1"/>
          <w:sz w:val="20"/>
        </w:rPr>
        <w:t xml:space="preserve"> </w:t>
      </w:r>
      <w:r>
        <w:rPr>
          <w:sz w:val="20"/>
        </w:rPr>
        <w:t>aware</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provision</w:t>
      </w:r>
      <w:r>
        <w:rPr>
          <w:spacing w:val="-1"/>
          <w:sz w:val="20"/>
        </w:rPr>
        <w:t xml:space="preserve"> </w:t>
      </w:r>
      <w:r>
        <w:rPr>
          <w:sz w:val="20"/>
        </w:rPr>
        <w:t>stated</w:t>
      </w:r>
      <w:r>
        <w:rPr>
          <w:spacing w:val="-1"/>
          <w:sz w:val="20"/>
        </w:rPr>
        <w:t xml:space="preserve"> </w:t>
      </w:r>
      <w:r>
        <w:rPr>
          <w:sz w:val="20"/>
        </w:rPr>
        <w:t>in sub-clause</w:t>
      </w:r>
      <w:r>
        <w:rPr>
          <w:spacing w:val="-1"/>
          <w:sz w:val="20"/>
        </w:rPr>
        <w:t xml:space="preserve"> </w:t>
      </w:r>
      <w:r>
        <w:rPr>
          <w:sz w:val="20"/>
        </w:rPr>
        <w:t>43.2</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Conditions</w:t>
      </w:r>
      <w:r>
        <w:rPr>
          <w:spacing w:val="-1"/>
          <w:sz w:val="20"/>
        </w:rPr>
        <w:t xml:space="preserve"> </w:t>
      </w:r>
      <w:r>
        <w:rPr>
          <w:sz w:val="20"/>
        </w:rPr>
        <w:t xml:space="preserve">of </w:t>
      </w:r>
      <w:r>
        <w:rPr>
          <w:spacing w:val="-2"/>
          <w:sz w:val="20"/>
        </w:rPr>
        <w:t>Contract.</w:t>
      </w:r>
    </w:p>
    <w:p w:rsidR="000A5C59" w:rsidRDefault="000A5C59">
      <w:pPr>
        <w:pStyle w:val="ListParagraph"/>
        <w:rPr>
          <w:sz w:val="20"/>
        </w:rPr>
      </w:pPr>
    </w:p>
    <w:p w:rsidR="000A5C59" w:rsidRDefault="000A5C59">
      <w:pPr>
        <w:pStyle w:val="BodyText"/>
      </w:pPr>
    </w:p>
    <w:p w:rsidR="000A5C59" w:rsidRDefault="000A5C59">
      <w:pPr>
        <w:pStyle w:val="BodyText"/>
      </w:pPr>
    </w:p>
    <w:p w:rsidR="000A5C59" w:rsidRDefault="000A5C59">
      <w:pPr>
        <w:pStyle w:val="BodyText"/>
        <w:spacing w:before="84"/>
      </w:pPr>
    </w:p>
    <w:p w:rsidR="000A5C59" w:rsidRDefault="00986548">
      <w:pPr>
        <w:tabs>
          <w:tab w:val="left" w:pos="1400"/>
        </w:tabs>
        <w:ind w:right="359"/>
        <w:jc w:val="center"/>
        <w:rPr>
          <w:b/>
          <w:sz w:val="20"/>
        </w:rPr>
      </w:pPr>
      <w:r>
        <w:rPr>
          <w:b/>
          <w:sz w:val="20"/>
        </w:rPr>
        <w:t xml:space="preserve">SECTION </w:t>
      </w:r>
      <w:r>
        <w:rPr>
          <w:b/>
          <w:spacing w:val="-5"/>
          <w:sz w:val="20"/>
        </w:rPr>
        <w:t>3:</w:t>
      </w:r>
      <w:r>
        <w:rPr>
          <w:b/>
          <w:sz w:val="20"/>
        </w:rPr>
        <w:tab/>
        <w:t xml:space="preserve">FORMS OF TENDER, AND QUALIFICATION </w:t>
      </w:r>
      <w:r>
        <w:rPr>
          <w:b/>
          <w:spacing w:val="-2"/>
          <w:sz w:val="20"/>
        </w:rPr>
        <w:t>INFORMATION</w:t>
      </w:r>
    </w:p>
    <w:p w:rsidR="000A5C59" w:rsidRDefault="000A5C59">
      <w:pPr>
        <w:pStyle w:val="BodyText"/>
        <w:rPr>
          <w:b/>
        </w:rPr>
      </w:pPr>
    </w:p>
    <w:p w:rsidR="000A5C59" w:rsidRDefault="000A5C59">
      <w:pPr>
        <w:pStyle w:val="BodyText"/>
        <w:rPr>
          <w:b/>
        </w:rPr>
      </w:pPr>
    </w:p>
    <w:p w:rsidR="000A5C59" w:rsidRDefault="000A5C59">
      <w:pPr>
        <w:pStyle w:val="BodyText"/>
        <w:rPr>
          <w:b/>
        </w:rPr>
      </w:pPr>
    </w:p>
    <w:p w:rsidR="000A5C59" w:rsidRDefault="00986548">
      <w:pPr>
        <w:spacing w:before="1"/>
        <w:ind w:left="1080"/>
        <w:rPr>
          <w:b/>
          <w:sz w:val="20"/>
        </w:rPr>
      </w:pPr>
      <w:r>
        <w:rPr>
          <w:b/>
          <w:sz w:val="20"/>
        </w:rPr>
        <w:t xml:space="preserve">TABLE OF </w:t>
      </w:r>
      <w:r>
        <w:rPr>
          <w:b/>
          <w:spacing w:val="-2"/>
          <w:sz w:val="20"/>
        </w:rPr>
        <w:t>FORMS:</w:t>
      </w:r>
    </w:p>
    <w:p w:rsidR="000A5C59" w:rsidRDefault="000A5C59">
      <w:pPr>
        <w:pStyle w:val="BodyText"/>
        <w:spacing w:before="229"/>
        <w:rPr>
          <w:b/>
        </w:rPr>
      </w:pPr>
    </w:p>
    <w:p w:rsidR="000A5C59" w:rsidRDefault="00986548">
      <w:pPr>
        <w:pStyle w:val="ListParagraph"/>
        <w:numPr>
          <w:ilvl w:val="2"/>
          <w:numId w:val="24"/>
        </w:numPr>
        <w:tabs>
          <w:tab w:val="left" w:pos="719"/>
        </w:tabs>
        <w:spacing w:before="1"/>
        <w:ind w:left="719" w:right="329" w:hanging="719"/>
        <w:jc w:val="center"/>
        <w:rPr>
          <w:b/>
          <w:sz w:val="20"/>
        </w:rPr>
      </w:pPr>
      <w:r>
        <w:rPr>
          <w:b/>
          <w:sz w:val="20"/>
        </w:rPr>
        <w:t xml:space="preserve">FORM OF </w:t>
      </w:r>
      <w:r>
        <w:rPr>
          <w:b/>
          <w:spacing w:val="-2"/>
          <w:sz w:val="20"/>
        </w:rPr>
        <w:t>TENDER</w:t>
      </w:r>
    </w:p>
    <w:p w:rsidR="000A5C59" w:rsidRDefault="00986548">
      <w:pPr>
        <w:pStyle w:val="ListParagraph"/>
        <w:numPr>
          <w:ilvl w:val="2"/>
          <w:numId w:val="24"/>
        </w:numPr>
        <w:tabs>
          <w:tab w:val="left" w:pos="4319"/>
        </w:tabs>
        <w:spacing w:before="229"/>
        <w:rPr>
          <w:b/>
          <w:sz w:val="20"/>
        </w:rPr>
      </w:pPr>
      <w:r>
        <w:rPr>
          <w:b/>
          <w:sz w:val="20"/>
        </w:rPr>
        <w:t xml:space="preserve">QUALIFICATION </w:t>
      </w:r>
      <w:r>
        <w:rPr>
          <w:b/>
          <w:spacing w:val="-2"/>
          <w:sz w:val="20"/>
        </w:rPr>
        <w:t>INFORMATION</w:t>
      </w:r>
    </w:p>
    <w:p w:rsidR="000A5C59" w:rsidRDefault="000A5C59">
      <w:pPr>
        <w:pStyle w:val="BodyText"/>
        <w:rPr>
          <w:b/>
        </w:rPr>
      </w:pPr>
    </w:p>
    <w:p w:rsidR="000A5C59" w:rsidRDefault="00986548">
      <w:pPr>
        <w:pStyle w:val="ListParagraph"/>
        <w:numPr>
          <w:ilvl w:val="2"/>
          <w:numId w:val="24"/>
        </w:numPr>
        <w:tabs>
          <w:tab w:val="left" w:pos="4319"/>
        </w:tabs>
        <w:rPr>
          <w:b/>
          <w:sz w:val="20"/>
        </w:rPr>
      </w:pPr>
      <w:r>
        <w:rPr>
          <w:b/>
          <w:sz w:val="20"/>
        </w:rPr>
        <w:t xml:space="preserve">LETTER OF </w:t>
      </w:r>
      <w:r>
        <w:rPr>
          <w:b/>
          <w:spacing w:val="-2"/>
          <w:sz w:val="20"/>
        </w:rPr>
        <w:t>ACCEPTANCE</w:t>
      </w:r>
    </w:p>
    <w:p w:rsidR="000A5C59" w:rsidRDefault="00986548">
      <w:pPr>
        <w:pStyle w:val="ListParagraph"/>
        <w:numPr>
          <w:ilvl w:val="2"/>
          <w:numId w:val="24"/>
        </w:numPr>
        <w:tabs>
          <w:tab w:val="left" w:pos="4319"/>
        </w:tabs>
        <w:spacing w:before="229"/>
        <w:ind w:hanging="719"/>
        <w:rPr>
          <w:b/>
          <w:sz w:val="20"/>
        </w:rPr>
      </w:pPr>
      <w:r>
        <w:rPr>
          <w:b/>
          <w:sz w:val="20"/>
        </w:rPr>
        <w:t xml:space="preserve">NOTICE TO PROCEED WITH THE </w:t>
      </w:r>
      <w:r>
        <w:rPr>
          <w:b/>
          <w:spacing w:val="-4"/>
          <w:sz w:val="20"/>
        </w:rPr>
        <w:t>WORK</w:t>
      </w:r>
    </w:p>
    <w:p w:rsidR="000A5C59" w:rsidRDefault="000A5C59">
      <w:pPr>
        <w:pStyle w:val="BodyText"/>
        <w:spacing w:before="1"/>
        <w:rPr>
          <w:b/>
        </w:rPr>
      </w:pPr>
    </w:p>
    <w:p w:rsidR="000A5C59" w:rsidRDefault="00986548">
      <w:pPr>
        <w:pStyle w:val="ListParagraph"/>
        <w:numPr>
          <w:ilvl w:val="2"/>
          <w:numId w:val="24"/>
        </w:numPr>
        <w:tabs>
          <w:tab w:val="left" w:pos="4319"/>
        </w:tabs>
        <w:rPr>
          <w:b/>
          <w:sz w:val="20"/>
        </w:rPr>
      </w:pPr>
      <w:r>
        <w:rPr>
          <w:b/>
          <w:sz w:val="20"/>
        </w:rPr>
        <w:t xml:space="preserve">AGREEMENT </w:t>
      </w:r>
      <w:r>
        <w:rPr>
          <w:b/>
          <w:spacing w:val="-4"/>
          <w:sz w:val="20"/>
        </w:rPr>
        <w:t>FORM</w:t>
      </w:r>
    </w:p>
    <w:p w:rsidR="000A5C59" w:rsidRDefault="000A5C59">
      <w:pPr>
        <w:pStyle w:val="ListParagraph"/>
        <w:rPr>
          <w:b/>
          <w:sz w:val="20"/>
        </w:rPr>
        <w:sectPr w:rsidR="000A5C59">
          <w:pgSz w:w="12240" w:h="15840"/>
          <w:pgMar w:top="980" w:right="720" w:bottom="940" w:left="1440" w:header="453" w:footer="745" w:gutter="0"/>
          <w:cols w:space="720"/>
        </w:sectPr>
      </w:pPr>
    </w:p>
    <w:p w:rsidR="000A5C59" w:rsidRDefault="00986548">
      <w:pPr>
        <w:spacing w:before="84"/>
        <w:ind w:left="1958" w:right="1958"/>
        <w:jc w:val="center"/>
        <w:rPr>
          <w:b/>
          <w:sz w:val="20"/>
        </w:rPr>
      </w:pPr>
      <w:r>
        <w:rPr>
          <w:b/>
          <w:sz w:val="20"/>
          <w:u w:val="single"/>
        </w:rPr>
        <w:lastRenderedPageBreak/>
        <w:t xml:space="preserve">Form of </w:t>
      </w:r>
      <w:r>
        <w:rPr>
          <w:b/>
          <w:spacing w:val="-2"/>
          <w:sz w:val="20"/>
          <w:u w:val="single"/>
        </w:rPr>
        <w:t>Tender</w:t>
      </w:r>
    </w:p>
    <w:p w:rsidR="000A5C59" w:rsidRDefault="000A5C59">
      <w:pPr>
        <w:pStyle w:val="BodyText"/>
        <w:spacing w:before="227"/>
        <w:rPr>
          <w:b/>
        </w:rPr>
      </w:pPr>
    </w:p>
    <w:p w:rsidR="000A5C59" w:rsidRDefault="00986548">
      <w:pPr>
        <w:pStyle w:val="BodyText"/>
        <w:tabs>
          <w:tab w:val="left" w:pos="7692"/>
        </w:tabs>
        <w:spacing w:before="1"/>
        <w:ind w:left="359"/>
      </w:pPr>
      <w:r>
        <w:t>Description of the Works:</w:t>
      </w:r>
      <w:r>
        <w:rPr>
          <w:spacing w:val="40"/>
        </w:rPr>
        <w:t xml:space="preserve"> </w:t>
      </w:r>
      <w:r>
        <w:rPr>
          <w:u w:val="single"/>
        </w:rPr>
        <w:tab/>
      </w:r>
    </w:p>
    <w:p w:rsidR="000A5C59" w:rsidRDefault="00F57F09">
      <w:pPr>
        <w:pStyle w:val="BodyText"/>
        <w:spacing w:before="6"/>
        <w:rPr>
          <w:sz w:val="17"/>
        </w:rPr>
      </w:pPr>
      <w:r>
        <w:rPr>
          <w:sz w:val="17"/>
        </w:rPr>
        <w:pict>
          <v:shape id="docshape18" o:spid="_x0000_s1064" style="position:absolute;margin-left:90pt;margin-top:11.3pt;width:453.65pt;height:.1pt;z-index:-15722496;mso-wrap-distance-left:0;mso-wrap-distance-right:0;mso-position-horizontal-relative:page" coordorigin="1800,226" coordsize="9073,0" path="m1800,226r9072,e" filled="f" strokeweight=".14139mm">
            <v:path arrowok="t"/>
            <w10:wrap type="topAndBottom" anchorx="page"/>
          </v:shape>
        </w:pict>
      </w:r>
      <w:r>
        <w:rPr>
          <w:sz w:val="17"/>
        </w:rPr>
        <w:pict>
          <v:shape id="docshape19" o:spid="_x0000_s1063" style="position:absolute;margin-left:90pt;margin-top:22.75pt;width:453.65pt;height:.1pt;z-index:-15721984;mso-wrap-distance-left:0;mso-wrap-distance-right:0;mso-position-horizontal-relative:page" coordorigin="1800,455" coordsize="9073,0" path="m1800,455r9072,e" filled="f" strokeweight=".14139mm">
            <v:path arrowok="t"/>
            <w10:wrap type="topAndBottom" anchorx="page"/>
          </v:shape>
        </w:pict>
      </w:r>
    </w:p>
    <w:p w:rsidR="000A5C59" w:rsidRDefault="000A5C59">
      <w:pPr>
        <w:pStyle w:val="BodyText"/>
        <w:spacing w:before="5"/>
        <w:rPr>
          <w:sz w:val="17"/>
        </w:rPr>
      </w:pPr>
    </w:p>
    <w:p w:rsidR="000A5C59" w:rsidRDefault="00F57F09">
      <w:pPr>
        <w:ind w:left="2316" w:right="358"/>
        <w:jc w:val="center"/>
        <w:rPr>
          <w:sz w:val="13"/>
        </w:rPr>
      </w:pPr>
      <w:hyperlink w:anchor="_bookmark10" w:history="1">
        <w:r w:rsidR="00986548">
          <w:rPr>
            <w:spacing w:val="-5"/>
            <w:sz w:val="13"/>
          </w:rPr>
          <w:t>10</w:t>
        </w:r>
      </w:hyperlink>
    </w:p>
    <w:p w:rsidR="000A5C59" w:rsidRDefault="00F57F09">
      <w:pPr>
        <w:pStyle w:val="BodyText"/>
        <w:spacing w:before="7"/>
        <w:rPr>
          <w:sz w:val="4"/>
        </w:rPr>
      </w:pPr>
      <w:r>
        <w:rPr>
          <w:sz w:val="4"/>
        </w:rPr>
        <w:pict>
          <v:shape id="docshape20" o:spid="_x0000_s1062" style="position:absolute;margin-left:90pt;margin-top:3.9pt;width:277.25pt;height:.1pt;z-index:-15721472;mso-wrap-distance-left:0;mso-wrap-distance-right:0;mso-position-horizontal-relative:page" coordorigin="1800,78" coordsize="5545,0" path="m1800,78r5544,e" filled="f" strokeweight=".14139mm">
            <v:path arrowok="t"/>
            <w10:wrap type="topAndBottom" anchorx="page"/>
          </v:shape>
        </w:pict>
      </w:r>
    </w:p>
    <w:p w:rsidR="000A5C59" w:rsidRDefault="00986548">
      <w:pPr>
        <w:pStyle w:val="Heading1"/>
        <w:spacing w:before="3"/>
        <w:ind w:left="359" w:firstLine="0"/>
      </w:pPr>
      <w:r>
        <w:rPr>
          <w:spacing w:val="-2"/>
        </w:rPr>
        <w:t>Tender</w:t>
      </w:r>
    </w:p>
    <w:p w:rsidR="000A5C59" w:rsidRDefault="00986548">
      <w:pPr>
        <w:pStyle w:val="BodyText"/>
        <w:tabs>
          <w:tab w:val="left" w:pos="1720"/>
          <w:tab w:val="left" w:pos="6764"/>
        </w:tabs>
        <w:spacing w:before="227"/>
        <w:ind w:left="359"/>
      </w:pPr>
      <w:r>
        <w:rPr>
          <w:spacing w:val="-5"/>
        </w:rPr>
        <w:t>To</w:t>
      </w:r>
      <w:r>
        <w:tab/>
        <w:t>:</w:t>
      </w:r>
      <w:r>
        <w:rPr>
          <w:spacing w:val="80"/>
        </w:rPr>
        <w:t xml:space="preserve"> </w:t>
      </w:r>
      <w:r>
        <w:rPr>
          <w:u w:val="single"/>
        </w:rPr>
        <w:tab/>
      </w:r>
    </w:p>
    <w:p w:rsidR="000A5C59" w:rsidRDefault="00986548">
      <w:pPr>
        <w:pStyle w:val="BodyText"/>
        <w:tabs>
          <w:tab w:val="left" w:pos="7675"/>
        </w:tabs>
        <w:spacing w:before="229" w:line="218" w:lineRule="exact"/>
        <w:ind w:left="359"/>
      </w:pPr>
      <w:proofErr w:type="gramStart"/>
      <w:r>
        <w:t>Address</w:t>
      </w:r>
      <w:r>
        <w:rPr>
          <w:spacing w:val="40"/>
        </w:rPr>
        <w:t xml:space="preserve"> </w:t>
      </w:r>
      <w:r>
        <w:t>:</w:t>
      </w:r>
      <w:proofErr w:type="gramEnd"/>
      <w:r>
        <w:rPr>
          <w:spacing w:val="80"/>
        </w:rPr>
        <w:t xml:space="preserve"> </w:t>
      </w:r>
      <w:r>
        <w:rPr>
          <w:u w:val="single"/>
        </w:rPr>
        <w:tab/>
      </w:r>
    </w:p>
    <w:p w:rsidR="000A5C59" w:rsidRDefault="00F57F09">
      <w:pPr>
        <w:spacing w:line="137" w:lineRule="exact"/>
        <w:ind w:left="1119" w:right="1218"/>
        <w:jc w:val="right"/>
        <w:rPr>
          <w:sz w:val="13"/>
        </w:rPr>
      </w:pPr>
      <w:hyperlink w:anchor="_bookmark11" w:history="1">
        <w:r w:rsidR="00986548">
          <w:rPr>
            <w:spacing w:val="-5"/>
            <w:sz w:val="13"/>
          </w:rPr>
          <w:t>11</w:t>
        </w:r>
      </w:hyperlink>
    </w:p>
    <w:p w:rsidR="000A5C59" w:rsidRDefault="00F57F09">
      <w:pPr>
        <w:pStyle w:val="BodyText"/>
        <w:spacing w:before="8"/>
        <w:rPr>
          <w:sz w:val="6"/>
        </w:rPr>
      </w:pPr>
      <w:r>
        <w:rPr>
          <w:sz w:val="6"/>
        </w:rPr>
        <w:pict>
          <v:shape id="docshape21" o:spid="_x0000_s1061" style="position:absolute;margin-left:128pt;margin-top:5.1pt;width:378.05pt;height:.1pt;z-index:-15720960;mso-wrap-distance-left:0;mso-wrap-distance-right:0;mso-position-horizontal-relative:page" coordorigin="2560,102" coordsize="7561,0" path="m2560,102r7560,e" filled="f" strokeweight=".14139mm">
            <v:path arrowok="t"/>
            <w10:wrap type="topAndBottom" anchorx="page"/>
          </v:shape>
        </w:pict>
      </w:r>
    </w:p>
    <w:p w:rsidR="000A5C59" w:rsidRDefault="00986548">
      <w:pPr>
        <w:pStyle w:val="BodyText"/>
        <w:spacing w:before="229"/>
        <w:ind w:left="359"/>
      </w:pPr>
      <w:r>
        <w:rPr>
          <w:spacing w:val="-2"/>
        </w:rPr>
        <w:t>GENTLEMEN,</w:t>
      </w:r>
    </w:p>
    <w:p w:rsidR="000A5C59" w:rsidRDefault="000A5C59">
      <w:pPr>
        <w:pStyle w:val="BodyText"/>
      </w:pPr>
    </w:p>
    <w:p w:rsidR="000A5C59" w:rsidRDefault="00986548">
      <w:pPr>
        <w:pStyle w:val="BodyText"/>
        <w:tabs>
          <w:tab w:val="left" w:pos="4227"/>
        </w:tabs>
        <w:ind w:left="359" w:right="924"/>
        <w:rPr>
          <w:i/>
        </w:rPr>
      </w:pPr>
      <w:r>
        <w:t>We offer to execute the Works described above in</w:t>
      </w:r>
      <w:r>
        <w:rPr>
          <w:spacing w:val="-1"/>
        </w:rPr>
        <w:t xml:space="preserve"> </w:t>
      </w:r>
      <w:r>
        <w:t>accordance with the Conditions</w:t>
      </w:r>
      <w:r>
        <w:rPr>
          <w:spacing w:val="-1"/>
        </w:rPr>
        <w:t xml:space="preserve"> </w:t>
      </w:r>
      <w:r>
        <w:t xml:space="preserve">of Contract accompanying this Tender for the Contract Price of </w:t>
      </w:r>
      <w:r>
        <w:rPr>
          <w:u w:val="single"/>
        </w:rPr>
        <w:tab/>
      </w:r>
      <w:r>
        <w:rPr>
          <w:spacing w:val="40"/>
        </w:rPr>
        <w:t xml:space="preserve"> </w:t>
      </w:r>
      <w:r>
        <w:rPr>
          <w:i/>
        </w:rPr>
        <w:t>[in figures]</w:t>
      </w:r>
    </w:p>
    <w:p w:rsidR="000A5C59" w:rsidRDefault="00986548">
      <w:pPr>
        <w:tabs>
          <w:tab w:val="left" w:leader="underscore" w:pos="5264"/>
        </w:tabs>
        <w:spacing w:before="1"/>
        <w:ind w:left="359"/>
        <w:rPr>
          <w:sz w:val="20"/>
        </w:rPr>
      </w:pPr>
      <w:r>
        <w:rPr>
          <w:i/>
          <w:spacing w:val="-10"/>
          <w:sz w:val="20"/>
        </w:rPr>
        <w:t>(</w:t>
      </w:r>
      <w:r>
        <w:rPr>
          <w:i/>
          <w:sz w:val="20"/>
        </w:rPr>
        <w:tab/>
      </w:r>
      <w:r>
        <w:rPr>
          <w:sz w:val="20"/>
        </w:rPr>
        <w:t>)</w:t>
      </w:r>
      <w:r>
        <w:rPr>
          <w:spacing w:val="-3"/>
          <w:sz w:val="20"/>
        </w:rPr>
        <w:t xml:space="preserve"> </w:t>
      </w:r>
      <w:r>
        <w:rPr>
          <w:i/>
          <w:sz w:val="20"/>
        </w:rPr>
        <w:t xml:space="preserve">[in </w:t>
      </w:r>
      <w:r>
        <w:rPr>
          <w:i/>
          <w:spacing w:val="-2"/>
          <w:sz w:val="20"/>
        </w:rPr>
        <w:t>letters]</w:t>
      </w:r>
      <w:hyperlink w:anchor="_bookmark12" w:history="1">
        <w:r>
          <w:rPr>
            <w:spacing w:val="-2"/>
            <w:sz w:val="20"/>
          </w:rPr>
          <w:t>.</w:t>
        </w:r>
        <w:r>
          <w:rPr>
            <w:spacing w:val="-2"/>
            <w:sz w:val="20"/>
            <w:vertAlign w:val="superscript"/>
          </w:rPr>
          <w:t>12</w:t>
        </w:r>
      </w:hyperlink>
    </w:p>
    <w:p w:rsidR="000A5C59" w:rsidRDefault="00986548">
      <w:pPr>
        <w:pStyle w:val="BodyText"/>
        <w:spacing w:before="229"/>
        <w:ind w:left="360" w:right="718" w:hanging="1"/>
      </w:pPr>
      <w:r>
        <w:t>This</w:t>
      </w:r>
      <w:r>
        <w:rPr>
          <w:spacing w:val="-2"/>
        </w:rPr>
        <w:t xml:space="preserve"> </w:t>
      </w:r>
      <w:r>
        <w:t>Tender</w:t>
      </w:r>
      <w:r>
        <w:rPr>
          <w:spacing w:val="-2"/>
        </w:rPr>
        <w:t xml:space="preserve"> </w:t>
      </w:r>
      <w:r>
        <w:t>and</w:t>
      </w:r>
      <w:r>
        <w:rPr>
          <w:spacing w:val="-2"/>
        </w:rPr>
        <w:t xml:space="preserve"> </w:t>
      </w:r>
      <w:r>
        <w:t>your</w:t>
      </w:r>
      <w:r>
        <w:rPr>
          <w:spacing w:val="-2"/>
        </w:rPr>
        <w:t xml:space="preserve"> </w:t>
      </w:r>
      <w:r>
        <w:t>written</w:t>
      </w:r>
      <w:r>
        <w:rPr>
          <w:spacing w:val="-2"/>
        </w:rPr>
        <w:t xml:space="preserve"> </w:t>
      </w:r>
      <w:r>
        <w:t>acceptance</w:t>
      </w:r>
      <w:r>
        <w:rPr>
          <w:spacing w:val="-2"/>
        </w:rPr>
        <w:t xml:space="preserve"> </w:t>
      </w:r>
      <w:r>
        <w:t>of</w:t>
      </w:r>
      <w:r>
        <w:rPr>
          <w:spacing w:val="-2"/>
        </w:rPr>
        <w:t xml:space="preserve"> </w:t>
      </w:r>
      <w:r>
        <w:t>it</w:t>
      </w:r>
      <w:r>
        <w:rPr>
          <w:spacing w:val="-2"/>
        </w:rPr>
        <w:t xml:space="preserve"> </w:t>
      </w:r>
      <w:r>
        <w:t>shall</w:t>
      </w:r>
      <w:r>
        <w:rPr>
          <w:spacing w:val="-2"/>
        </w:rPr>
        <w:t xml:space="preserve"> </w:t>
      </w:r>
      <w:r>
        <w:t>constitute</w:t>
      </w:r>
      <w:r>
        <w:rPr>
          <w:spacing w:val="-3"/>
        </w:rPr>
        <w:t xml:space="preserve"> </w:t>
      </w:r>
      <w:r>
        <w:t>a</w:t>
      </w:r>
      <w:r>
        <w:rPr>
          <w:spacing w:val="-3"/>
        </w:rPr>
        <w:t xml:space="preserve"> </w:t>
      </w:r>
      <w:r>
        <w:t>binding</w:t>
      </w:r>
      <w:r>
        <w:rPr>
          <w:spacing w:val="-3"/>
        </w:rPr>
        <w:t xml:space="preserve"> </w:t>
      </w:r>
      <w:r>
        <w:t>contract</w:t>
      </w:r>
      <w:r>
        <w:rPr>
          <w:spacing w:val="-3"/>
        </w:rPr>
        <w:t xml:space="preserve"> </w:t>
      </w:r>
      <w:r>
        <w:t>between</w:t>
      </w:r>
      <w:r>
        <w:rPr>
          <w:spacing w:val="-3"/>
        </w:rPr>
        <w:t xml:space="preserve"> </w:t>
      </w:r>
      <w:r>
        <w:t>us.</w:t>
      </w:r>
      <w:r>
        <w:rPr>
          <w:spacing w:val="-3"/>
        </w:rPr>
        <w:t xml:space="preserve"> </w:t>
      </w:r>
      <w:r>
        <w:t>We</w:t>
      </w:r>
      <w:r>
        <w:rPr>
          <w:spacing w:val="-4"/>
        </w:rPr>
        <w:t xml:space="preserve"> </w:t>
      </w:r>
      <w:r>
        <w:t>understand</w:t>
      </w:r>
      <w:r>
        <w:rPr>
          <w:spacing w:val="-3"/>
        </w:rPr>
        <w:t xml:space="preserve"> </w:t>
      </w:r>
      <w:r>
        <w:t xml:space="preserve">that you are not bound to accept the lowest or any </w:t>
      </w:r>
      <w:proofErr w:type="gramStart"/>
      <w:r>
        <w:t>Tender</w:t>
      </w:r>
      <w:proofErr w:type="gramEnd"/>
      <w:r>
        <w:t xml:space="preserve"> you receive.</w:t>
      </w:r>
    </w:p>
    <w:p w:rsidR="000A5C59" w:rsidRDefault="000A5C59">
      <w:pPr>
        <w:pStyle w:val="BodyText"/>
      </w:pPr>
    </w:p>
    <w:p w:rsidR="000A5C59" w:rsidRDefault="00986548">
      <w:pPr>
        <w:pStyle w:val="BodyText"/>
        <w:ind w:left="360" w:right="763"/>
      </w:pPr>
      <w:r>
        <w:t>We</w:t>
      </w:r>
      <w:r>
        <w:rPr>
          <w:spacing w:val="-1"/>
        </w:rPr>
        <w:t xml:space="preserve"> </w:t>
      </w:r>
      <w:r>
        <w:t>undertake</w:t>
      </w:r>
      <w:r>
        <w:rPr>
          <w:spacing w:val="-1"/>
        </w:rPr>
        <w:t xml:space="preserve"> </w:t>
      </w:r>
      <w:r>
        <w:t>that,</w:t>
      </w:r>
      <w:r>
        <w:rPr>
          <w:spacing w:val="-1"/>
        </w:rPr>
        <w:t xml:space="preserve"> </w:t>
      </w:r>
      <w:r>
        <w:t>in</w:t>
      </w:r>
      <w:r>
        <w:rPr>
          <w:spacing w:val="-1"/>
        </w:rPr>
        <w:t xml:space="preserve"> </w:t>
      </w:r>
      <w:r>
        <w:t>competing</w:t>
      </w:r>
      <w:r>
        <w:rPr>
          <w:spacing w:val="-1"/>
        </w:rPr>
        <w:t xml:space="preserve"> </w:t>
      </w:r>
      <w:r>
        <w:t>for</w:t>
      </w:r>
      <w:r>
        <w:rPr>
          <w:spacing w:val="-1"/>
        </w:rPr>
        <w:t xml:space="preserve"> </w:t>
      </w:r>
      <w:r>
        <w:t>(and,</w:t>
      </w:r>
      <w:r>
        <w:rPr>
          <w:spacing w:val="-1"/>
        </w:rPr>
        <w:t xml:space="preserve"> </w:t>
      </w:r>
      <w:r>
        <w:t>if</w:t>
      </w:r>
      <w:r>
        <w:rPr>
          <w:spacing w:val="-1"/>
        </w:rPr>
        <w:t xml:space="preserve"> </w:t>
      </w:r>
      <w:r>
        <w:t>the</w:t>
      </w:r>
      <w:r>
        <w:rPr>
          <w:spacing w:val="-1"/>
        </w:rPr>
        <w:t xml:space="preserve"> </w:t>
      </w:r>
      <w:r>
        <w:t>award</w:t>
      </w:r>
      <w:r>
        <w:rPr>
          <w:spacing w:val="-1"/>
        </w:rPr>
        <w:t xml:space="preserve"> </w:t>
      </w:r>
      <w:r>
        <w:t>is</w:t>
      </w:r>
      <w:r>
        <w:rPr>
          <w:spacing w:val="-2"/>
        </w:rPr>
        <w:t xml:space="preserve"> </w:t>
      </w:r>
      <w:r>
        <w:t>made</w:t>
      </w:r>
      <w:r>
        <w:rPr>
          <w:spacing w:val="-1"/>
        </w:rPr>
        <w:t xml:space="preserve"> </w:t>
      </w:r>
      <w:r>
        <w:t>to</w:t>
      </w:r>
      <w:r>
        <w:rPr>
          <w:spacing w:val="-1"/>
        </w:rPr>
        <w:t xml:space="preserve"> </w:t>
      </w:r>
      <w:r>
        <w:t>us,</w:t>
      </w:r>
      <w:r>
        <w:rPr>
          <w:spacing w:val="-1"/>
        </w:rPr>
        <w:t xml:space="preserve"> </w:t>
      </w:r>
      <w:r>
        <w:t>in</w:t>
      </w:r>
      <w:r>
        <w:rPr>
          <w:spacing w:val="-1"/>
        </w:rPr>
        <w:t xml:space="preserve"> </w:t>
      </w:r>
      <w:r>
        <w:t>executing)</w:t>
      </w:r>
      <w:r>
        <w:rPr>
          <w:spacing w:val="-1"/>
        </w:rPr>
        <w:t xml:space="preserve"> </w:t>
      </w:r>
      <w:r>
        <w:t>the</w:t>
      </w:r>
      <w:r>
        <w:rPr>
          <w:spacing w:val="-1"/>
        </w:rPr>
        <w:t xml:space="preserve"> </w:t>
      </w:r>
      <w:r>
        <w:t>above</w:t>
      </w:r>
      <w:r>
        <w:rPr>
          <w:spacing w:val="-1"/>
        </w:rPr>
        <w:t xml:space="preserve"> </w:t>
      </w:r>
      <w:r>
        <w:t>contract,</w:t>
      </w:r>
      <w:r>
        <w:rPr>
          <w:spacing w:val="-1"/>
        </w:rPr>
        <w:t xml:space="preserve"> </w:t>
      </w:r>
      <w:r>
        <w:t>we</w:t>
      </w:r>
      <w:r>
        <w:rPr>
          <w:spacing w:val="-1"/>
        </w:rPr>
        <w:t xml:space="preserve"> </w:t>
      </w:r>
      <w:r>
        <w:t xml:space="preserve">will strictly observe the laws against fraud and corruption in force in India namely “Prevention of Corruption Act </w:t>
      </w:r>
      <w:r>
        <w:rPr>
          <w:spacing w:val="-2"/>
        </w:rPr>
        <w:t>1988”.</w:t>
      </w:r>
    </w:p>
    <w:p w:rsidR="000A5C59" w:rsidRDefault="000A5C59">
      <w:pPr>
        <w:pStyle w:val="BodyText"/>
        <w:spacing w:before="1"/>
      </w:pPr>
    </w:p>
    <w:p w:rsidR="000A5C59" w:rsidRDefault="00986548">
      <w:pPr>
        <w:pStyle w:val="BodyText"/>
        <w:ind w:left="360" w:right="763"/>
      </w:pPr>
      <w:r>
        <w:t>We</w:t>
      </w:r>
      <w:r>
        <w:rPr>
          <w:spacing w:val="-1"/>
        </w:rPr>
        <w:t xml:space="preserve"> </w:t>
      </w:r>
      <w:r>
        <w:t>hereby</w:t>
      </w:r>
      <w:r>
        <w:rPr>
          <w:spacing w:val="-2"/>
        </w:rPr>
        <w:t xml:space="preserve"> </w:t>
      </w:r>
      <w:r>
        <w:t>confirm</w:t>
      </w:r>
      <w:r>
        <w:rPr>
          <w:spacing w:val="-3"/>
        </w:rPr>
        <w:t xml:space="preserve"> </w:t>
      </w:r>
      <w:r>
        <w:t>that</w:t>
      </w:r>
      <w:r>
        <w:rPr>
          <w:spacing w:val="-1"/>
        </w:rPr>
        <w:t xml:space="preserve"> </w:t>
      </w:r>
      <w:r>
        <w:t>this</w:t>
      </w:r>
      <w:r>
        <w:rPr>
          <w:spacing w:val="-1"/>
        </w:rPr>
        <w:t xml:space="preserve"> </w:t>
      </w:r>
      <w:r>
        <w:t>Tender</w:t>
      </w:r>
      <w:r>
        <w:rPr>
          <w:spacing w:val="-1"/>
        </w:rPr>
        <w:t xml:space="preserve"> </w:t>
      </w:r>
      <w:r>
        <w:t>complies</w:t>
      </w:r>
      <w:r>
        <w:rPr>
          <w:spacing w:val="-1"/>
        </w:rPr>
        <w:t xml:space="preserve"> </w:t>
      </w:r>
      <w:r>
        <w:t>with the</w:t>
      </w:r>
      <w:r>
        <w:rPr>
          <w:spacing w:val="-1"/>
        </w:rPr>
        <w:t xml:space="preserve"> </w:t>
      </w:r>
      <w:r>
        <w:t>Tender</w:t>
      </w:r>
      <w:r>
        <w:rPr>
          <w:spacing w:val="-1"/>
        </w:rPr>
        <w:t xml:space="preserve"> </w:t>
      </w:r>
      <w:r>
        <w:t>validity</w:t>
      </w:r>
      <w:r>
        <w:rPr>
          <w:spacing w:val="-2"/>
        </w:rPr>
        <w:t xml:space="preserve"> </w:t>
      </w:r>
      <w:r>
        <w:t>and</w:t>
      </w:r>
      <w:r>
        <w:rPr>
          <w:spacing w:val="-1"/>
        </w:rPr>
        <w:t xml:space="preserve"> </w:t>
      </w:r>
      <w:r>
        <w:t>Earnest</w:t>
      </w:r>
      <w:r>
        <w:rPr>
          <w:spacing w:val="-2"/>
        </w:rPr>
        <w:t xml:space="preserve"> </w:t>
      </w:r>
      <w:r>
        <w:t>money</w:t>
      </w:r>
      <w:r>
        <w:rPr>
          <w:spacing w:val="-2"/>
        </w:rPr>
        <w:t xml:space="preserve"> </w:t>
      </w:r>
      <w:r>
        <w:t>deposit</w:t>
      </w:r>
      <w:r>
        <w:rPr>
          <w:spacing w:val="-2"/>
        </w:rPr>
        <w:t xml:space="preserve"> </w:t>
      </w:r>
      <w:r>
        <w:t>required</w:t>
      </w:r>
      <w:r>
        <w:rPr>
          <w:spacing w:val="-1"/>
        </w:rPr>
        <w:t xml:space="preserve"> </w:t>
      </w:r>
      <w:r>
        <w:t>by the Tender documents.</w:t>
      </w:r>
    </w:p>
    <w:p w:rsidR="000A5C59" w:rsidRDefault="000A5C59">
      <w:pPr>
        <w:pStyle w:val="BodyText"/>
      </w:pPr>
    </w:p>
    <w:p w:rsidR="000A5C59" w:rsidRDefault="00986548">
      <w:pPr>
        <w:pStyle w:val="BodyText"/>
        <w:spacing w:line="480" w:lineRule="auto"/>
        <w:ind w:left="360" w:right="4138"/>
      </w:pPr>
      <w:r>
        <w:t>We</w:t>
      </w:r>
      <w:r>
        <w:rPr>
          <w:spacing w:val="-4"/>
        </w:rPr>
        <w:t xml:space="preserve"> </w:t>
      </w:r>
      <w:r>
        <w:t>attach</w:t>
      </w:r>
      <w:r>
        <w:rPr>
          <w:spacing w:val="-4"/>
        </w:rPr>
        <w:t xml:space="preserve"> </w:t>
      </w:r>
      <w:r>
        <w:t>herewith</w:t>
      </w:r>
      <w:r>
        <w:rPr>
          <w:spacing w:val="-3"/>
        </w:rPr>
        <w:t xml:space="preserve"> </w:t>
      </w:r>
      <w:r>
        <w:t>our</w:t>
      </w:r>
      <w:r>
        <w:rPr>
          <w:spacing w:val="-4"/>
        </w:rPr>
        <w:t xml:space="preserve"> </w:t>
      </w:r>
      <w:r>
        <w:t>current</w:t>
      </w:r>
      <w:r>
        <w:rPr>
          <w:spacing w:val="-6"/>
        </w:rPr>
        <w:t xml:space="preserve"> </w:t>
      </w:r>
      <w:r>
        <w:t>income-tax</w:t>
      </w:r>
      <w:r>
        <w:rPr>
          <w:spacing w:val="-4"/>
        </w:rPr>
        <w:t xml:space="preserve"> </w:t>
      </w:r>
      <w:r>
        <w:t>clearance</w:t>
      </w:r>
      <w:r>
        <w:rPr>
          <w:spacing w:val="-4"/>
        </w:rPr>
        <w:t xml:space="preserve"> </w:t>
      </w:r>
      <w:r>
        <w:t>certificate. Yours faithfully,</w:t>
      </w:r>
    </w:p>
    <w:p w:rsidR="000A5C59" w:rsidRDefault="00986548">
      <w:pPr>
        <w:pStyle w:val="BodyText"/>
        <w:spacing w:before="230"/>
        <w:ind w:left="360"/>
      </w:pPr>
      <w:r>
        <w:t>Authorized</w:t>
      </w:r>
      <w:r>
        <w:rPr>
          <w:spacing w:val="-2"/>
        </w:rPr>
        <w:t xml:space="preserve"> Signature:</w:t>
      </w:r>
    </w:p>
    <w:p w:rsidR="000A5C59" w:rsidRDefault="00986548">
      <w:pPr>
        <w:pStyle w:val="BodyText"/>
        <w:tabs>
          <w:tab w:val="left" w:pos="9225"/>
        </w:tabs>
        <w:spacing w:before="229"/>
        <w:ind w:left="360"/>
      </w:pPr>
      <w:r>
        <w:t>Name &amp; Title of Signatory:</w:t>
      </w:r>
      <w:r>
        <w:rPr>
          <w:spacing w:val="51"/>
        </w:rPr>
        <w:t xml:space="preserve"> </w:t>
      </w:r>
      <w:r>
        <w:rPr>
          <w:u w:val="single"/>
        </w:rPr>
        <w:tab/>
      </w:r>
    </w:p>
    <w:p w:rsidR="000A5C59" w:rsidRDefault="000A5C59">
      <w:pPr>
        <w:pStyle w:val="BodyText"/>
      </w:pPr>
    </w:p>
    <w:p w:rsidR="000A5C59" w:rsidRDefault="00F57F09">
      <w:pPr>
        <w:pStyle w:val="BodyText"/>
        <w:tabs>
          <w:tab w:val="left" w:pos="2082"/>
          <w:tab w:val="left" w:pos="6717"/>
        </w:tabs>
        <w:ind w:left="360" w:right="3360"/>
      </w:pPr>
      <w:r>
        <w:pict>
          <v:line id="_x0000_s1060" style="position:absolute;left:0;text-align:left;z-index:15738368;mso-position-horizontal-relative:page" from="173.2pt,18.6pt" to="408.25pt,18.6pt" strokeweight=".26158mm">
            <v:stroke dashstyle="dash"/>
            <w10:wrap anchorx="page"/>
          </v:line>
        </w:pict>
      </w:r>
      <w:r w:rsidR="00986548">
        <w:t xml:space="preserve">Name of </w:t>
      </w:r>
      <w:proofErr w:type="spellStart"/>
      <w:r w:rsidR="00986548">
        <w:t>Tenderer</w:t>
      </w:r>
      <w:proofErr w:type="spellEnd"/>
      <w:r w:rsidR="00986548">
        <w:tab/>
      </w:r>
      <w:r w:rsidR="00986548">
        <w:rPr>
          <w:u w:val="single"/>
        </w:rPr>
        <w:tab/>
      </w:r>
      <w:r w:rsidR="00986548">
        <w:t xml:space="preserve"> </w:t>
      </w:r>
      <w:r w:rsidR="00986548">
        <w:rPr>
          <w:spacing w:val="-2"/>
        </w:rPr>
        <w:t>Address:</w:t>
      </w:r>
    </w:p>
    <w:p w:rsidR="000A5C59" w:rsidRDefault="00F57F09">
      <w:pPr>
        <w:pStyle w:val="BodyText"/>
        <w:spacing w:before="3"/>
        <w:rPr>
          <w:sz w:val="10"/>
        </w:rPr>
      </w:pPr>
      <w:r>
        <w:rPr>
          <w:sz w:val="10"/>
        </w:rPr>
        <w:pict>
          <v:shape id="docshape22" o:spid="_x0000_s1059" style="position:absolute;margin-left:173.1pt;margin-top:7.15pt;width:235.15pt;height:.1pt;z-index:-15720448;mso-wrap-distance-left:0;mso-wrap-distance-right:0;mso-position-horizontal-relative:page" coordorigin="3462,143" coordsize="4703,0" path="m3462,143r4702,e" filled="f" strokeweight=".26158mm">
            <v:stroke dashstyle="dash"/>
            <v:path arrowok="t"/>
            <w10:wrap type="topAndBottom" anchorx="page"/>
          </v:shape>
        </w:pict>
      </w:r>
      <w:r>
        <w:rPr>
          <w:sz w:val="10"/>
        </w:rPr>
        <w:pict>
          <v:shape id="docshape23" o:spid="_x0000_s1058" style="position:absolute;margin-left:170.6pt;margin-top:18.6pt;width:238.5pt;height:.1pt;z-index:-15719936;mso-wrap-distance-left:0;mso-wrap-distance-right:0;mso-position-horizontal-relative:page" coordorigin="3412,372" coordsize="4770,0" path="m3412,372r4769,e" filled="f" strokeweight=".26158mm">
            <v:stroke dashstyle="dash"/>
            <v:path arrowok="t"/>
            <w10:wrap type="topAndBottom" anchorx="page"/>
          </v:shape>
        </w:pict>
      </w:r>
    </w:p>
    <w:p w:rsidR="000A5C59" w:rsidRDefault="000A5C59">
      <w:pPr>
        <w:pStyle w:val="BodyText"/>
        <w:spacing w:before="2"/>
        <w:rPr>
          <w:sz w:val="17"/>
        </w:rPr>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F57F09">
      <w:pPr>
        <w:pStyle w:val="BodyText"/>
        <w:spacing w:before="153"/>
      </w:pPr>
      <w:r>
        <w:pict>
          <v:rect id="docshape24" o:spid="_x0000_s1057" style="position:absolute;margin-left:90pt;margin-top:20.35pt;width:2in;height:.6pt;z-index:-15719424;mso-wrap-distance-left:0;mso-wrap-distance-right:0;mso-position-horizontal-relative:page" fillcolor="black" stroked="f">
            <w10:wrap type="topAndBottom" anchorx="page"/>
          </v:rect>
        </w:pict>
      </w:r>
    </w:p>
    <w:p w:rsidR="000A5C59" w:rsidRDefault="00986548">
      <w:pPr>
        <w:pStyle w:val="BodyText"/>
        <w:spacing w:before="102"/>
        <w:ind w:left="360"/>
      </w:pPr>
      <w:r>
        <w:rPr>
          <w:vertAlign w:val="superscript"/>
        </w:rPr>
        <w:t>10</w:t>
      </w:r>
      <w:r>
        <w:rPr>
          <w:spacing w:val="-2"/>
        </w:rPr>
        <w:t xml:space="preserve"> </w:t>
      </w:r>
      <w:bookmarkStart w:id="46" w:name="_bookmark10"/>
      <w:bookmarkStart w:id="47" w:name="_bookmark11"/>
      <w:bookmarkEnd w:id="46"/>
      <w:bookmarkEnd w:id="47"/>
      <w:r>
        <w:t>To</w:t>
      </w:r>
      <w:r>
        <w:rPr>
          <w:spacing w:val="-1"/>
        </w:rPr>
        <w:t xml:space="preserve"> </w:t>
      </w:r>
      <w:r>
        <w:t>be</w:t>
      </w:r>
      <w:r>
        <w:rPr>
          <w:spacing w:val="-2"/>
        </w:rPr>
        <w:t xml:space="preserve"> </w:t>
      </w:r>
      <w:r>
        <w:t>filled in</w:t>
      </w:r>
      <w:r>
        <w:rPr>
          <w:spacing w:val="-1"/>
        </w:rPr>
        <w:t xml:space="preserve"> </w:t>
      </w:r>
      <w:r>
        <w:t>by</w:t>
      </w:r>
      <w:r>
        <w:rPr>
          <w:spacing w:val="-3"/>
        </w:rPr>
        <w:t xml:space="preserve"> </w:t>
      </w:r>
      <w:r>
        <w:t>the</w:t>
      </w:r>
      <w:r>
        <w:rPr>
          <w:spacing w:val="-2"/>
        </w:rPr>
        <w:t xml:space="preserve"> </w:t>
      </w:r>
      <w:r>
        <w:t>Employer</w:t>
      </w:r>
      <w:r>
        <w:rPr>
          <w:spacing w:val="-1"/>
        </w:rPr>
        <w:t xml:space="preserve"> </w:t>
      </w:r>
      <w:r>
        <w:t>before</w:t>
      </w:r>
      <w:r>
        <w:rPr>
          <w:spacing w:val="46"/>
        </w:rPr>
        <w:t xml:space="preserve"> </w:t>
      </w:r>
      <w:r>
        <w:t>issue</w:t>
      </w:r>
      <w:r>
        <w:rPr>
          <w:spacing w:val="-2"/>
        </w:rPr>
        <w:t xml:space="preserve"> </w:t>
      </w:r>
      <w:r>
        <w:t>of</w:t>
      </w:r>
      <w:r>
        <w:rPr>
          <w:spacing w:val="-1"/>
        </w:rPr>
        <w:t xml:space="preserve"> </w:t>
      </w:r>
      <w:r>
        <w:t>the</w:t>
      </w:r>
      <w:r>
        <w:rPr>
          <w:spacing w:val="-2"/>
        </w:rPr>
        <w:t xml:space="preserve"> </w:t>
      </w:r>
      <w:r>
        <w:t>Tender</w:t>
      </w:r>
      <w:r>
        <w:rPr>
          <w:spacing w:val="-2"/>
        </w:rPr>
        <w:t xml:space="preserve"> document</w:t>
      </w:r>
    </w:p>
    <w:p w:rsidR="000A5C59" w:rsidRDefault="00986548">
      <w:pPr>
        <w:pStyle w:val="BodyText"/>
        <w:spacing w:before="1"/>
        <w:ind w:left="360"/>
      </w:pPr>
      <w:r>
        <w:rPr>
          <w:vertAlign w:val="superscript"/>
        </w:rPr>
        <w:t>11</w:t>
      </w:r>
      <w:r>
        <w:rPr>
          <w:spacing w:val="-2"/>
        </w:rPr>
        <w:t xml:space="preserve"> </w:t>
      </w:r>
      <w:r>
        <w:t>To</w:t>
      </w:r>
      <w:r>
        <w:rPr>
          <w:spacing w:val="-1"/>
        </w:rPr>
        <w:t xml:space="preserve"> </w:t>
      </w:r>
      <w:r>
        <w:t>be</w:t>
      </w:r>
      <w:r>
        <w:rPr>
          <w:spacing w:val="-2"/>
        </w:rPr>
        <w:t xml:space="preserve"> </w:t>
      </w:r>
      <w:r>
        <w:t>filled</w:t>
      </w:r>
      <w:r>
        <w:rPr>
          <w:spacing w:val="-1"/>
        </w:rPr>
        <w:t xml:space="preserve"> </w:t>
      </w:r>
      <w:r>
        <w:t>in</w:t>
      </w:r>
      <w:r>
        <w:rPr>
          <w:spacing w:val="-1"/>
        </w:rPr>
        <w:t xml:space="preserve"> </w:t>
      </w:r>
      <w:r>
        <w:t>by</w:t>
      </w:r>
      <w:r>
        <w:rPr>
          <w:spacing w:val="-3"/>
        </w:rPr>
        <w:t xml:space="preserve"> </w:t>
      </w:r>
      <w:r>
        <w:t>the</w:t>
      </w:r>
      <w:r>
        <w:rPr>
          <w:spacing w:val="-2"/>
        </w:rPr>
        <w:t xml:space="preserve"> </w:t>
      </w:r>
      <w:r>
        <w:t>Employer</w:t>
      </w:r>
      <w:r>
        <w:rPr>
          <w:spacing w:val="-1"/>
        </w:rPr>
        <w:t xml:space="preserve"> </w:t>
      </w:r>
      <w:r>
        <w:t>before</w:t>
      </w:r>
      <w:r>
        <w:rPr>
          <w:spacing w:val="-2"/>
        </w:rPr>
        <w:t xml:space="preserve"> </w:t>
      </w:r>
      <w:r>
        <w:t>issue</w:t>
      </w:r>
      <w:r>
        <w:rPr>
          <w:spacing w:val="-2"/>
        </w:rPr>
        <w:t xml:space="preserve"> </w:t>
      </w:r>
      <w:r>
        <w:t>of</w:t>
      </w:r>
      <w:r>
        <w:rPr>
          <w:spacing w:val="-2"/>
        </w:rPr>
        <w:t xml:space="preserve"> </w:t>
      </w:r>
      <w:r>
        <w:t>the</w:t>
      </w:r>
      <w:r>
        <w:rPr>
          <w:spacing w:val="-2"/>
        </w:rPr>
        <w:t xml:space="preserve"> </w:t>
      </w:r>
      <w:r>
        <w:t>Tender</w:t>
      </w:r>
      <w:r>
        <w:rPr>
          <w:spacing w:val="-2"/>
        </w:rPr>
        <w:t xml:space="preserve"> document</w:t>
      </w:r>
    </w:p>
    <w:p w:rsidR="000A5C59" w:rsidRDefault="00986548">
      <w:pPr>
        <w:pStyle w:val="BodyText"/>
        <w:ind w:left="360" w:right="718"/>
      </w:pPr>
      <w:r>
        <w:rPr>
          <w:vertAlign w:val="superscript"/>
        </w:rPr>
        <w:t>12</w:t>
      </w:r>
      <w:r>
        <w:rPr>
          <w:spacing w:val="-1"/>
        </w:rPr>
        <w:t xml:space="preserve"> </w:t>
      </w:r>
      <w:bookmarkStart w:id="48" w:name="_bookmark12"/>
      <w:bookmarkEnd w:id="48"/>
      <w:r>
        <w:t>To be</w:t>
      </w:r>
      <w:r>
        <w:rPr>
          <w:spacing w:val="-1"/>
        </w:rPr>
        <w:t xml:space="preserve"> </w:t>
      </w:r>
      <w:r>
        <w:t>filled in by</w:t>
      </w:r>
      <w:r>
        <w:rPr>
          <w:spacing w:val="-2"/>
        </w:rPr>
        <w:t xml:space="preserve"> </w:t>
      </w:r>
      <w:r>
        <w:t>the</w:t>
      </w:r>
      <w:r>
        <w:rPr>
          <w:spacing w:val="-1"/>
        </w:rPr>
        <w:t xml:space="preserve"> </w:t>
      </w:r>
      <w:proofErr w:type="spellStart"/>
      <w:r>
        <w:t>Tenderer</w:t>
      </w:r>
      <w:proofErr w:type="spellEnd"/>
      <w:r>
        <w:t>,</w:t>
      </w:r>
      <w:r>
        <w:rPr>
          <w:spacing w:val="-1"/>
        </w:rPr>
        <w:t xml:space="preserve"> </w:t>
      </w:r>
      <w:r>
        <w:t>together</w:t>
      </w:r>
      <w:r>
        <w:rPr>
          <w:spacing w:val="-1"/>
        </w:rPr>
        <w:t xml:space="preserve"> </w:t>
      </w:r>
      <w:r>
        <w:t>with his</w:t>
      </w:r>
      <w:r>
        <w:rPr>
          <w:spacing w:val="-1"/>
        </w:rPr>
        <w:t xml:space="preserve"> </w:t>
      </w:r>
      <w:r>
        <w:t>particulars</w:t>
      </w:r>
      <w:r>
        <w:rPr>
          <w:spacing w:val="-1"/>
        </w:rPr>
        <w:t xml:space="preserve"> </w:t>
      </w:r>
      <w:r>
        <w:t>and date</w:t>
      </w:r>
      <w:r>
        <w:rPr>
          <w:spacing w:val="-1"/>
        </w:rPr>
        <w:t xml:space="preserve"> </w:t>
      </w:r>
      <w:r>
        <w:t>of</w:t>
      </w:r>
      <w:r>
        <w:rPr>
          <w:spacing w:val="-1"/>
        </w:rPr>
        <w:t xml:space="preserve"> </w:t>
      </w:r>
      <w:r>
        <w:t>submission at</w:t>
      </w:r>
      <w:r>
        <w:rPr>
          <w:spacing w:val="-1"/>
        </w:rPr>
        <w:t xml:space="preserve"> </w:t>
      </w:r>
      <w:r>
        <w:t>the</w:t>
      </w:r>
      <w:r>
        <w:rPr>
          <w:spacing w:val="-1"/>
        </w:rPr>
        <w:t xml:space="preserve"> </w:t>
      </w:r>
      <w:r>
        <w:t>bottom</w:t>
      </w:r>
      <w:r>
        <w:rPr>
          <w:spacing w:val="-3"/>
        </w:rPr>
        <w:t xml:space="preserve"> </w:t>
      </w:r>
      <w:r>
        <w:t>of</w:t>
      </w:r>
      <w:r>
        <w:rPr>
          <w:spacing w:val="-1"/>
        </w:rPr>
        <w:t xml:space="preserve"> </w:t>
      </w:r>
      <w:r>
        <w:t>the</w:t>
      </w:r>
      <w:r>
        <w:rPr>
          <w:spacing w:val="-1"/>
        </w:rPr>
        <w:t xml:space="preserve"> </w:t>
      </w:r>
      <w:r>
        <w:t>Form of Tender</w:t>
      </w:r>
    </w:p>
    <w:p w:rsidR="000A5C59" w:rsidRDefault="000A5C59">
      <w:pPr>
        <w:pStyle w:val="BodyText"/>
        <w:sectPr w:rsidR="000A5C59">
          <w:pgSz w:w="12240" w:h="15840"/>
          <w:pgMar w:top="980" w:right="720" w:bottom="940" w:left="1440" w:header="453" w:footer="745" w:gutter="0"/>
          <w:cols w:space="720"/>
        </w:sectPr>
      </w:pPr>
    </w:p>
    <w:p w:rsidR="000A5C59" w:rsidRDefault="000A5C59">
      <w:pPr>
        <w:pStyle w:val="BodyText"/>
      </w:pPr>
    </w:p>
    <w:p w:rsidR="000A5C59" w:rsidRDefault="000A5C59">
      <w:pPr>
        <w:pStyle w:val="BodyText"/>
        <w:spacing w:before="83"/>
      </w:pPr>
    </w:p>
    <w:p w:rsidR="000A5C59" w:rsidRDefault="00986548">
      <w:pPr>
        <w:spacing w:before="1"/>
        <w:ind w:left="1958" w:right="2315"/>
        <w:jc w:val="center"/>
        <w:rPr>
          <w:b/>
          <w:sz w:val="20"/>
        </w:rPr>
      </w:pPr>
      <w:r>
        <w:rPr>
          <w:b/>
          <w:sz w:val="20"/>
          <w:u w:val="single"/>
        </w:rPr>
        <w:t>Qualification</w:t>
      </w:r>
      <w:r>
        <w:rPr>
          <w:b/>
          <w:spacing w:val="-8"/>
          <w:sz w:val="20"/>
          <w:u w:val="single"/>
        </w:rPr>
        <w:t xml:space="preserve"> </w:t>
      </w:r>
      <w:r>
        <w:rPr>
          <w:b/>
          <w:spacing w:val="-2"/>
          <w:sz w:val="20"/>
          <w:u w:val="single"/>
        </w:rPr>
        <w:t>Information</w:t>
      </w:r>
    </w:p>
    <w:p w:rsidR="000A5C59" w:rsidRDefault="000A5C59">
      <w:pPr>
        <w:pStyle w:val="BodyText"/>
        <w:spacing w:before="227"/>
        <w:rPr>
          <w:b/>
        </w:rPr>
      </w:pPr>
    </w:p>
    <w:p w:rsidR="000A5C59" w:rsidRDefault="00986548">
      <w:pPr>
        <w:pStyle w:val="BodyText"/>
        <w:ind w:left="359" w:right="763"/>
      </w:pPr>
      <w:r>
        <w:t xml:space="preserve">The information to be filled in by the </w:t>
      </w:r>
      <w:proofErr w:type="spellStart"/>
      <w:r>
        <w:t>Tenderer</w:t>
      </w:r>
      <w:proofErr w:type="spellEnd"/>
      <w:r>
        <w:t xml:space="preserve"> hereunder</w:t>
      </w:r>
      <w:r>
        <w:rPr>
          <w:spacing w:val="40"/>
        </w:rPr>
        <w:t xml:space="preserve"> </w:t>
      </w:r>
      <w:r>
        <w:t>will be used for purposes of computing Tender capacity</w:t>
      </w:r>
      <w:r>
        <w:rPr>
          <w:spacing w:val="-1"/>
        </w:rPr>
        <w:t xml:space="preserve"> </w:t>
      </w:r>
      <w:r>
        <w:t>as</w:t>
      </w:r>
      <w:r>
        <w:rPr>
          <w:spacing w:val="-1"/>
        </w:rPr>
        <w:t xml:space="preserve"> </w:t>
      </w:r>
      <w:r>
        <w:t>provided for</w:t>
      </w:r>
      <w:r>
        <w:rPr>
          <w:spacing w:val="-1"/>
        </w:rPr>
        <w:t xml:space="preserve"> </w:t>
      </w:r>
      <w:r>
        <w:t>in Clause</w:t>
      </w:r>
      <w:r>
        <w:rPr>
          <w:spacing w:val="-1"/>
        </w:rPr>
        <w:t xml:space="preserve"> </w:t>
      </w:r>
      <w:r>
        <w:t>3</w:t>
      </w:r>
      <w:r>
        <w:rPr>
          <w:spacing w:val="-1"/>
        </w:rPr>
        <w:t xml:space="preserve"> </w:t>
      </w:r>
      <w:r>
        <w:t>of</w:t>
      </w:r>
      <w:r>
        <w:rPr>
          <w:spacing w:val="-1"/>
        </w:rPr>
        <w:t xml:space="preserve"> </w:t>
      </w:r>
      <w:r>
        <w:t>the</w:t>
      </w:r>
      <w:r>
        <w:rPr>
          <w:spacing w:val="-1"/>
        </w:rPr>
        <w:t xml:space="preserve"> </w:t>
      </w:r>
      <w:r>
        <w:t>Instructions</w:t>
      </w:r>
      <w:r>
        <w:rPr>
          <w:spacing w:val="-1"/>
        </w:rPr>
        <w:t xml:space="preserve"> </w:t>
      </w:r>
      <w:r>
        <w:t>to Tenderers.</w:t>
      </w:r>
      <w:r>
        <w:rPr>
          <w:spacing w:val="-1"/>
        </w:rPr>
        <w:t xml:space="preserve"> </w:t>
      </w:r>
      <w:r>
        <w:t>This</w:t>
      </w:r>
      <w:r>
        <w:rPr>
          <w:spacing w:val="-1"/>
        </w:rPr>
        <w:t xml:space="preserve"> </w:t>
      </w:r>
      <w:r>
        <w:t>information will</w:t>
      </w:r>
      <w:r>
        <w:rPr>
          <w:spacing w:val="-1"/>
        </w:rPr>
        <w:t xml:space="preserve"> </w:t>
      </w:r>
      <w:r>
        <w:t>not</w:t>
      </w:r>
      <w:r>
        <w:rPr>
          <w:spacing w:val="-2"/>
        </w:rPr>
        <w:t xml:space="preserve"> </w:t>
      </w:r>
      <w:r>
        <w:t>be</w:t>
      </w:r>
      <w:r>
        <w:rPr>
          <w:spacing w:val="-1"/>
        </w:rPr>
        <w:t xml:space="preserve"> </w:t>
      </w:r>
      <w:r>
        <w:t>incorporated in the Contract.</w:t>
      </w:r>
    </w:p>
    <w:p w:rsidR="000A5C59" w:rsidRDefault="000A5C59">
      <w:pPr>
        <w:pStyle w:val="BodyText"/>
        <w:spacing w:before="1"/>
      </w:pPr>
    </w:p>
    <w:p w:rsidR="000A5C59" w:rsidRDefault="00986548">
      <w:pPr>
        <w:pStyle w:val="ListParagraph"/>
        <w:numPr>
          <w:ilvl w:val="1"/>
          <w:numId w:val="17"/>
        </w:numPr>
        <w:tabs>
          <w:tab w:val="left" w:pos="1119"/>
          <w:tab w:val="left" w:pos="7273"/>
        </w:tabs>
        <w:rPr>
          <w:sz w:val="20"/>
        </w:rPr>
      </w:pPr>
      <w:r>
        <w:rPr>
          <w:sz w:val="20"/>
        </w:rPr>
        <w:t>Constitution</w:t>
      </w:r>
      <w:r>
        <w:rPr>
          <w:spacing w:val="-2"/>
          <w:sz w:val="20"/>
        </w:rPr>
        <w:t xml:space="preserve"> </w:t>
      </w:r>
      <w:r>
        <w:rPr>
          <w:sz w:val="20"/>
        </w:rPr>
        <w:t>or</w:t>
      </w:r>
      <w:r>
        <w:rPr>
          <w:spacing w:val="-3"/>
          <w:sz w:val="20"/>
        </w:rPr>
        <w:t xml:space="preserve"> </w:t>
      </w:r>
      <w:r>
        <w:rPr>
          <w:sz w:val="20"/>
        </w:rPr>
        <w:t>legal</w:t>
      </w:r>
      <w:r>
        <w:rPr>
          <w:spacing w:val="-3"/>
          <w:sz w:val="20"/>
        </w:rPr>
        <w:t xml:space="preserve"> </w:t>
      </w:r>
      <w:r>
        <w:rPr>
          <w:sz w:val="20"/>
        </w:rPr>
        <w:t>status</w:t>
      </w:r>
      <w:r>
        <w:rPr>
          <w:spacing w:val="-3"/>
          <w:sz w:val="20"/>
        </w:rPr>
        <w:t xml:space="preserve"> </w:t>
      </w:r>
      <w:r>
        <w:rPr>
          <w:sz w:val="20"/>
        </w:rPr>
        <w:t>of</w:t>
      </w:r>
      <w:r>
        <w:rPr>
          <w:spacing w:val="-2"/>
          <w:sz w:val="20"/>
        </w:rPr>
        <w:t xml:space="preserve"> </w:t>
      </w:r>
      <w:proofErr w:type="spellStart"/>
      <w:r>
        <w:rPr>
          <w:spacing w:val="-2"/>
          <w:sz w:val="20"/>
        </w:rPr>
        <w:t>Tenderer</w:t>
      </w:r>
      <w:proofErr w:type="spellEnd"/>
      <w:r>
        <w:rPr>
          <w:sz w:val="20"/>
        </w:rPr>
        <w:tab/>
        <w:t>[Attach</w:t>
      </w:r>
      <w:r>
        <w:rPr>
          <w:spacing w:val="-7"/>
          <w:sz w:val="20"/>
        </w:rPr>
        <w:t xml:space="preserve"> </w:t>
      </w:r>
      <w:r>
        <w:rPr>
          <w:spacing w:val="-2"/>
          <w:sz w:val="20"/>
        </w:rPr>
        <w:t>copy]</w:t>
      </w:r>
    </w:p>
    <w:p w:rsidR="000A5C59" w:rsidRDefault="00986548">
      <w:pPr>
        <w:pStyle w:val="BodyText"/>
        <w:tabs>
          <w:tab w:val="left" w:pos="6121"/>
          <w:tab w:val="left" w:pos="9243"/>
        </w:tabs>
        <w:spacing w:before="229"/>
        <w:ind w:left="1119"/>
      </w:pPr>
      <w:r>
        <w:t>Agency</w:t>
      </w:r>
      <w:r>
        <w:rPr>
          <w:spacing w:val="-6"/>
        </w:rPr>
        <w:t xml:space="preserve"> </w:t>
      </w:r>
      <w:r>
        <w:t>in</w:t>
      </w:r>
      <w:r>
        <w:rPr>
          <w:spacing w:val="-1"/>
        </w:rPr>
        <w:t xml:space="preserve"> </w:t>
      </w:r>
      <w:r>
        <w:t>which</w:t>
      </w:r>
      <w:r>
        <w:rPr>
          <w:spacing w:val="-3"/>
        </w:rPr>
        <w:t xml:space="preserve"> </w:t>
      </w:r>
      <w:r>
        <w:t>Registered</w:t>
      </w:r>
      <w:r>
        <w:rPr>
          <w:spacing w:val="-1"/>
        </w:rPr>
        <w:t xml:space="preserve"> </w:t>
      </w:r>
      <w:r>
        <w:t>(with</w:t>
      </w:r>
      <w:r>
        <w:rPr>
          <w:spacing w:val="-2"/>
        </w:rPr>
        <w:t xml:space="preserve"> </w:t>
      </w:r>
      <w:r>
        <w:t>Registration</w:t>
      </w:r>
      <w:r>
        <w:rPr>
          <w:spacing w:val="-2"/>
        </w:rPr>
        <w:t xml:space="preserve"> </w:t>
      </w:r>
      <w:r>
        <w:rPr>
          <w:spacing w:val="-4"/>
        </w:rPr>
        <w:t>No.)</w:t>
      </w:r>
      <w:r>
        <w:tab/>
      </w:r>
      <w:r>
        <w:rPr>
          <w:u w:val="single"/>
        </w:rPr>
        <w:tab/>
      </w:r>
    </w:p>
    <w:p w:rsidR="000A5C59" w:rsidRDefault="00986548">
      <w:pPr>
        <w:pStyle w:val="BodyText"/>
        <w:spacing w:before="1"/>
        <w:ind w:left="7272"/>
      </w:pPr>
      <w:r>
        <w:t xml:space="preserve">(Attach </w:t>
      </w:r>
      <w:r>
        <w:rPr>
          <w:spacing w:val="-2"/>
        </w:rPr>
        <w:t>Copy)</w:t>
      </w:r>
    </w:p>
    <w:p w:rsidR="000A5C59" w:rsidRDefault="00986548">
      <w:pPr>
        <w:pStyle w:val="BodyText"/>
        <w:spacing w:line="229" w:lineRule="exact"/>
        <w:ind w:left="1119"/>
      </w:pPr>
      <w:r>
        <w:t>Principal</w:t>
      </w:r>
      <w:r>
        <w:rPr>
          <w:spacing w:val="-4"/>
        </w:rPr>
        <w:t xml:space="preserve"> </w:t>
      </w:r>
      <w:r>
        <w:t>place</w:t>
      </w:r>
      <w:r>
        <w:rPr>
          <w:spacing w:val="-4"/>
        </w:rPr>
        <w:t xml:space="preserve"> </w:t>
      </w:r>
      <w:r>
        <w:t>of</w:t>
      </w:r>
      <w:r>
        <w:rPr>
          <w:spacing w:val="-4"/>
        </w:rPr>
        <w:t xml:space="preserve"> </w:t>
      </w:r>
      <w:r>
        <w:rPr>
          <w:spacing w:val="-2"/>
        </w:rPr>
        <w:t>business:</w:t>
      </w:r>
    </w:p>
    <w:p w:rsidR="000A5C59" w:rsidRDefault="00F57F09">
      <w:pPr>
        <w:spacing w:line="20" w:lineRule="exact"/>
        <w:ind w:left="6043"/>
        <w:rPr>
          <w:sz w:val="2"/>
        </w:rPr>
      </w:pPr>
      <w:r>
        <w:rPr>
          <w:sz w:val="2"/>
        </w:rPr>
      </w:r>
      <w:r>
        <w:rPr>
          <w:sz w:val="2"/>
        </w:rPr>
        <w:pict>
          <v:group id="docshapegroup25" o:spid="_x0000_s1055" style="width:156.1pt;height:.45pt;mso-position-horizontal-relative:char;mso-position-vertical-relative:line" coordsize="3122,9">
            <v:line id="_x0000_s1056" style="position:absolute" from="0,4" to="3121,4" strokeweight=".14139mm"/>
            <w10:wrap type="none"/>
            <w10:anchorlock/>
          </v:group>
        </w:pict>
      </w:r>
    </w:p>
    <w:p w:rsidR="000A5C59" w:rsidRDefault="000A5C59">
      <w:pPr>
        <w:pStyle w:val="BodyText"/>
      </w:pPr>
    </w:p>
    <w:p w:rsidR="000A5C59" w:rsidRDefault="000A5C59">
      <w:pPr>
        <w:pStyle w:val="BodyText"/>
        <w:spacing w:before="210"/>
      </w:pPr>
    </w:p>
    <w:p w:rsidR="000A5C59" w:rsidRDefault="00986548">
      <w:pPr>
        <w:pStyle w:val="ListParagraph"/>
        <w:numPr>
          <w:ilvl w:val="1"/>
          <w:numId w:val="17"/>
        </w:numPr>
        <w:tabs>
          <w:tab w:val="left" w:pos="1119"/>
          <w:tab w:val="left" w:pos="6697"/>
        </w:tabs>
        <w:rPr>
          <w:sz w:val="20"/>
        </w:rPr>
      </w:pPr>
      <w:r>
        <w:rPr>
          <w:sz w:val="20"/>
        </w:rPr>
        <w:t>Total</w:t>
      </w:r>
      <w:r>
        <w:rPr>
          <w:spacing w:val="-3"/>
          <w:sz w:val="20"/>
        </w:rPr>
        <w:t xml:space="preserve"> </w:t>
      </w:r>
      <w:r>
        <w:rPr>
          <w:sz w:val="20"/>
        </w:rPr>
        <w:t>value</w:t>
      </w:r>
      <w:r>
        <w:rPr>
          <w:spacing w:val="-1"/>
          <w:sz w:val="20"/>
        </w:rPr>
        <w:t xml:space="preserve"> </w:t>
      </w:r>
      <w:r>
        <w:rPr>
          <w:sz w:val="20"/>
        </w:rPr>
        <w:t>of</w:t>
      </w:r>
      <w:r>
        <w:rPr>
          <w:spacing w:val="-2"/>
          <w:sz w:val="20"/>
        </w:rPr>
        <w:t xml:space="preserve"> </w:t>
      </w:r>
      <w:r>
        <w:rPr>
          <w:sz w:val="20"/>
        </w:rPr>
        <w:t>civil</w:t>
      </w:r>
      <w:r>
        <w:rPr>
          <w:spacing w:val="-2"/>
          <w:sz w:val="20"/>
        </w:rPr>
        <w:t xml:space="preserve"> </w:t>
      </w:r>
      <w:r>
        <w:rPr>
          <w:sz w:val="20"/>
        </w:rPr>
        <w:t>engineering</w:t>
      </w:r>
      <w:r>
        <w:rPr>
          <w:spacing w:val="-1"/>
          <w:sz w:val="20"/>
        </w:rPr>
        <w:t xml:space="preserve"> </w:t>
      </w:r>
      <w:r>
        <w:rPr>
          <w:spacing w:val="-2"/>
          <w:sz w:val="20"/>
        </w:rPr>
        <w:t>construction</w:t>
      </w:r>
      <w:r>
        <w:rPr>
          <w:sz w:val="20"/>
        </w:rPr>
        <w:tab/>
        <w:t>20</w:t>
      </w:r>
      <w:r w:rsidR="00B86DD3">
        <w:rPr>
          <w:sz w:val="20"/>
        </w:rPr>
        <w:t>21</w:t>
      </w:r>
      <w:r>
        <w:rPr>
          <w:sz w:val="20"/>
        </w:rPr>
        <w:t xml:space="preserve"> - </w:t>
      </w:r>
      <w:r w:rsidR="00B86DD3">
        <w:rPr>
          <w:spacing w:val="-4"/>
          <w:sz w:val="20"/>
        </w:rPr>
        <w:t>22</w:t>
      </w:r>
      <w:hyperlink w:anchor="_bookmark13" w:history="1">
        <w:r>
          <w:rPr>
            <w:spacing w:val="-4"/>
            <w:sz w:val="20"/>
            <w:vertAlign w:val="superscript"/>
          </w:rPr>
          <w:t>13</w:t>
        </w:r>
      </w:hyperlink>
    </w:p>
    <w:p w:rsidR="000A5C59" w:rsidRDefault="00F57F09">
      <w:pPr>
        <w:spacing w:line="20" w:lineRule="exact"/>
        <w:ind w:left="7598"/>
        <w:rPr>
          <w:sz w:val="2"/>
        </w:rPr>
      </w:pPr>
      <w:r>
        <w:rPr>
          <w:sz w:val="2"/>
        </w:rPr>
      </w:r>
      <w:r>
        <w:rPr>
          <w:sz w:val="2"/>
        </w:rPr>
        <w:pict>
          <v:group id="docshapegroup26" o:spid="_x0000_s1053" style="width:70.6pt;height:.45pt;mso-position-horizontal-relative:char;mso-position-vertical-relative:line" coordsize="1412,9">
            <v:line id="_x0000_s1054" style="position:absolute" from="0,4" to="1411,4" strokeweight=".14139mm"/>
            <w10:wrap type="none"/>
            <w10:anchorlock/>
          </v:group>
        </w:pict>
      </w:r>
    </w:p>
    <w:p w:rsidR="000A5C59" w:rsidRDefault="00986548">
      <w:pPr>
        <w:pStyle w:val="BodyText"/>
        <w:tabs>
          <w:tab w:val="left" w:pos="6695"/>
          <w:tab w:val="left" w:pos="8879"/>
        </w:tabs>
        <w:ind w:left="1119" w:right="1198"/>
        <w:jc w:val="right"/>
      </w:pPr>
      <w:proofErr w:type="gramStart"/>
      <w:r>
        <w:t>works</w:t>
      </w:r>
      <w:proofErr w:type="gramEnd"/>
      <w:r>
        <w:t xml:space="preserve"> executed and payments received in the last five years</w:t>
      </w:r>
      <w:r>
        <w:tab/>
      </w:r>
      <w:r>
        <w:rPr>
          <w:spacing w:val="-46"/>
        </w:rPr>
        <w:t xml:space="preserve"> </w:t>
      </w:r>
      <w:r>
        <w:t>20</w:t>
      </w:r>
      <w:r w:rsidR="00B86DD3">
        <w:t>22</w:t>
      </w:r>
      <w:r>
        <w:t xml:space="preserve"> - </w:t>
      </w:r>
      <w:r w:rsidR="00B86DD3">
        <w:t>23</w:t>
      </w:r>
      <w:r>
        <w:rPr>
          <w:u w:val="single"/>
        </w:rPr>
        <w:tab/>
      </w:r>
      <w:r>
        <w:t xml:space="preserve"> (in</w:t>
      </w:r>
      <w:r>
        <w:rPr>
          <w:spacing w:val="-2"/>
        </w:rPr>
        <w:t xml:space="preserve"> </w:t>
      </w:r>
      <w:r>
        <w:t>Rs.</w:t>
      </w:r>
      <w:r>
        <w:rPr>
          <w:spacing w:val="-1"/>
        </w:rPr>
        <w:t xml:space="preserve"> </w:t>
      </w:r>
      <w:proofErr w:type="spellStart"/>
      <w:r>
        <w:rPr>
          <w:spacing w:val="-2"/>
        </w:rPr>
        <w:t>Lakhs</w:t>
      </w:r>
      <w:proofErr w:type="spellEnd"/>
      <w:r>
        <w:rPr>
          <w:spacing w:val="-2"/>
        </w:rPr>
        <w:t>)</w:t>
      </w:r>
      <w:hyperlink w:anchor="_bookmark14" w:history="1">
        <w:r>
          <w:rPr>
            <w:spacing w:val="-2"/>
            <w:vertAlign w:val="superscript"/>
          </w:rPr>
          <w:t>14</w:t>
        </w:r>
      </w:hyperlink>
      <w:r>
        <w:tab/>
        <w:t>20</w:t>
      </w:r>
      <w:r w:rsidR="00B86DD3">
        <w:t>23</w:t>
      </w:r>
      <w:r>
        <w:t xml:space="preserve">- </w:t>
      </w:r>
      <w:r w:rsidR="00B86DD3">
        <w:rPr>
          <w:spacing w:val="-5"/>
        </w:rPr>
        <w:t>24</w:t>
      </w:r>
      <w:r>
        <w:rPr>
          <w:u w:val="single"/>
        </w:rPr>
        <w:tab/>
      </w:r>
    </w:p>
    <w:p w:rsidR="000A5C59" w:rsidRDefault="00986548">
      <w:pPr>
        <w:pStyle w:val="BodyText"/>
        <w:tabs>
          <w:tab w:val="left" w:pos="2183"/>
        </w:tabs>
        <w:spacing w:line="230" w:lineRule="exact"/>
        <w:ind w:right="1198"/>
        <w:jc w:val="right"/>
      </w:pPr>
      <w:r>
        <w:t>20</w:t>
      </w:r>
      <w:r w:rsidR="00B86DD3">
        <w:t>24</w:t>
      </w:r>
      <w:r>
        <w:t xml:space="preserve"> - </w:t>
      </w:r>
      <w:r w:rsidR="00B86DD3">
        <w:rPr>
          <w:spacing w:val="-5"/>
        </w:rPr>
        <w:t>25</w:t>
      </w:r>
      <w:r>
        <w:rPr>
          <w:u w:val="single"/>
        </w:rPr>
        <w:tab/>
      </w:r>
    </w:p>
    <w:p w:rsidR="000A5C59" w:rsidRDefault="00986548">
      <w:pPr>
        <w:pStyle w:val="BodyText"/>
        <w:tabs>
          <w:tab w:val="left" w:pos="2133"/>
        </w:tabs>
        <w:ind w:right="1248"/>
        <w:jc w:val="right"/>
      </w:pPr>
      <w:r>
        <w:t>20</w:t>
      </w:r>
      <w:r w:rsidR="00B86DD3">
        <w:t>25</w:t>
      </w:r>
      <w:r>
        <w:t xml:space="preserve">- </w:t>
      </w:r>
      <w:r w:rsidR="00B86DD3">
        <w:rPr>
          <w:spacing w:val="-5"/>
        </w:rPr>
        <w:t>26</w:t>
      </w:r>
      <w:r>
        <w:rPr>
          <w:u w:val="single"/>
        </w:rPr>
        <w:tab/>
      </w:r>
    </w:p>
    <w:p w:rsidR="000A5C59" w:rsidRDefault="00986548">
      <w:pPr>
        <w:pStyle w:val="ListParagraph"/>
        <w:numPr>
          <w:ilvl w:val="1"/>
          <w:numId w:val="17"/>
        </w:numPr>
        <w:tabs>
          <w:tab w:val="left" w:pos="879"/>
        </w:tabs>
        <w:spacing w:before="211"/>
        <w:ind w:left="879" w:right="876" w:hanging="520"/>
        <w:rPr>
          <w:sz w:val="20"/>
        </w:rPr>
      </w:pPr>
      <w:r>
        <w:rPr>
          <w:sz w:val="20"/>
        </w:rPr>
        <w:t>Information on works</w:t>
      </w:r>
      <w:r>
        <w:rPr>
          <w:spacing w:val="-1"/>
          <w:sz w:val="20"/>
        </w:rPr>
        <w:t xml:space="preserve"> </w:t>
      </w:r>
      <w:r>
        <w:rPr>
          <w:sz w:val="20"/>
        </w:rPr>
        <w:t>for</w:t>
      </w:r>
      <w:r>
        <w:rPr>
          <w:spacing w:val="-1"/>
          <w:sz w:val="20"/>
        </w:rPr>
        <w:t xml:space="preserve"> </w:t>
      </w:r>
      <w:r>
        <w:rPr>
          <w:sz w:val="20"/>
        </w:rPr>
        <w:t>which Tenders</w:t>
      </w:r>
      <w:r>
        <w:rPr>
          <w:spacing w:val="-1"/>
          <w:sz w:val="20"/>
        </w:rPr>
        <w:t xml:space="preserve"> </w:t>
      </w:r>
      <w:r>
        <w:rPr>
          <w:sz w:val="20"/>
        </w:rPr>
        <w:t>have</w:t>
      </w:r>
      <w:r>
        <w:rPr>
          <w:spacing w:val="-1"/>
          <w:sz w:val="20"/>
        </w:rPr>
        <w:t xml:space="preserve"> </w:t>
      </w:r>
      <w:r>
        <w:rPr>
          <w:sz w:val="20"/>
        </w:rPr>
        <w:t>been submitted and works</w:t>
      </w:r>
      <w:r>
        <w:rPr>
          <w:spacing w:val="-1"/>
          <w:sz w:val="20"/>
        </w:rPr>
        <w:t xml:space="preserve"> </w:t>
      </w:r>
      <w:r>
        <w:rPr>
          <w:sz w:val="20"/>
        </w:rPr>
        <w:t>which are</w:t>
      </w:r>
      <w:r>
        <w:rPr>
          <w:spacing w:val="-1"/>
          <w:sz w:val="20"/>
        </w:rPr>
        <w:t xml:space="preserve"> </w:t>
      </w:r>
      <w:r>
        <w:rPr>
          <w:sz w:val="20"/>
        </w:rPr>
        <w:t>yet</w:t>
      </w:r>
      <w:r>
        <w:rPr>
          <w:spacing w:val="-1"/>
          <w:sz w:val="20"/>
        </w:rPr>
        <w:t xml:space="preserve"> </w:t>
      </w:r>
      <w:r>
        <w:rPr>
          <w:sz w:val="20"/>
        </w:rPr>
        <w:t>to</w:t>
      </w:r>
      <w:r>
        <w:rPr>
          <w:spacing w:val="-1"/>
          <w:sz w:val="20"/>
        </w:rPr>
        <w:t xml:space="preserve"> </w:t>
      </w:r>
      <w:r>
        <w:rPr>
          <w:sz w:val="20"/>
        </w:rPr>
        <w:t>be</w:t>
      </w:r>
      <w:r>
        <w:rPr>
          <w:spacing w:val="-1"/>
          <w:sz w:val="20"/>
        </w:rPr>
        <w:t xml:space="preserve"> </w:t>
      </w:r>
      <w:r>
        <w:rPr>
          <w:sz w:val="20"/>
        </w:rPr>
        <w:t>completed as on the date of this Tender.</w:t>
      </w:r>
    </w:p>
    <w:p w:rsidR="000A5C59" w:rsidRDefault="00986548">
      <w:pPr>
        <w:pStyle w:val="ListParagraph"/>
        <w:numPr>
          <w:ilvl w:val="0"/>
          <w:numId w:val="16"/>
        </w:numPr>
        <w:tabs>
          <w:tab w:val="left" w:pos="879"/>
        </w:tabs>
        <w:spacing w:before="230"/>
        <w:rPr>
          <w:sz w:val="20"/>
        </w:rPr>
      </w:pPr>
      <w:r>
        <w:rPr>
          <w:sz w:val="20"/>
          <w:u w:val="single"/>
        </w:rPr>
        <w:t>Existing</w:t>
      </w:r>
      <w:r>
        <w:rPr>
          <w:spacing w:val="-7"/>
          <w:sz w:val="20"/>
          <w:u w:val="single"/>
        </w:rPr>
        <w:t xml:space="preserve"> </w:t>
      </w:r>
      <w:r>
        <w:rPr>
          <w:sz w:val="20"/>
          <w:u w:val="single"/>
        </w:rPr>
        <w:t>commitments</w:t>
      </w:r>
      <w:r>
        <w:rPr>
          <w:spacing w:val="-4"/>
          <w:sz w:val="20"/>
          <w:u w:val="single"/>
        </w:rPr>
        <w:t xml:space="preserve"> </w:t>
      </w:r>
      <w:r>
        <w:rPr>
          <w:sz w:val="20"/>
          <w:u w:val="single"/>
        </w:rPr>
        <w:t>and</w:t>
      </w:r>
      <w:r>
        <w:rPr>
          <w:spacing w:val="-4"/>
          <w:sz w:val="20"/>
          <w:u w:val="single"/>
        </w:rPr>
        <w:t xml:space="preserve"> </w:t>
      </w:r>
      <w:r>
        <w:rPr>
          <w:sz w:val="20"/>
          <w:u w:val="single"/>
        </w:rPr>
        <w:t>on-going</w:t>
      </w:r>
      <w:r>
        <w:rPr>
          <w:spacing w:val="-4"/>
          <w:sz w:val="20"/>
          <w:u w:val="single"/>
        </w:rPr>
        <w:t xml:space="preserve"> </w:t>
      </w:r>
      <w:r>
        <w:rPr>
          <w:spacing w:val="-2"/>
          <w:sz w:val="20"/>
          <w:u w:val="single"/>
        </w:rPr>
        <w:t>works:</w:t>
      </w:r>
    </w:p>
    <w:p w:rsidR="000A5C59" w:rsidRDefault="000A5C59">
      <w:pPr>
        <w:pStyle w:val="BodyText"/>
        <w:spacing w:before="7" w:after="1"/>
        <w:rPr>
          <w:sz w:val="19"/>
        </w:rPr>
      </w:pPr>
    </w:p>
    <w:tbl>
      <w:tblPr>
        <w:tblW w:w="0" w:type="auto"/>
        <w:tblInd w:w="367" w:type="dxa"/>
        <w:tblLayout w:type="fixed"/>
        <w:tblCellMar>
          <w:left w:w="0" w:type="dxa"/>
          <w:right w:w="0" w:type="dxa"/>
        </w:tblCellMar>
        <w:tblLook w:val="01E0"/>
      </w:tblPr>
      <w:tblGrid>
        <w:gridCol w:w="1007"/>
        <w:gridCol w:w="679"/>
        <w:gridCol w:w="1193"/>
        <w:gridCol w:w="1088"/>
        <w:gridCol w:w="1146"/>
        <w:gridCol w:w="1231"/>
        <w:gridCol w:w="1565"/>
        <w:gridCol w:w="1053"/>
      </w:tblGrid>
      <w:tr w:rsidR="000A5C59">
        <w:trPr>
          <w:trHeight w:val="232"/>
        </w:trPr>
        <w:tc>
          <w:tcPr>
            <w:tcW w:w="1007" w:type="dxa"/>
            <w:tcBorders>
              <w:top w:val="single" w:sz="4" w:space="0" w:color="000000"/>
            </w:tcBorders>
          </w:tcPr>
          <w:p w:rsidR="000A5C59" w:rsidRDefault="00986548">
            <w:pPr>
              <w:pStyle w:val="TableParagraph"/>
              <w:spacing w:line="213" w:lineRule="exact"/>
              <w:rPr>
                <w:sz w:val="20"/>
              </w:rPr>
            </w:pPr>
            <w:r>
              <w:rPr>
                <w:spacing w:val="-2"/>
                <w:sz w:val="20"/>
              </w:rPr>
              <w:t>Description</w:t>
            </w:r>
          </w:p>
        </w:tc>
        <w:tc>
          <w:tcPr>
            <w:tcW w:w="679" w:type="dxa"/>
            <w:tcBorders>
              <w:top w:val="single" w:sz="4" w:space="0" w:color="000000"/>
            </w:tcBorders>
          </w:tcPr>
          <w:p w:rsidR="000A5C59" w:rsidRDefault="00986548">
            <w:pPr>
              <w:pStyle w:val="TableParagraph"/>
              <w:spacing w:line="213" w:lineRule="exact"/>
              <w:ind w:right="97"/>
              <w:jc w:val="center"/>
              <w:rPr>
                <w:sz w:val="20"/>
              </w:rPr>
            </w:pPr>
            <w:r>
              <w:rPr>
                <w:spacing w:val="-2"/>
                <w:sz w:val="20"/>
              </w:rPr>
              <w:t>Place</w:t>
            </w:r>
          </w:p>
        </w:tc>
        <w:tc>
          <w:tcPr>
            <w:tcW w:w="1193" w:type="dxa"/>
            <w:tcBorders>
              <w:top w:val="single" w:sz="4" w:space="0" w:color="000000"/>
            </w:tcBorders>
          </w:tcPr>
          <w:p w:rsidR="000A5C59" w:rsidRDefault="00986548">
            <w:pPr>
              <w:pStyle w:val="TableParagraph"/>
              <w:spacing w:line="213" w:lineRule="exact"/>
              <w:ind w:left="174" w:right="-29"/>
              <w:rPr>
                <w:sz w:val="20"/>
              </w:rPr>
            </w:pPr>
            <w:r>
              <w:rPr>
                <w:sz w:val="20"/>
              </w:rPr>
              <w:t>Contract</w:t>
            </w:r>
            <w:r>
              <w:rPr>
                <w:spacing w:val="-1"/>
                <w:sz w:val="20"/>
              </w:rPr>
              <w:t xml:space="preserve"> </w:t>
            </w:r>
            <w:r>
              <w:rPr>
                <w:spacing w:val="-5"/>
                <w:sz w:val="20"/>
              </w:rPr>
              <w:t>No.</w:t>
            </w:r>
          </w:p>
        </w:tc>
        <w:tc>
          <w:tcPr>
            <w:tcW w:w="1088" w:type="dxa"/>
            <w:tcBorders>
              <w:top w:val="single" w:sz="4" w:space="0" w:color="000000"/>
            </w:tcBorders>
          </w:tcPr>
          <w:p w:rsidR="000A5C59" w:rsidRDefault="00986548">
            <w:pPr>
              <w:pStyle w:val="TableParagraph"/>
              <w:spacing w:line="213" w:lineRule="exact"/>
              <w:ind w:left="3" w:right="72"/>
              <w:jc w:val="center"/>
              <w:rPr>
                <w:sz w:val="20"/>
              </w:rPr>
            </w:pPr>
            <w:r>
              <w:rPr>
                <w:spacing w:val="-4"/>
                <w:sz w:val="20"/>
              </w:rPr>
              <w:t>Name</w:t>
            </w:r>
          </w:p>
        </w:tc>
        <w:tc>
          <w:tcPr>
            <w:tcW w:w="1146" w:type="dxa"/>
            <w:tcBorders>
              <w:top w:val="single" w:sz="4" w:space="0" w:color="000000"/>
            </w:tcBorders>
          </w:tcPr>
          <w:p w:rsidR="000A5C59" w:rsidRDefault="00986548">
            <w:pPr>
              <w:pStyle w:val="TableParagraph"/>
              <w:spacing w:line="213" w:lineRule="exact"/>
              <w:ind w:left="82"/>
              <w:rPr>
                <w:sz w:val="20"/>
              </w:rPr>
            </w:pPr>
            <w:r>
              <w:rPr>
                <w:sz w:val="20"/>
              </w:rPr>
              <w:t xml:space="preserve">Value </w:t>
            </w:r>
            <w:r>
              <w:rPr>
                <w:spacing w:val="-5"/>
                <w:sz w:val="20"/>
              </w:rPr>
              <w:t>of</w:t>
            </w:r>
          </w:p>
        </w:tc>
        <w:tc>
          <w:tcPr>
            <w:tcW w:w="1231" w:type="dxa"/>
            <w:tcBorders>
              <w:top w:val="single" w:sz="4" w:space="0" w:color="000000"/>
            </w:tcBorders>
          </w:tcPr>
          <w:p w:rsidR="000A5C59" w:rsidRDefault="00986548">
            <w:pPr>
              <w:pStyle w:val="TableParagraph"/>
              <w:spacing w:line="213" w:lineRule="exact"/>
              <w:ind w:right="22"/>
              <w:jc w:val="center"/>
              <w:rPr>
                <w:sz w:val="20"/>
              </w:rPr>
            </w:pPr>
            <w:r>
              <w:rPr>
                <w:spacing w:val="-2"/>
                <w:sz w:val="20"/>
              </w:rPr>
              <w:t>Stipulated</w:t>
            </w:r>
          </w:p>
        </w:tc>
        <w:tc>
          <w:tcPr>
            <w:tcW w:w="1565" w:type="dxa"/>
            <w:tcBorders>
              <w:top w:val="single" w:sz="4" w:space="0" w:color="000000"/>
            </w:tcBorders>
          </w:tcPr>
          <w:p w:rsidR="000A5C59" w:rsidRDefault="00986548">
            <w:pPr>
              <w:pStyle w:val="TableParagraph"/>
              <w:spacing w:line="213" w:lineRule="exact"/>
              <w:ind w:left="137"/>
              <w:rPr>
                <w:sz w:val="20"/>
              </w:rPr>
            </w:pPr>
            <w:r>
              <w:rPr>
                <w:sz w:val="20"/>
              </w:rPr>
              <w:t xml:space="preserve">Value of </w:t>
            </w:r>
            <w:r>
              <w:rPr>
                <w:spacing w:val="-2"/>
                <w:sz w:val="20"/>
              </w:rPr>
              <w:t>works</w:t>
            </w:r>
            <w:hyperlink w:anchor="_bookmark15" w:history="1">
              <w:r>
                <w:rPr>
                  <w:spacing w:val="-2"/>
                  <w:sz w:val="20"/>
                  <w:vertAlign w:val="superscript"/>
                </w:rPr>
                <w:t>15</w:t>
              </w:r>
            </w:hyperlink>
          </w:p>
        </w:tc>
        <w:tc>
          <w:tcPr>
            <w:tcW w:w="1053" w:type="dxa"/>
            <w:tcBorders>
              <w:top w:val="single" w:sz="4" w:space="0" w:color="000000"/>
            </w:tcBorders>
          </w:tcPr>
          <w:p w:rsidR="000A5C59" w:rsidRDefault="00986548">
            <w:pPr>
              <w:pStyle w:val="TableParagraph"/>
              <w:spacing w:line="213" w:lineRule="exact"/>
              <w:ind w:left="61"/>
              <w:rPr>
                <w:sz w:val="20"/>
              </w:rPr>
            </w:pPr>
            <w:r>
              <w:rPr>
                <w:spacing w:val="-2"/>
                <w:sz w:val="20"/>
              </w:rPr>
              <w:t>Anticipated</w:t>
            </w:r>
          </w:p>
        </w:tc>
      </w:tr>
      <w:tr w:rsidR="000A5C59">
        <w:trPr>
          <w:trHeight w:val="230"/>
        </w:trPr>
        <w:tc>
          <w:tcPr>
            <w:tcW w:w="1007" w:type="dxa"/>
          </w:tcPr>
          <w:p w:rsidR="000A5C59" w:rsidRDefault="00986548">
            <w:pPr>
              <w:pStyle w:val="TableParagraph"/>
              <w:spacing w:line="210" w:lineRule="exact"/>
              <w:ind w:left="260"/>
              <w:rPr>
                <w:sz w:val="20"/>
              </w:rPr>
            </w:pPr>
            <w:r>
              <w:rPr>
                <w:spacing w:val="-5"/>
                <w:sz w:val="20"/>
              </w:rPr>
              <w:t>of</w:t>
            </w:r>
          </w:p>
        </w:tc>
        <w:tc>
          <w:tcPr>
            <w:tcW w:w="679" w:type="dxa"/>
          </w:tcPr>
          <w:p w:rsidR="000A5C59" w:rsidRDefault="00986548">
            <w:pPr>
              <w:pStyle w:val="TableParagraph"/>
              <w:spacing w:line="210" w:lineRule="exact"/>
              <w:ind w:left="24" w:right="97"/>
              <w:jc w:val="center"/>
              <w:rPr>
                <w:sz w:val="20"/>
              </w:rPr>
            </w:pPr>
            <w:r>
              <w:rPr>
                <w:spacing w:val="-10"/>
                <w:sz w:val="20"/>
              </w:rPr>
              <w:t>&amp;</w:t>
            </w:r>
          </w:p>
        </w:tc>
        <w:tc>
          <w:tcPr>
            <w:tcW w:w="1193" w:type="dxa"/>
          </w:tcPr>
          <w:p w:rsidR="000A5C59" w:rsidRDefault="00986548">
            <w:pPr>
              <w:pStyle w:val="TableParagraph"/>
              <w:spacing w:line="210" w:lineRule="exact"/>
              <w:ind w:left="173"/>
              <w:rPr>
                <w:sz w:val="20"/>
              </w:rPr>
            </w:pPr>
            <w:r>
              <w:rPr>
                <w:sz w:val="20"/>
              </w:rPr>
              <w:t xml:space="preserve">&amp; </w:t>
            </w:r>
            <w:r>
              <w:rPr>
                <w:spacing w:val="-4"/>
                <w:sz w:val="20"/>
              </w:rPr>
              <w:t>Date</w:t>
            </w:r>
          </w:p>
        </w:tc>
        <w:tc>
          <w:tcPr>
            <w:tcW w:w="1088" w:type="dxa"/>
          </w:tcPr>
          <w:p w:rsidR="000A5C59" w:rsidRDefault="00986548">
            <w:pPr>
              <w:pStyle w:val="TableParagraph"/>
              <w:spacing w:line="210" w:lineRule="exact"/>
              <w:ind w:right="72"/>
              <w:jc w:val="center"/>
              <w:rPr>
                <w:sz w:val="20"/>
              </w:rPr>
            </w:pPr>
            <w:r>
              <w:rPr>
                <w:spacing w:val="-5"/>
                <w:sz w:val="20"/>
              </w:rPr>
              <w:t>and</w:t>
            </w:r>
          </w:p>
        </w:tc>
        <w:tc>
          <w:tcPr>
            <w:tcW w:w="1146" w:type="dxa"/>
          </w:tcPr>
          <w:p w:rsidR="000A5C59" w:rsidRDefault="00986548">
            <w:pPr>
              <w:pStyle w:val="TableParagraph"/>
              <w:spacing w:line="210" w:lineRule="exact"/>
              <w:ind w:left="83"/>
              <w:rPr>
                <w:sz w:val="20"/>
              </w:rPr>
            </w:pPr>
            <w:r>
              <w:rPr>
                <w:spacing w:val="-2"/>
                <w:sz w:val="20"/>
              </w:rPr>
              <w:t>Contract</w:t>
            </w:r>
          </w:p>
        </w:tc>
        <w:tc>
          <w:tcPr>
            <w:tcW w:w="1231" w:type="dxa"/>
          </w:tcPr>
          <w:p w:rsidR="000A5C59" w:rsidRDefault="00986548">
            <w:pPr>
              <w:pStyle w:val="TableParagraph"/>
              <w:spacing w:line="210" w:lineRule="exact"/>
              <w:ind w:right="101"/>
              <w:jc w:val="center"/>
              <w:rPr>
                <w:sz w:val="20"/>
              </w:rPr>
            </w:pPr>
            <w:r>
              <w:rPr>
                <w:sz w:val="20"/>
              </w:rPr>
              <w:t>period</w:t>
            </w:r>
            <w:r>
              <w:rPr>
                <w:spacing w:val="-1"/>
                <w:sz w:val="20"/>
              </w:rPr>
              <w:t xml:space="preserve"> </w:t>
            </w:r>
            <w:r>
              <w:rPr>
                <w:spacing w:val="-5"/>
                <w:sz w:val="20"/>
              </w:rPr>
              <w:t>of</w:t>
            </w:r>
          </w:p>
        </w:tc>
        <w:tc>
          <w:tcPr>
            <w:tcW w:w="1565" w:type="dxa"/>
          </w:tcPr>
          <w:p w:rsidR="000A5C59" w:rsidRDefault="00986548">
            <w:pPr>
              <w:pStyle w:val="TableParagraph"/>
              <w:spacing w:line="210" w:lineRule="exact"/>
              <w:ind w:left="136"/>
              <w:rPr>
                <w:sz w:val="20"/>
              </w:rPr>
            </w:pPr>
            <w:r>
              <w:rPr>
                <w:sz w:val="20"/>
              </w:rPr>
              <w:t>remaining</w:t>
            </w:r>
            <w:r>
              <w:rPr>
                <w:spacing w:val="-4"/>
                <w:sz w:val="20"/>
              </w:rPr>
              <w:t xml:space="preserve"> </w:t>
            </w:r>
            <w:r>
              <w:rPr>
                <w:sz w:val="20"/>
              </w:rPr>
              <w:t>to</w:t>
            </w:r>
            <w:r>
              <w:rPr>
                <w:spacing w:val="-2"/>
                <w:sz w:val="20"/>
              </w:rPr>
              <w:t xml:space="preserve"> </w:t>
            </w:r>
            <w:r>
              <w:rPr>
                <w:spacing w:val="-7"/>
                <w:sz w:val="20"/>
              </w:rPr>
              <w:t>be</w:t>
            </w:r>
          </w:p>
        </w:tc>
        <w:tc>
          <w:tcPr>
            <w:tcW w:w="1053" w:type="dxa"/>
          </w:tcPr>
          <w:p w:rsidR="000A5C59" w:rsidRDefault="00986548">
            <w:pPr>
              <w:pStyle w:val="TableParagraph"/>
              <w:spacing w:line="210" w:lineRule="exact"/>
              <w:ind w:left="101"/>
              <w:rPr>
                <w:sz w:val="20"/>
              </w:rPr>
            </w:pPr>
            <w:r>
              <w:rPr>
                <w:sz w:val="20"/>
              </w:rPr>
              <w:t>date</w:t>
            </w:r>
            <w:r>
              <w:rPr>
                <w:spacing w:val="-1"/>
                <w:sz w:val="20"/>
              </w:rPr>
              <w:t xml:space="preserve"> </w:t>
            </w:r>
            <w:r>
              <w:rPr>
                <w:spacing w:val="-5"/>
                <w:sz w:val="20"/>
              </w:rPr>
              <w:t>of</w:t>
            </w:r>
          </w:p>
        </w:tc>
      </w:tr>
      <w:tr w:rsidR="000A5C59">
        <w:trPr>
          <w:trHeight w:val="685"/>
        </w:trPr>
        <w:tc>
          <w:tcPr>
            <w:tcW w:w="1007" w:type="dxa"/>
          </w:tcPr>
          <w:p w:rsidR="000A5C59" w:rsidRDefault="00986548">
            <w:pPr>
              <w:pStyle w:val="TableParagraph"/>
              <w:spacing w:line="226" w:lineRule="exact"/>
              <w:ind w:right="445"/>
              <w:jc w:val="right"/>
              <w:rPr>
                <w:sz w:val="20"/>
              </w:rPr>
            </w:pPr>
            <w:r>
              <w:rPr>
                <w:spacing w:val="-4"/>
                <w:sz w:val="20"/>
              </w:rPr>
              <w:t>Work</w:t>
            </w:r>
          </w:p>
          <w:p w:rsidR="000A5C59" w:rsidRDefault="00986548">
            <w:pPr>
              <w:pStyle w:val="TableParagraph"/>
              <w:spacing w:before="229" w:line="210" w:lineRule="exact"/>
              <w:ind w:right="459"/>
              <w:jc w:val="right"/>
              <w:rPr>
                <w:sz w:val="20"/>
              </w:rPr>
            </w:pPr>
            <w:r>
              <w:rPr>
                <w:spacing w:val="-5"/>
                <w:sz w:val="20"/>
              </w:rPr>
              <w:t>(1)</w:t>
            </w:r>
          </w:p>
        </w:tc>
        <w:tc>
          <w:tcPr>
            <w:tcW w:w="679" w:type="dxa"/>
          </w:tcPr>
          <w:p w:rsidR="000A5C59" w:rsidRDefault="00986548">
            <w:pPr>
              <w:pStyle w:val="TableParagraph"/>
              <w:spacing w:line="226" w:lineRule="exact"/>
              <w:ind w:left="72"/>
              <w:rPr>
                <w:sz w:val="20"/>
              </w:rPr>
            </w:pPr>
            <w:r>
              <w:rPr>
                <w:spacing w:val="-2"/>
                <w:sz w:val="20"/>
              </w:rPr>
              <w:t>State</w:t>
            </w:r>
          </w:p>
          <w:p w:rsidR="000A5C59" w:rsidRDefault="00986548">
            <w:pPr>
              <w:pStyle w:val="TableParagraph"/>
              <w:spacing w:before="229" w:line="210" w:lineRule="exact"/>
              <w:ind w:left="162"/>
              <w:rPr>
                <w:sz w:val="20"/>
              </w:rPr>
            </w:pPr>
            <w:r>
              <w:rPr>
                <w:spacing w:val="-5"/>
                <w:sz w:val="20"/>
              </w:rPr>
              <w:t>(2)</w:t>
            </w:r>
          </w:p>
        </w:tc>
        <w:tc>
          <w:tcPr>
            <w:tcW w:w="1193" w:type="dxa"/>
          </w:tcPr>
          <w:p w:rsidR="000A5C59" w:rsidRDefault="000A5C59">
            <w:pPr>
              <w:pStyle w:val="TableParagraph"/>
              <w:spacing w:before="225"/>
              <w:rPr>
                <w:sz w:val="20"/>
              </w:rPr>
            </w:pPr>
          </w:p>
          <w:p w:rsidR="000A5C59" w:rsidRDefault="00986548">
            <w:pPr>
              <w:pStyle w:val="TableParagraph"/>
              <w:spacing w:line="210" w:lineRule="exact"/>
              <w:ind w:right="87"/>
              <w:jc w:val="center"/>
              <w:rPr>
                <w:sz w:val="20"/>
              </w:rPr>
            </w:pPr>
            <w:r>
              <w:rPr>
                <w:spacing w:val="-5"/>
                <w:sz w:val="20"/>
              </w:rPr>
              <w:t>(3)</w:t>
            </w:r>
          </w:p>
        </w:tc>
        <w:tc>
          <w:tcPr>
            <w:tcW w:w="1088" w:type="dxa"/>
          </w:tcPr>
          <w:p w:rsidR="000A5C59" w:rsidRDefault="00986548">
            <w:pPr>
              <w:pStyle w:val="TableParagraph"/>
              <w:ind w:right="78" w:firstLine="180"/>
              <w:rPr>
                <w:sz w:val="20"/>
              </w:rPr>
            </w:pPr>
            <w:r>
              <w:rPr>
                <w:spacing w:val="-2"/>
                <w:sz w:val="20"/>
              </w:rPr>
              <w:t>Address</w:t>
            </w:r>
            <w:r>
              <w:rPr>
                <w:spacing w:val="40"/>
                <w:sz w:val="20"/>
              </w:rPr>
              <w:t xml:space="preserve"> </w:t>
            </w:r>
            <w:r>
              <w:rPr>
                <w:sz w:val="20"/>
              </w:rPr>
              <w:t>of</w:t>
            </w:r>
            <w:r>
              <w:rPr>
                <w:spacing w:val="-13"/>
                <w:sz w:val="20"/>
              </w:rPr>
              <w:t xml:space="preserve"> </w:t>
            </w:r>
            <w:r>
              <w:rPr>
                <w:sz w:val="20"/>
              </w:rPr>
              <w:t>Employer</w:t>
            </w:r>
          </w:p>
          <w:p w:rsidR="000A5C59" w:rsidRDefault="00986548">
            <w:pPr>
              <w:pStyle w:val="TableParagraph"/>
              <w:spacing w:line="210" w:lineRule="exact"/>
              <w:ind w:left="360"/>
              <w:rPr>
                <w:sz w:val="20"/>
              </w:rPr>
            </w:pPr>
            <w:r>
              <w:rPr>
                <w:spacing w:val="-5"/>
                <w:sz w:val="20"/>
              </w:rPr>
              <w:t>(4)</w:t>
            </w:r>
          </w:p>
        </w:tc>
        <w:tc>
          <w:tcPr>
            <w:tcW w:w="1146" w:type="dxa"/>
          </w:tcPr>
          <w:p w:rsidR="000A5C59" w:rsidRDefault="00986548">
            <w:pPr>
              <w:pStyle w:val="TableParagraph"/>
              <w:spacing w:line="226" w:lineRule="exact"/>
              <w:ind w:right="109"/>
              <w:jc w:val="center"/>
              <w:rPr>
                <w:sz w:val="20"/>
              </w:rPr>
            </w:pPr>
            <w:r>
              <w:rPr>
                <w:sz w:val="20"/>
              </w:rPr>
              <w:t>(Rs.</w:t>
            </w:r>
            <w:r>
              <w:rPr>
                <w:spacing w:val="-3"/>
                <w:sz w:val="20"/>
              </w:rPr>
              <w:t xml:space="preserve"> </w:t>
            </w:r>
            <w:proofErr w:type="spellStart"/>
            <w:r>
              <w:rPr>
                <w:spacing w:val="-2"/>
                <w:sz w:val="20"/>
              </w:rPr>
              <w:t>lakhs</w:t>
            </w:r>
            <w:proofErr w:type="spellEnd"/>
            <w:r>
              <w:rPr>
                <w:spacing w:val="-2"/>
                <w:sz w:val="20"/>
              </w:rPr>
              <w:t>)</w:t>
            </w:r>
          </w:p>
          <w:p w:rsidR="000A5C59" w:rsidRDefault="00986548">
            <w:pPr>
              <w:pStyle w:val="TableParagraph"/>
              <w:spacing w:before="229" w:line="210" w:lineRule="exact"/>
              <w:ind w:right="23"/>
              <w:jc w:val="center"/>
              <w:rPr>
                <w:sz w:val="20"/>
              </w:rPr>
            </w:pPr>
            <w:r>
              <w:rPr>
                <w:spacing w:val="-5"/>
                <w:sz w:val="20"/>
              </w:rPr>
              <w:t>(5)</w:t>
            </w:r>
          </w:p>
        </w:tc>
        <w:tc>
          <w:tcPr>
            <w:tcW w:w="1231" w:type="dxa"/>
          </w:tcPr>
          <w:p w:rsidR="000A5C59" w:rsidRDefault="00986548">
            <w:pPr>
              <w:pStyle w:val="TableParagraph"/>
              <w:spacing w:line="226" w:lineRule="exact"/>
              <w:ind w:left="162" w:right="101"/>
              <w:jc w:val="center"/>
              <w:rPr>
                <w:sz w:val="20"/>
              </w:rPr>
            </w:pPr>
            <w:r>
              <w:rPr>
                <w:spacing w:val="-2"/>
                <w:sz w:val="20"/>
              </w:rPr>
              <w:t>completion</w:t>
            </w:r>
          </w:p>
          <w:p w:rsidR="000A5C59" w:rsidRDefault="00986548">
            <w:pPr>
              <w:pStyle w:val="TableParagraph"/>
              <w:spacing w:before="229" w:line="210" w:lineRule="exact"/>
              <w:ind w:left="117"/>
              <w:jc w:val="center"/>
              <w:rPr>
                <w:sz w:val="20"/>
              </w:rPr>
            </w:pPr>
            <w:r>
              <w:rPr>
                <w:spacing w:val="-5"/>
                <w:sz w:val="20"/>
              </w:rPr>
              <w:t>(6)</w:t>
            </w:r>
          </w:p>
        </w:tc>
        <w:tc>
          <w:tcPr>
            <w:tcW w:w="1565" w:type="dxa"/>
          </w:tcPr>
          <w:p w:rsidR="000A5C59" w:rsidRDefault="00986548">
            <w:pPr>
              <w:pStyle w:val="TableParagraph"/>
              <w:ind w:left="136" w:right="556" w:hanging="37"/>
              <w:jc w:val="center"/>
              <w:rPr>
                <w:sz w:val="20"/>
              </w:rPr>
            </w:pPr>
            <w:r>
              <w:rPr>
                <w:spacing w:val="-2"/>
                <w:sz w:val="20"/>
              </w:rPr>
              <w:t xml:space="preserve">completed </w:t>
            </w:r>
            <w:r>
              <w:rPr>
                <w:sz w:val="20"/>
              </w:rPr>
              <w:t>(Rs.</w:t>
            </w:r>
            <w:r>
              <w:rPr>
                <w:spacing w:val="-1"/>
                <w:sz w:val="20"/>
              </w:rPr>
              <w:t xml:space="preserve"> </w:t>
            </w:r>
            <w:proofErr w:type="spellStart"/>
            <w:r>
              <w:rPr>
                <w:spacing w:val="-2"/>
                <w:sz w:val="20"/>
              </w:rPr>
              <w:t>lakhs</w:t>
            </w:r>
            <w:proofErr w:type="spellEnd"/>
            <w:r>
              <w:rPr>
                <w:spacing w:val="-2"/>
                <w:sz w:val="20"/>
              </w:rPr>
              <w:t>)</w:t>
            </w:r>
          </w:p>
          <w:p w:rsidR="000A5C59" w:rsidRDefault="00986548">
            <w:pPr>
              <w:pStyle w:val="TableParagraph"/>
              <w:spacing w:line="210" w:lineRule="exact"/>
              <w:ind w:right="56"/>
              <w:jc w:val="center"/>
              <w:rPr>
                <w:sz w:val="20"/>
              </w:rPr>
            </w:pPr>
            <w:r>
              <w:rPr>
                <w:spacing w:val="-5"/>
                <w:sz w:val="20"/>
              </w:rPr>
              <w:t>(7)</w:t>
            </w:r>
          </w:p>
        </w:tc>
        <w:tc>
          <w:tcPr>
            <w:tcW w:w="1053" w:type="dxa"/>
          </w:tcPr>
          <w:p w:rsidR="000A5C59" w:rsidRDefault="00986548">
            <w:pPr>
              <w:pStyle w:val="TableParagraph"/>
              <w:spacing w:line="226" w:lineRule="exact"/>
              <w:ind w:left="53"/>
              <w:jc w:val="center"/>
              <w:rPr>
                <w:sz w:val="20"/>
              </w:rPr>
            </w:pPr>
            <w:r>
              <w:rPr>
                <w:spacing w:val="-2"/>
                <w:sz w:val="20"/>
              </w:rPr>
              <w:t>completion</w:t>
            </w:r>
          </w:p>
          <w:p w:rsidR="000A5C59" w:rsidRDefault="00986548">
            <w:pPr>
              <w:pStyle w:val="TableParagraph"/>
              <w:spacing w:before="229" w:line="210" w:lineRule="exact"/>
              <w:ind w:left="102"/>
              <w:jc w:val="center"/>
              <w:rPr>
                <w:sz w:val="20"/>
              </w:rPr>
            </w:pPr>
            <w:r>
              <w:rPr>
                <w:spacing w:val="-5"/>
                <w:sz w:val="20"/>
              </w:rPr>
              <w:t>(8)</w:t>
            </w:r>
          </w:p>
        </w:tc>
      </w:tr>
    </w:tbl>
    <w:p w:rsidR="000A5C59" w:rsidRDefault="00F57F09">
      <w:pPr>
        <w:pStyle w:val="BodyText"/>
        <w:spacing w:before="2"/>
        <w:rPr>
          <w:sz w:val="17"/>
        </w:rPr>
      </w:pPr>
      <w:r>
        <w:rPr>
          <w:sz w:val="17"/>
        </w:rPr>
        <w:pict>
          <v:shape id="docshape27" o:spid="_x0000_s1052" style="position:absolute;margin-left:90pt;margin-top:11.1pt;width:450pt;height:.1pt;z-index:-15717376;mso-wrap-distance-left:0;mso-wrap-distance-right:0;mso-position-horizontal-relative:page;mso-position-vertical-relative:text" coordorigin="1800,222" coordsize="9000,0" path="m1800,222r9000,e" filled="f" strokeweight=".14139mm">
            <v:path arrowok="t"/>
            <w10:wrap type="topAndBottom" anchorx="page"/>
          </v:shape>
        </w:pict>
      </w:r>
    </w:p>
    <w:p w:rsidR="000A5C59" w:rsidRDefault="000A5C59">
      <w:pPr>
        <w:pStyle w:val="BodyText"/>
      </w:pPr>
    </w:p>
    <w:p w:rsidR="000A5C59" w:rsidRDefault="000A5C59">
      <w:pPr>
        <w:pStyle w:val="BodyText"/>
      </w:pPr>
    </w:p>
    <w:p w:rsidR="000A5C59" w:rsidRDefault="000A5C59">
      <w:pPr>
        <w:pStyle w:val="BodyText"/>
      </w:pPr>
    </w:p>
    <w:p w:rsidR="000A5C59" w:rsidRDefault="00F57F09">
      <w:pPr>
        <w:pStyle w:val="BodyText"/>
        <w:spacing w:before="202"/>
      </w:pPr>
      <w:r>
        <w:pict>
          <v:shape id="docshape28" o:spid="_x0000_s1051" style="position:absolute;margin-left:90pt;margin-top:22.85pt;width:450pt;height:.1pt;z-index:-15716864;mso-wrap-distance-left:0;mso-wrap-distance-right:0;mso-position-horizontal-relative:page" coordorigin="1800,457" coordsize="9000,0" path="m1800,457r9000,e" filled="f" strokeweight=".14139mm">
            <v:path arrowok="t"/>
            <w10:wrap type="topAndBottom" anchorx="page"/>
          </v:shape>
        </w:pict>
      </w:r>
    </w:p>
    <w:p w:rsidR="000A5C59" w:rsidRDefault="00986548">
      <w:pPr>
        <w:pStyle w:val="ListParagraph"/>
        <w:numPr>
          <w:ilvl w:val="0"/>
          <w:numId w:val="16"/>
        </w:numPr>
        <w:tabs>
          <w:tab w:val="left" w:pos="768"/>
        </w:tabs>
        <w:spacing w:before="229"/>
        <w:ind w:left="768" w:hanging="409"/>
        <w:rPr>
          <w:sz w:val="20"/>
        </w:rPr>
      </w:pPr>
      <w:r>
        <w:rPr>
          <w:sz w:val="20"/>
          <w:u w:val="single"/>
        </w:rPr>
        <w:t>Works for which</w:t>
      </w:r>
      <w:r>
        <w:rPr>
          <w:spacing w:val="1"/>
          <w:sz w:val="20"/>
          <w:u w:val="single"/>
        </w:rPr>
        <w:t xml:space="preserve"> </w:t>
      </w:r>
      <w:r>
        <w:rPr>
          <w:sz w:val="20"/>
          <w:u w:val="single"/>
        </w:rPr>
        <w:t xml:space="preserve">Tenders already </w:t>
      </w:r>
      <w:r>
        <w:rPr>
          <w:spacing w:val="-2"/>
          <w:sz w:val="20"/>
          <w:u w:val="single"/>
        </w:rPr>
        <w:t>submitted</w:t>
      </w:r>
      <w:r>
        <w:rPr>
          <w:spacing w:val="-2"/>
          <w:sz w:val="20"/>
        </w:rPr>
        <w:t>:</w:t>
      </w:r>
    </w:p>
    <w:p w:rsidR="000A5C59" w:rsidRDefault="000A5C59">
      <w:pPr>
        <w:pStyle w:val="BodyText"/>
        <w:spacing w:before="8"/>
        <w:rPr>
          <w:sz w:val="19"/>
        </w:rPr>
      </w:pPr>
    </w:p>
    <w:tbl>
      <w:tblPr>
        <w:tblW w:w="0" w:type="auto"/>
        <w:tblInd w:w="367" w:type="dxa"/>
        <w:tblLayout w:type="fixed"/>
        <w:tblCellMar>
          <w:left w:w="0" w:type="dxa"/>
          <w:right w:w="0" w:type="dxa"/>
        </w:tblCellMar>
        <w:tblLook w:val="01E0"/>
      </w:tblPr>
      <w:tblGrid>
        <w:gridCol w:w="1097"/>
        <w:gridCol w:w="829"/>
        <w:gridCol w:w="1441"/>
        <w:gridCol w:w="1778"/>
        <w:gridCol w:w="1421"/>
        <w:gridCol w:w="1388"/>
        <w:gridCol w:w="1042"/>
      </w:tblGrid>
      <w:tr w:rsidR="000A5C59">
        <w:trPr>
          <w:trHeight w:val="232"/>
        </w:trPr>
        <w:tc>
          <w:tcPr>
            <w:tcW w:w="1097" w:type="dxa"/>
            <w:tcBorders>
              <w:top w:val="single" w:sz="4" w:space="0" w:color="000000"/>
            </w:tcBorders>
          </w:tcPr>
          <w:p w:rsidR="000A5C59" w:rsidRDefault="00986548">
            <w:pPr>
              <w:pStyle w:val="TableParagraph"/>
              <w:spacing w:line="213" w:lineRule="exact"/>
              <w:rPr>
                <w:sz w:val="20"/>
              </w:rPr>
            </w:pPr>
            <w:r>
              <w:rPr>
                <w:spacing w:val="-2"/>
                <w:sz w:val="20"/>
              </w:rPr>
              <w:t>Description</w:t>
            </w:r>
          </w:p>
        </w:tc>
        <w:tc>
          <w:tcPr>
            <w:tcW w:w="829" w:type="dxa"/>
            <w:tcBorders>
              <w:top w:val="single" w:sz="4" w:space="0" w:color="000000"/>
            </w:tcBorders>
          </w:tcPr>
          <w:p w:rsidR="000A5C59" w:rsidRDefault="00986548">
            <w:pPr>
              <w:pStyle w:val="TableParagraph"/>
              <w:spacing w:line="213" w:lineRule="exact"/>
              <w:ind w:left="162"/>
              <w:rPr>
                <w:sz w:val="20"/>
              </w:rPr>
            </w:pPr>
            <w:r>
              <w:rPr>
                <w:spacing w:val="-2"/>
                <w:sz w:val="20"/>
              </w:rPr>
              <w:t>Place</w:t>
            </w:r>
          </w:p>
        </w:tc>
        <w:tc>
          <w:tcPr>
            <w:tcW w:w="1441" w:type="dxa"/>
            <w:tcBorders>
              <w:top w:val="single" w:sz="4" w:space="0" w:color="000000"/>
            </w:tcBorders>
          </w:tcPr>
          <w:p w:rsidR="000A5C59" w:rsidRDefault="00986548">
            <w:pPr>
              <w:pStyle w:val="TableParagraph"/>
              <w:spacing w:line="213" w:lineRule="exact"/>
              <w:ind w:left="234"/>
              <w:rPr>
                <w:sz w:val="20"/>
              </w:rPr>
            </w:pPr>
            <w:r>
              <w:rPr>
                <w:sz w:val="20"/>
              </w:rPr>
              <w:t>Name</w:t>
            </w:r>
            <w:r>
              <w:rPr>
                <w:spacing w:val="-3"/>
                <w:sz w:val="20"/>
              </w:rPr>
              <w:t xml:space="preserve"> </w:t>
            </w:r>
            <w:r>
              <w:rPr>
                <w:spacing w:val="-5"/>
                <w:sz w:val="20"/>
              </w:rPr>
              <w:t>and</w:t>
            </w:r>
          </w:p>
        </w:tc>
        <w:tc>
          <w:tcPr>
            <w:tcW w:w="1778" w:type="dxa"/>
            <w:tcBorders>
              <w:top w:val="single" w:sz="4" w:space="0" w:color="000000"/>
            </w:tcBorders>
          </w:tcPr>
          <w:p w:rsidR="000A5C59" w:rsidRDefault="00986548">
            <w:pPr>
              <w:pStyle w:val="TableParagraph"/>
              <w:spacing w:line="213" w:lineRule="exact"/>
              <w:ind w:left="434"/>
              <w:rPr>
                <w:sz w:val="20"/>
              </w:rPr>
            </w:pPr>
            <w:r>
              <w:rPr>
                <w:spacing w:val="-2"/>
                <w:sz w:val="20"/>
              </w:rPr>
              <w:t>Estimated</w:t>
            </w:r>
          </w:p>
        </w:tc>
        <w:tc>
          <w:tcPr>
            <w:tcW w:w="1421" w:type="dxa"/>
            <w:tcBorders>
              <w:top w:val="single" w:sz="4" w:space="0" w:color="000000"/>
            </w:tcBorders>
          </w:tcPr>
          <w:p w:rsidR="000A5C59" w:rsidRDefault="00986548">
            <w:pPr>
              <w:pStyle w:val="TableParagraph"/>
              <w:spacing w:line="213" w:lineRule="exact"/>
              <w:ind w:left="85" w:right="179"/>
              <w:jc w:val="center"/>
              <w:rPr>
                <w:sz w:val="20"/>
              </w:rPr>
            </w:pPr>
            <w:r>
              <w:rPr>
                <w:spacing w:val="-2"/>
                <w:sz w:val="20"/>
              </w:rPr>
              <w:t>Stipulated</w:t>
            </w:r>
          </w:p>
        </w:tc>
        <w:tc>
          <w:tcPr>
            <w:tcW w:w="1388" w:type="dxa"/>
            <w:tcBorders>
              <w:top w:val="single" w:sz="4" w:space="0" w:color="000000"/>
            </w:tcBorders>
          </w:tcPr>
          <w:p w:rsidR="000A5C59" w:rsidRDefault="00986548">
            <w:pPr>
              <w:pStyle w:val="TableParagraph"/>
              <w:spacing w:line="213" w:lineRule="exact"/>
              <w:ind w:left="274"/>
              <w:rPr>
                <w:sz w:val="20"/>
              </w:rPr>
            </w:pPr>
            <w:r>
              <w:rPr>
                <w:sz w:val="20"/>
              </w:rPr>
              <w:t xml:space="preserve">Date </w:t>
            </w:r>
            <w:r>
              <w:rPr>
                <w:spacing w:val="-4"/>
                <w:sz w:val="20"/>
              </w:rPr>
              <w:t>when</w:t>
            </w:r>
          </w:p>
        </w:tc>
        <w:tc>
          <w:tcPr>
            <w:tcW w:w="1042" w:type="dxa"/>
            <w:tcBorders>
              <w:top w:val="single" w:sz="4" w:space="0" w:color="000000"/>
            </w:tcBorders>
          </w:tcPr>
          <w:p w:rsidR="000A5C59" w:rsidRDefault="00986548">
            <w:pPr>
              <w:pStyle w:val="TableParagraph"/>
              <w:spacing w:line="213" w:lineRule="exact"/>
              <w:ind w:right="74"/>
              <w:jc w:val="right"/>
              <w:rPr>
                <w:sz w:val="20"/>
              </w:rPr>
            </w:pPr>
            <w:r>
              <w:rPr>
                <w:spacing w:val="-2"/>
                <w:sz w:val="20"/>
              </w:rPr>
              <w:t>Remarks</w:t>
            </w:r>
          </w:p>
        </w:tc>
      </w:tr>
      <w:tr w:rsidR="000A5C59">
        <w:trPr>
          <w:trHeight w:val="230"/>
        </w:trPr>
        <w:tc>
          <w:tcPr>
            <w:tcW w:w="1097" w:type="dxa"/>
          </w:tcPr>
          <w:p w:rsidR="000A5C59" w:rsidRDefault="00986548">
            <w:pPr>
              <w:pStyle w:val="TableParagraph"/>
              <w:spacing w:line="210" w:lineRule="exact"/>
              <w:ind w:left="252"/>
              <w:rPr>
                <w:sz w:val="20"/>
              </w:rPr>
            </w:pPr>
            <w:r>
              <w:rPr>
                <w:spacing w:val="-5"/>
                <w:sz w:val="20"/>
              </w:rPr>
              <w:t>of</w:t>
            </w:r>
          </w:p>
        </w:tc>
        <w:tc>
          <w:tcPr>
            <w:tcW w:w="829" w:type="dxa"/>
          </w:tcPr>
          <w:p w:rsidR="000A5C59" w:rsidRDefault="00986548">
            <w:pPr>
              <w:pStyle w:val="TableParagraph"/>
              <w:spacing w:line="210" w:lineRule="exact"/>
              <w:ind w:left="212"/>
              <w:rPr>
                <w:sz w:val="20"/>
              </w:rPr>
            </w:pPr>
            <w:r>
              <w:rPr>
                <w:spacing w:val="-10"/>
                <w:sz w:val="20"/>
              </w:rPr>
              <w:t>&amp;</w:t>
            </w:r>
          </w:p>
        </w:tc>
        <w:tc>
          <w:tcPr>
            <w:tcW w:w="1441" w:type="dxa"/>
          </w:tcPr>
          <w:p w:rsidR="000A5C59" w:rsidRDefault="00986548">
            <w:pPr>
              <w:pStyle w:val="TableParagraph"/>
              <w:spacing w:line="210" w:lineRule="exact"/>
              <w:ind w:left="233"/>
              <w:rPr>
                <w:sz w:val="20"/>
              </w:rPr>
            </w:pPr>
            <w:r>
              <w:rPr>
                <w:sz w:val="20"/>
              </w:rPr>
              <w:t xml:space="preserve">Address </w:t>
            </w:r>
            <w:r>
              <w:rPr>
                <w:spacing w:val="-5"/>
                <w:sz w:val="20"/>
              </w:rPr>
              <w:t>of</w:t>
            </w:r>
          </w:p>
        </w:tc>
        <w:tc>
          <w:tcPr>
            <w:tcW w:w="1778" w:type="dxa"/>
          </w:tcPr>
          <w:p w:rsidR="000A5C59" w:rsidRDefault="00986548">
            <w:pPr>
              <w:pStyle w:val="TableParagraph"/>
              <w:spacing w:line="210" w:lineRule="exact"/>
              <w:ind w:left="333"/>
              <w:rPr>
                <w:sz w:val="20"/>
              </w:rPr>
            </w:pPr>
            <w:r>
              <w:rPr>
                <w:sz w:val="20"/>
              </w:rPr>
              <w:t>value</w:t>
            </w:r>
            <w:r>
              <w:rPr>
                <w:spacing w:val="-1"/>
                <w:sz w:val="20"/>
              </w:rPr>
              <w:t xml:space="preserve"> </w:t>
            </w:r>
            <w:r>
              <w:rPr>
                <w:sz w:val="20"/>
              </w:rPr>
              <w:t xml:space="preserve">of </w:t>
            </w:r>
            <w:r>
              <w:rPr>
                <w:spacing w:val="-2"/>
                <w:sz w:val="20"/>
              </w:rPr>
              <w:t>works</w:t>
            </w:r>
          </w:p>
        </w:tc>
        <w:tc>
          <w:tcPr>
            <w:tcW w:w="1421" w:type="dxa"/>
          </w:tcPr>
          <w:p w:rsidR="000A5C59" w:rsidRDefault="00986548">
            <w:pPr>
              <w:pStyle w:val="TableParagraph"/>
              <w:spacing w:line="210" w:lineRule="exact"/>
              <w:ind w:right="179"/>
              <w:jc w:val="center"/>
              <w:rPr>
                <w:sz w:val="20"/>
              </w:rPr>
            </w:pPr>
            <w:r>
              <w:rPr>
                <w:sz w:val="20"/>
              </w:rPr>
              <w:t>period</w:t>
            </w:r>
            <w:r>
              <w:rPr>
                <w:spacing w:val="-1"/>
                <w:sz w:val="20"/>
              </w:rPr>
              <w:t xml:space="preserve"> </w:t>
            </w:r>
            <w:r>
              <w:rPr>
                <w:spacing w:val="-5"/>
                <w:sz w:val="20"/>
              </w:rPr>
              <w:t>of</w:t>
            </w:r>
          </w:p>
        </w:tc>
        <w:tc>
          <w:tcPr>
            <w:tcW w:w="1388" w:type="dxa"/>
          </w:tcPr>
          <w:p w:rsidR="000A5C59" w:rsidRDefault="00986548">
            <w:pPr>
              <w:pStyle w:val="TableParagraph"/>
              <w:spacing w:line="210" w:lineRule="exact"/>
              <w:ind w:left="272"/>
              <w:rPr>
                <w:sz w:val="20"/>
              </w:rPr>
            </w:pPr>
            <w:r>
              <w:rPr>
                <w:sz w:val="20"/>
              </w:rPr>
              <w:t>decision</w:t>
            </w:r>
            <w:r>
              <w:rPr>
                <w:spacing w:val="-2"/>
                <w:sz w:val="20"/>
              </w:rPr>
              <w:t xml:space="preserve"> </w:t>
            </w:r>
            <w:r>
              <w:rPr>
                <w:spacing w:val="-5"/>
                <w:sz w:val="20"/>
              </w:rPr>
              <w:t>is</w:t>
            </w:r>
          </w:p>
        </w:tc>
        <w:tc>
          <w:tcPr>
            <w:tcW w:w="1042" w:type="dxa"/>
          </w:tcPr>
          <w:p w:rsidR="000A5C59" w:rsidRDefault="00986548">
            <w:pPr>
              <w:pStyle w:val="TableParagraph"/>
              <w:spacing w:line="210" w:lineRule="exact"/>
              <w:ind w:right="111"/>
              <w:jc w:val="right"/>
              <w:rPr>
                <w:sz w:val="20"/>
              </w:rPr>
            </w:pPr>
            <w:r>
              <w:rPr>
                <w:sz w:val="20"/>
              </w:rPr>
              <w:t>if</w:t>
            </w:r>
            <w:r>
              <w:rPr>
                <w:spacing w:val="-1"/>
                <w:sz w:val="20"/>
              </w:rPr>
              <w:t xml:space="preserve"> </w:t>
            </w:r>
            <w:r>
              <w:rPr>
                <w:spacing w:val="-5"/>
                <w:sz w:val="20"/>
              </w:rPr>
              <w:t>any</w:t>
            </w:r>
          </w:p>
        </w:tc>
      </w:tr>
      <w:tr w:rsidR="000A5C59">
        <w:trPr>
          <w:trHeight w:val="229"/>
        </w:trPr>
        <w:tc>
          <w:tcPr>
            <w:tcW w:w="1097" w:type="dxa"/>
          </w:tcPr>
          <w:p w:rsidR="000A5C59" w:rsidRDefault="00986548">
            <w:pPr>
              <w:pStyle w:val="TableParagraph"/>
              <w:spacing w:line="210" w:lineRule="exact"/>
              <w:ind w:left="151"/>
              <w:rPr>
                <w:sz w:val="20"/>
              </w:rPr>
            </w:pPr>
            <w:r>
              <w:rPr>
                <w:spacing w:val="-4"/>
                <w:sz w:val="20"/>
              </w:rPr>
              <w:t>Work</w:t>
            </w:r>
          </w:p>
        </w:tc>
        <w:tc>
          <w:tcPr>
            <w:tcW w:w="829" w:type="dxa"/>
          </w:tcPr>
          <w:p w:rsidR="000A5C59" w:rsidRDefault="00986548">
            <w:pPr>
              <w:pStyle w:val="TableParagraph"/>
              <w:spacing w:line="210" w:lineRule="exact"/>
              <w:ind w:left="162"/>
              <w:rPr>
                <w:sz w:val="20"/>
              </w:rPr>
            </w:pPr>
            <w:r>
              <w:rPr>
                <w:spacing w:val="-2"/>
                <w:sz w:val="20"/>
              </w:rPr>
              <w:t>State</w:t>
            </w:r>
          </w:p>
        </w:tc>
        <w:tc>
          <w:tcPr>
            <w:tcW w:w="1441" w:type="dxa"/>
          </w:tcPr>
          <w:p w:rsidR="000A5C59" w:rsidRDefault="00986548">
            <w:pPr>
              <w:pStyle w:val="TableParagraph"/>
              <w:spacing w:line="210" w:lineRule="exact"/>
              <w:ind w:left="234"/>
              <w:rPr>
                <w:sz w:val="20"/>
              </w:rPr>
            </w:pPr>
            <w:r>
              <w:rPr>
                <w:spacing w:val="-2"/>
                <w:sz w:val="20"/>
              </w:rPr>
              <w:t>Employer</w:t>
            </w:r>
          </w:p>
        </w:tc>
        <w:tc>
          <w:tcPr>
            <w:tcW w:w="1778" w:type="dxa"/>
          </w:tcPr>
          <w:p w:rsidR="000A5C59" w:rsidRDefault="00986548">
            <w:pPr>
              <w:pStyle w:val="TableParagraph"/>
              <w:spacing w:line="210" w:lineRule="exact"/>
              <w:ind w:left="434"/>
              <w:rPr>
                <w:sz w:val="20"/>
              </w:rPr>
            </w:pPr>
            <w:r>
              <w:rPr>
                <w:sz w:val="20"/>
              </w:rPr>
              <w:t>(Rs.</w:t>
            </w:r>
            <w:r>
              <w:rPr>
                <w:spacing w:val="-1"/>
                <w:sz w:val="20"/>
              </w:rPr>
              <w:t xml:space="preserve"> </w:t>
            </w:r>
            <w:proofErr w:type="spellStart"/>
            <w:r>
              <w:rPr>
                <w:spacing w:val="-2"/>
                <w:sz w:val="20"/>
              </w:rPr>
              <w:t>lakhs</w:t>
            </w:r>
            <w:proofErr w:type="spellEnd"/>
            <w:r>
              <w:rPr>
                <w:spacing w:val="-2"/>
                <w:sz w:val="20"/>
              </w:rPr>
              <w:t>)</w:t>
            </w:r>
          </w:p>
        </w:tc>
        <w:tc>
          <w:tcPr>
            <w:tcW w:w="1421" w:type="dxa"/>
          </w:tcPr>
          <w:p w:rsidR="000A5C59" w:rsidRDefault="00986548">
            <w:pPr>
              <w:pStyle w:val="TableParagraph"/>
              <w:spacing w:line="210" w:lineRule="exact"/>
              <w:ind w:left="170" w:right="179"/>
              <w:jc w:val="center"/>
              <w:rPr>
                <w:sz w:val="20"/>
              </w:rPr>
            </w:pPr>
            <w:r>
              <w:rPr>
                <w:spacing w:val="-2"/>
                <w:sz w:val="20"/>
              </w:rPr>
              <w:t>completion</w:t>
            </w:r>
          </w:p>
        </w:tc>
        <w:tc>
          <w:tcPr>
            <w:tcW w:w="1388" w:type="dxa"/>
          </w:tcPr>
          <w:p w:rsidR="000A5C59" w:rsidRDefault="00986548">
            <w:pPr>
              <w:pStyle w:val="TableParagraph"/>
              <w:spacing w:line="210" w:lineRule="exact"/>
              <w:ind w:left="273"/>
              <w:rPr>
                <w:sz w:val="20"/>
              </w:rPr>
            </w:pPr>
            <w:r>
              <w:rPr>
                <w:spacing w:val="-2"/>
                <w:sz w:val="20"/>
              </w:rPr>
              <w:t>expected</w:t>
            </w:r>
          </w:p>
        </w:tc>
        <w:tc>
          <w:tcPr>
            <w:tcW w:w="1042" w:type="dxa"/>
          </w:tcPr>
          <w:p w:rsidR="000A5C59" w:rsidRDefault="000A5C59">
            <w:pPr>
              <w:pStyle w:val="TableParagraph"/>
              <w:rPr>
                <w:sz w:val="16"/>
              </w:rPr>
            </w:pPr>
          </w:p>
        </w:tc>
      </w:tr>
      <w:tr w:rsidR="000A5C59">
        <w:trPr>
          <w:trHeight w:val="225"/>
        </w:trPr>
        <w:tc>
          <w:tcPr>
            <w:tcW w:w="1097" w:type="dxa"/>
          </w:tcPr>
          <w:p w:rsidR="000A5C59" w:rsidRDefault="00986548">
            <w:pPr>
              <w:pStyle w:val="TableParagraph"/>
              <w:spacing w:line="206" w:lineRule="exact"/>
              <w:ind w:left="252"/>
              <w:rPr>
                <w:sz w:val="20"/>
              </w:rPr>
            </w:pPr>
            <w:r>
              <w:rPr>
                <w:spacing w:val="-5"/>
                <w:sz w:val="20"/>
              </w:rPr>
              <w:t>(1)</w:t>
            </w:r>
          </w:p>
        </w:tc>
        <w:tc>
          <w:tcPr>
            <w:tcW w:w="829" w:type="dxa"/>
          </w:tcPr>
          <w:p w:rsidR="000A5C59" w:rsidRDefault="00986548">
            <w:pPr>
              <w:pStyle w:val="TableParagraph"/>
              <w:spacing w:line="206" w:lineRule="exact"/>
              <w:ind w:left="162"/>
              <w:rPr>
                <w:sz w:val="20"/>
              </w:rPr>
            </w:pPr>
            <w:r>
              <w:rPr>
                <w:spacing w:val="-5"/>
                <w:sz w:val="20"/>
              </w:rPr>
              <w:t>(2)</w:t>
            </w:r>
          </w:p>
        </w:tc>
        <w:tc>
          <w:tcPr>
            <w:tcW w:w="1441" w:type="dxa"/>
          </w:tcPr>
          <w:p w:rsidR="000A5C59" w:rsidRDefault="00986548">
            <w:pPr>
              <w:pStyle w:val="TableParagraph"/>
              <w:spacing w:line="206" w:lineRule="exact"/>
              <w:ind w:right="53"/>
              <w:jc w:val="center"/>
              <w:rPr>
                <w:sz w:val="20"/>
              </w:rPr>
            </w:pPr>
            <w:r>
              <w:rPr>
                <w:spacing w:val="-5"/>
                <w:sz w:val="20"/>
              </w:rPr>
              <w:t>(3)</w:t>
            </w:r>
          </w:p>
        </w:tc>
        <w:tc>
          <w:tcPr>
            <w:tcW w:w="1778" w:type="dxa"/>
          </w:tcPr>
          <w:p w:rsidR="000A5C59" w:rsidRDefault="00986548">
            <w:pPr>
              <w:pStyle w:val="TableParagraph"/>
              <w:spacing w:line="206" w:lineRule="exact"/>
              <w:ind w:right="69"/>
              <w:jc w:val="center"/>
              <w:rPr>
                <w:sz w:val="20"/>
              </w:rPr>
            </w:pPr>
            <w:r>
              <w:rPr>
                <w:spacing w:val="-5"/>
                <w:sz w:val="20"/>
              </w:rPr>
              <w:t>(4)</w:t>
            </w:r>
          </w:p>
        </w:tc>
        <w:tc>
          <w:tcPr>
            <w:tcW w:w="1421" w:type="dxa"/>
          </w:tcPr>
          <w:p w:rsidR="000A5C59" w:rsidRDefault="00986548">
            <w:pPr>
              <w:pStyle w:val="TableParagraph"/>
              <w:spacing w:line="206" w:lineRule="exact"/>
              <w:ind w:left="108" w:right="179"/>
              <w:jc w:val="center"/>
              <w:rPr>
                <w:sz w:val="20"/>
              </w:rPr>
            </w:pPr>
            <w:r>
              <w:rPr>
                <w:spacing w:val="-5"/>
                <w:sz w:val="20"/>
              </w:rPr>
              <w:t>(5)</w:t>
            </w:r>
          </w:p>
        </w:tc>
        <w:tc>
          <w:tcPr>
            <w:tcW w:w="1388" w:type="dxa"/>
          </w:tcPr>
          <w:p w:rsidR="000A5C59" w:rsidRDefault="00986548">
            <w:pPr>
              <w:pStyle w:val="TableParagraph"/>
              <w:spacing w:line="206" w:lineRule="exact"/>
              <w:ind w:right="203"/>
              <w:jc w:val="center"/>
              <w:rPr>
                <w:sz w:val="20"/>
              </w:rPr>
            </w:pPr>
            <w:r>
              <w:rPr>
                <w:spacing w:val="-5"/>
                <w:sz w:val="20"/>
              </w:rPr>
              <w:t>(6)</w:t>
            </w:r>
          </w:p>
        </w:tc>
        <w:tc>
          <w:tcPr>
            <w:tcW w:w="1042" w:type="dxa"/>
          </w:tcPr>
          <w:p w:rsidR="000A5C59" w:rsidRDefault="00986548">
            <w:pPr>
              <w:pStyle w:val="TableParagraph"/>
              <w:spacing w:line="206" w:lineRule="exact"/>
              <w:ind w:right="121"/>
              <w:jc w:val="right"/>
              <w:rPr>
                <w:sz w:val="20"/>
              </w:rPr>
            </w:pPr>
            <w:r>
              <w:rPr>
                <w:spacing w:val="-5"/>
                <w:sz w:val="20"/>
              </w:rPr>
              <w:t>(7)</w:t>
            </w:r>
          </w:p>
        </w:tc>
      </w:tr>
    </w:tbl>
    <w:p w:rsidR="000A5C59" w:rsidRDefault="00F57F09">
      <w:pPr>
        <w:pStyle w:val="BodyText"/>
        <w:spacing w:before="4"/>
        <w:rPr>
          <w:sz w:val="18"/>
        </w:rPr>
      </w:pPr>
      <w:r>
        <w:rPr>
          <w:sz w:val="18"/>
        </w:rPr>
        <w:pict>
          <v:line id="_x0000_s1050" style="position:absolute;z-index:-15716352;mso-wrap-distance-left:0;mso-wrap-distance-right:0;mso-position-horizontal-relative:page;mso-position-vertical-relative:text" from="90pt,11.8pt" to="558.05pt,11.85pt" strokeweight=".24pt">
            <w10:wrap type="topAndBottom" anchorx="page"/>
          </v:line>
        </w:pict>
      </w:r>
    </w:p>
    <w:p w:rsidR="000A5C59" w:rsidRDefault="000A5C59">
      <w:pPr>
        <w:pStyle w:val="BodyText"/>
      </w:pPr>
    </w:p>
    <w:p w:rsidR="000A5C59" w:rsidRDefault="000A5C59">
      <w:pPr>
        <w:pStyle w:val="BodyText"/>
      </w:pPr>
    </w:p>
    <w:p w:rsidR="000A5C59" w:rsidRDefault="000A5C59">
      <w:pPr>
        <w:pStyle w:val="BodyText"/>
        <w:spacing w:before="102"/>
      </w:pPr>
    </w:p>
    <w:p w:rsidR="000A5C59" w:rsidRDefault="00986548">
      <w:pPr>
        <w:pStyle w:val="BodyText"/>
        <w:tabs>
          <w:tab w:val="left" w:pos="879"/>
        </w:tabs>
        <w:ind w:left="359" w:right="1336"/>
      </w:pPr>
      <w:r>
        <w:rPr>
          <w:spacing w:val="-4"/>
        </w:rPr>
        <w:t>1.4.</w:t>
      </w:r>
      <w:r>
        <w:tab/>
        <w:t>Name,</w:t>
      </w:r>
      <w:r>
        <w:rPr>
          <w:spacing w:val="-1"/>
        </w:rPr>
        <w:t xml:space="preserve"> </w:t>
      </w:r>
      <w:r>
        <w:t>address,</w:t>
      </w:r>
      <w:r>
        <w:rPr>
          <w:spacing w:val="-1"/>
        </w:rPr>
        <w:t xml:space="preserve"> </w:t>
      </w:r>
      <w:r>
        <w:t>and</w:t>
      </w:r>
      <w:r>
        <w:rPr>
          <w:spacing w:val="-1"/>
        </w:rPr>
        <w:t xml:space="preserve"> </w:t>
      </w:r>
      <w:r>
        <w:t>telephone,</w:t>
      </w:r>
      <w:r>
        <w:rPr>
          <w:spacing w:val="-1"/>
        </w:rPr>
        <w:t xml:space="preserve"> </w:t>
      </w:r>
      <w:r>
        <w:t>telex,</w:t>
      </w:r>
      <w:r>
        <w:rPr>
          <w:spacing w:val="-1"/>
        </w:rPr>
        <w:t xml:space="preserve"> </w:t>
      </w:r>
      <w:r>
        <w:t>and</w:t>
      </w:r>
      <w:r>
        <w:rPr>
          <w:spacing w:val="-1"/>
        </w:rPr>
        <w:t xml:space="preserve"> </w:t>
      </w:r>
      <w:r>
        <w:t>fax</w:t>
      </w:r>
      <w:r>
        <w:rPr>
          <w:spacing w:val="-2"/>
        </w:rPr>
        <w:t xml:space="preserve"> </w:t>
      </w:r>
      <w:r>
        <w:t>numbers</w:t>
      </w:r>
      <w:r>
        <w:rPr>
          <w:spacing w:val="-1"/>
        </w:rPr>
        <w:t xml:space="preserve"> </w:t>
      </w:r>
      <w:r>
        <w:t>of</w:t>
      </w:r>
      <w:r>
        <w:rPr>
          <w:spacing w:val="-1"/>
        </w:rPr>
        <w:t xml:space="preserve"> </w:t>
      </w:r>
      <w:r>
        <w:t>the</w:t>
      </w:r>
      <w:r>
        <w:rPr>
          <w:spacing w:val="-1"/>
        </w:rPr>
        <w:t xml:space="preserve"> </w:t>
      </w:r>
      <w:r>
        <w:t>Tenderers'</w:t>
      </w:r>
      <w:r>
        <w:rPr>
          <w:spacing w:val="-2"/>
        </w:rPr>
        <w:t xml:space="preserve"> </w:t>
      </w:r>
      <w:r>
        <w:t>bankers</w:t>
      </w:r>
      <w:r>
        <w:rPr>
          <w:spacing w:val="-1"/>
        </w:rPr>
        <w:t xml:space="preserve"> </w:t>
      </w:r>
      <w:r>
        <w:t>who</w:t>
      </w:r>
      <w:r>
        <w:rPr>
          <w:spacing w:val="-1"/>
        </w:rPr>
        <w:t xml:space="preserve"> </w:t>
      </w:r>
      <w:r>
        <w:t>may</w:t>
      </w:r>
      <w:r>
        <w:rPr>
          <w:spacing w:val="-2"/>
        </w:rPr>
        <w:t xml:space="preserve"> </w:t>
      </w:r>
      <w:r>
        <w:t>provide references if contacted by the Employer.</w:t>
      </w:r>
    </w:p>
    <w:p w:rsidR="000A5C59" w:rsidRDefault="00F57F09">
      <w:pPr>
        <w:pStyle w:val="BodyText"/>
        <w:spacing w:before="188"/>
      </w:pPr>
      <w:r>
        <w:pict>
          <v:rect id="docshape29" o:spid="_x0000_s1049" style="position:absolute;margin-left:90pt;margin-top:22.1pt;width:2in;height:.6pt;z-index:-15715840;mso-wrap-distance-left:0;mso-wrap-distance-right:0;mso-position-horizontal-relative:page" fillcolor="black" stroked="f">
            <w10:wrap type="topAndBottom" anchorx="page"/>
          </v:rect>
        </w:pict>
      </w:r>
    </w:p>
    <w:p w:rsidR="000A5C59" w:rsidRDefault="00986548">
      <w:pPr>
        <w:pStyle w:val="BodyText"/>
        <w:spacing w:before="102"/>
        <w:ind w:left="360"/>
      </w:pPr>
      <w:r>
        <w:rPr>
          <w:vertAlign w:val="superscript"/>
        </w:rPr>
        <w:t>13</w:t>
      </w:r>
      <w:r>
        <w:rPr>
          <w:spacing w:val="-2"/>
        </w:rPr>
        <w:t xml:space="preserve"> </w:t>
      </w:r>
      <w:bookmarkStart w:id="49" w:name="_bookmark13"/>
      <w:bookmarkEnd w:id="49"/>
      <w:r>
        <w:t>Change</w:t>
      </w:r>
      <w:r>
        <w:rPr>
          <w:spacing w:val="-1"/>
        </w:rPr>
        <w:t xml:space="preserve"> </w:t>
      </w:r>
      <w:r>
        <w:t>the</w:t>
      </w:r>
      <w:r>
        <w:rPr>
          <w:spacing w:val="-1"/>
        </w:rPr>
        <w:t xml:space="preserve"> </w:t>
      </w:r>
      <w:r>
        <w:t>years</w:t>
      </w:r>
      <w:r>
        <w:rPr>
          <w:spacing w:val="-1"/>
        </w:rPr>
        <w:t xml:space="preserve"> </w:t>
      </w:r>
      <w:r>
        <w:rPr>
          <w:spacing w:val="-2"/>
        </w:rPr>
        <w:t>appropriately</w:t>
      </w:r>
    </w:p>
    <w:p w:rsidR="000A5C59" w:rsidRDefault="00986548">
      <w:pPr>
        <w:pStyle w:val="BodyText"/>
        <w:spacing w:before="1" w:line="230" w:lineRule="exact"/>
        <w:ind w:left="360"/>
      </w:pPr>
      <w:r>
        <w:rPr>
          <w:vertAlign w:val="superscript"/>
        </w:rPr>
        <w:t>14</w:t>
      </w:r>
      <w:r>
        <w:rPr>
          <w:spacing w:val="-3"/>
        </w:rPr>
        <w:t xml:space="preserve"> </w:t>
      </w:r>
      <w:bookmarkStart w:id="50" w:name="_bookmark14"/>
      <w:bookmarkEnd w:id="50"/>
      <w:r>
        <w:t>Attach</w:t>
      </w:r>
      <w:r>
        <w:rPr>
          <w:spacing w:val="-2"/>
        </w:rPr>
        <w:t xml:space="preserve"> </w:t>
      </w:r>
      <w:r>
        <w:t>Certificate</w:t>
      </w:r>
      <w:r>
        <w:rPr>
          <w:spacing w:val="-3"/>
        </w:rPr>
        <w:t xml:space="preserve"> </w:t>
      </w:r>
      <w:r>
        <w:t>from</w:t>
      </w:r>
      <w:r>
        <w:rPr>
          <w:spacing w:val="-4"/>
        </w:rPr>
        <w:t xml:space="preserve"> </w:t>
      </w:r>
      <w:r>
        <w:t>Chartered</w:t>
      </w:r>
      <w:r>
        <w:rPr>
          <w:spacing w:val="-3"/>
        </w:rPr>
        <w:t xml:space="preserve"> </w:t>
      </w:r>
      <w:r>
        <w:rPr>
          <w:spacing w:val="-2"/>
        </w:rPr>
        <w:t>Accountant</w:t>
      </w:r>
    </w:p>
    <w:p w:rsidR="000A5C59" w:rsidRDefault="00986548">
      <w:pPr>
        <w:pStyle w:val="BodyText"/>
        <w:spacing w:line="230" w:lineRule="exact"/>
        <w:ind w:left="360"/>
      </w:pPr>
      <w:r>
        <w:rPr>
          <w:vertAlign w:val="superscript"/>
        </w:rPr>
        <w:t>15</w:t>
      </w:r>
      <w:r>
        <w:rPr>
          <w:spacing w:val="-3"/>
        </w:rPr>
        <w:t xml:space="preserve"> </w:t>
      </w:r>
      <w:bookmarkStart w:id="51" w:name="_bookmark15"/>
      <w:bookmarkEnd w:id="51"/>
      <w:r>
        <w:t>Attach</w:t>
      </w:r>
      <w:r>
        <w:rPr>
          <w:spacing w:val="-3"/>
        </w:rPr>
        <w:t xml:space="preserve"> </w:t>
      </w:r>
      <w:r>
        <w:t>Certificates</w:t>
      </w:r>
      <w:r>
        <w:rPr>
          <w:spacing w:val="-2"/>
        </w:rPr>
        <w:t xml:space="preserve"> </w:t>
      </w:r>
      <w:r>
        <w:t>from</w:t>
      </w:r>
      <w:r>
        <w:rPr>
          <w:spacing w:val="-5"/>
        </w:rPr>
        <w:t xml:space="preserve"> </w:t>
      </w:r>
      <w:r>
        <w:t>Engineers</w:t>
      </w:r>
      <w:r>
        <w:rPr>
          <w:spacing w:val="-2"/>
        </w:rPr>
        <w:t xml:space="preserve"> </w:t>
      </w:r>
      <w:r>
        <w:t>–in-</w:t>
      </w:r>
      <w:r>
        <w:rPr>
          <w:spacing w:val="-3"/>
        </w:rPr>
        <w:t xml:space="preserve"> </w:t>
      </w:r>
      <w:r>
        <w:rPr>
          <w:spacing w:val="-2"/>
        </w:rPr>
        <w:t>Charge</w:t>
      </w:r>
    </w:p>
    <w:p w:rsidR="000A5C59" w:rsidRDefault="000A5C59">
      <w:pPr>
        <w:pStyle w:val="BodyText"/>
        <w:spacing w:line="230" w:lineRule="exact"/>
        <w:sectPr w:rsidR="000A5C59">
          <w:pgSz w:w="12240" w:h="15840"/>
          <w:pgMar w:top="980" w:right="720" w:bottom="940" w:left="1440" w:header="453" w:footer="745" w:gutter="0"/>
          <w:cols w:space="720"/>
        </w:sectPr>
      </w:pPr>
    </w:p>
    <w:p w:rsidR="000A5C59" w:rsidRDefault="000A5C59">
      <w:pPr>
        <w:pStyle w:val="BodyText"/>
        <w:spacing w:before="84"/>
      </w:pPr>
    </w:p>
    <w:p w:rsidR="000A5C59" w:rsidRDefault="00986548">
      <w:pPr>
        <w:spacing w:line="228" w:lineRule="exact"/>
        <w:ind w:left="1958" w:right="1958"/>
        <w:jc w:val="center"/>
        <w:rPr>
          <w:b/>
          <w:sz w:val="20"/>
        </w:rPr>
      </w:pPr>
      <w:r>
        <w:rPr>
          <w:b/>
          <w:sz w:val="20"/>
          <w:u w:val="single"/>
        </w:rPr>
        <w:t xml:space="preserve">Letter of </w:t>
      </w:r>
      <w:r>
        <w:rPr>
          <w:b/>
          <w:spacing w:val="-2"/>
          <w:sz w:val="20"/>
          <w:u w:val="single"/>
        </w:rPr>
        <w:t>Acceptance</w:t>
      </w:r>
    </w:p>
    <w:p w:rsidR="000A5C59" w:rsidRDefault="00F57F09">
      <w:pPr>
        <w:pStyle w:val="BodyText"/>
        <w:spacing w:line="228" w:lineRule="exact"/>
        <w:ind w:left="1958" w:right="1957"/>
        <w:jc w:val="center"/>
      </w:pPr>
      <w:r>
        <w:pict>
          <v:rect id="docshape30" o:spid="_x0000_s1048" style="position:absolute;left:0;text-align:left;margin-left:254.7pt;margin-top:10.35pt;width:138.65pt;height:.5pt;z-index:15743488;mso-position-horizontal-relative:page" fillcolor="black" stroked="f">
            <w10:wrap anchorx="page"/>
          </v:rect>
        </w:pict>
      </w:r>
      <w:r w:rsidR="00986548">
        <w:t>(</w:t>
      </w:r>
      <w:proofErr w:type="gramStart"/>
      <w:r w:rsidR="00986548">
        <w:t>letterhead</w:t>
      </w:r>
      <w:proofErr w:type="gramEnd"/>
      <w:r w:rsidR="00986548">
        <w:rPr>
          <w:spacing w:val="-2"/>
        </w:rPr>
        <w:t xml:space="preserve"> </w:t>
      </w:r>
      <w:r w:rsidR="00986548">
        <w:t>paper</w:t>
      </w:r>
      <w:r w:rsidR="00986548">
        <w:rPr>
          <w:spacing w:val="-1"/>
        </w:rPr>
        <w:t xml:space="preserve"> </w:t>
      </w:r>
      <w:r w:rsidR="00986548">
        <w:t>of</w:t>
      </w:r>
      <w:r w:rsidR="00986548">
        <w:rPr>
          <w:spacing w:val="-1"/>
        </w:rPr>
        <w:t xml:space="preserve"> </w:t>
      </w:r>
      <w:r w:rsidR="00986548">
        <w:t>the</w:t>
      </w:r>
      <w:r w:rsidR="00986548">
        <w:rPr>
          <w:spacing w:val="-1"/>
        </w:rPr>
        <w:t xml:space="preserve"> </w:t>
      </w:r>
      <w:r w:rsidR="00986548">
        <w:rPr>
          <w:spacing w:val="-2"/>
        </w:rPr>
        <w:t>Employer)</w:t>
      </w:r>
    </w:p>
    <w:p w:rsidR="000A5C59" w:rsidRDefault="000A5C59">
      <w:pPr>
        <w:pStyle w:val="BodyText"/>
      </w:pPr>
    </w:p>
    <w:p w:rsidR="000A5C59" w:rsidRDefault="000A5C59">
      <w:pPr>
        <w:pStyle w:val="BodyText"/>
      </w:pPr>
    </w:p>
    <w:p w:rsidR="000A5C59" w:rsidRDefault="00986548">
      <w:pPr>
        <w:pStyle w:val="BodyText"/>
        <w:ind w:left="8893"/>
      </w:pPr>
      <w:r>
        <w:rPr>
          <w:spacing w:val="-2"/>
        </w:rPr>
        <w:t>[</w:t>
      </w:r>
      <w:proofErr w:type="gramStart"/>
      <w:r>
        <w:rPr>
          <w:spacing w:val="-2"/>
        </w:rPr>
        <w:t>date</w:t>
      </w:r>
      <w:proofErr w:type="gramEnd"/>
      <w:r>
        <w:rPr>
          <w:spacing w:val="-2"/>
        </w:rPr>
        <w:t>]</w:t>
      </w:r>
    </w:p>
    <w:p w:rsidR="000A5C59" w:rsidRDefault="00F57F09">
      <w:pPr>
        <w:spacing w:line="20" w:lineRule="exact"/>
        <w:ind w:left="6474"/>
        <w:rPr>
          <w:sz w:val="2"/>
        </w:rPr>
      </w:pPr>
      <w:r>
        <w:rPr>
          <w:sz w:val="2"/>
        </w:rPr>
      </w:r>
      <w:r>
        <w:rPr>
          <w:sz w:val="2"/>
        </w:rPr>
        <w:pict>
          <v:group id="docshapegroup31" o:spid="_x0000_s1046" style="width:121pt;height:.45pt;mso-position-horizontal-relative:char;mso-position-vertical-relative:line" coordsize="2420,9">
            <v:line id="_x0000_s1047" style="position:absolute" from="0,4" to="2419,4" strokeweight=".14139mm"/>
            <w10:wrap type="none"/>
            <w10:anchorlock/>
          </v:group>
        </w:pict>
      </w:r>
    </w:p>
    <w:p w:rsidR="000A5C59" w:rsidRDefault="00986548">
      <w:pPr>
        <w:pStyle w:val="BodyText"/>
        <w:tabs>
          <w:tab w:val="left" w:pos="880"/>
          <w:tab w:val="left" w:pos="8238"/>
        </w:tabs>
        <w:spacing w:before="211"/>
        <w:ind w:left="879" w:right="1000" w:hanging="520"/>
      </w:pPr>
      <w:r>
        <w:rPr>
          <w:spacing w:val="-4"/>
        </w:rPr>
        <w:t>To:</w:t>
      </w:r>
      <w:r>
        <w:tab/>
      </w:r>
      <w:r>
        <w:rPr>
          <w:u w:val="single"/>
        </w:rPr>
        <w:tab/>
      </w:r>
      <w:r>
        <w:rPr>
          <w:u w:val="single"/>
        </w:rPr>
        <w:tab/>
      </w:r>
      <w:r>
        <w:t>[name</w:t>
      </w:r>
      <w:r>
        <w:rPr>
          <w:spacing w:val="-13"/>
        </w:rPr>
        <w:t xml:space="preserve"> </w:t>
      </w:r>
      <w:r>
        <w:t>and address of the Contractor]</w:t>
      </w:r>
    </w:p>
    <w:p w:rsidR="000A5C59" w:rsidRDefault="000A5C59">
      <w:pPr>
        <w:pStyle w:val="BodyText"/>
      </w:pPr>
    </w:p>
    <w:p w:rsidR="000A5C59" w:rsidRDefault="00986548">
      <w:pPr>
        <w:pStyle w:val="BodyText"/>
        <w:ind w:left="360"/>
      </w:pPr>
      <w:r>
        <w:t xml:space="preserve">Dear </w:t>
      </w:r>
      <w:r>
        <w:rPr>
          <w:spacing w:val="-2"/>
        </w:rPr>
        <w:t>Sirs,</w:t>
      </w:r>
    </w:p>
    <w:p w:rsidR="000A5C59" w:rsidRDefault="000A5C59">
      <w:pPr>
        <w:pStyle w:val="BodyText"/>
      </w:pPr>
    </w:p>
    <w:p w:rsidR="000A5C59" w:rsidRDefault="00986548">
      <w:pPr>
        <w:pStyle w:val="BodyText"/>
        <w:tabs>
          <w:tab w:val="left" w:pos="5638"/>
        </w:tabs>
        <w:ind w:left="879"/>
      </w:pPr>
      <w:r>
        <w:t>This is to notify</w:t>
      </w:r>
      <w:r>
        <w:rPr>
          <w:spacing w:val="-1"/>
        </w:rPr>
        <w:t xml:space="preserve"> </w:t>
      </w:r>
      <w:r>
        <w:t>you that</w:t>
      </w:r>
      <w:r>
        <w:rPr>
          <w:spacing w:val="-1"/>
        </w:rPr>
        <w:t xml:space="preserve"> </w:t>
      </w:r>
      <w:r>
        <w:t xml:space="preserve">your Tender dated </w:t>
      </w:r>
      <w:r>
        <w:rPr>
          <w:u w:val="single"/>
        </w:rPr>
        <w:tab/>
      </w:r>
      <w:r>
        <w:t xml:space="preserve"> for execution of the</w:t>
      </w:r>
    </w:p>
    <w:p w:rsidR="000A5C59" w:rsidRDefault="00F57F09">
      <w:pPr>
        <w:pStyle w:val="BodyText"/>
        <w:spacing w:before="6"/>
        <w:rPr>
          <w:sz w:val="17"/>
        </w:rPr>
      </w:pPr>
      <w:r>
        <w:rPr>
          <w:sz w:val="17"/>
        </w:rPr>
        <w:pict>
          <v:shape id="docshape32" o:spid="_x0000_s1045" style="position:absolute;margin-left:90pt;margin-top:11.25pt;width:433.45pt;height:.1pt;z-index:-15714816;mso-wrap-distance-left:0;mso-wrap-distance-right:0;mso-position-horizontal-relative:page" coordorigin="1800,225" coordsize="8669,0" path="m1800,225r8669,e" filled="f" strokeweight=".14139mm">
            <v:path arrowok="t"/>
            <w10:wrap type="topAndBottom" anchorx="page"/>
          </v:shape>
        </w:pict>
      </w:r>
    </w:p>
    <w:p w:rsidR="000A5C59" w:rsidRDefault="00986548">
      <w:pPr>
        <w:pStyle w:val="BodyText"/>
        <w:tabs>
          <w:tab w:val="left" w:pos="7567"/>
          <w:tab w:val="left" w:pos="8995"/>
        </w:tabs>
        <w:ind w:left="360" w:right="718"/>
      </w:pPr>
      <w:r>
        <w:t>[</w:t>
      </w:r>
      <w:proofErr w:type="gramStart"/>
      <w:r>
        <w:t>name</w:t>
      </w:r>
      <w:proofErr w:type="gramEnd"/>
      <w:r>
        <w:rPr>
          <w:spacing w:val="-1"/>
        </w:rPr>
        <w:t xml:space="preserve"> </w:t>
      </w:r>
      <w:r>
        <w:t>of</w:t>
      </w:r>
      <w:r>
        <w:rPr>
          <w:spacing w:val="-1"/>
        </w:rPr>
        <w:t xml:space="preserve"> </w:t>
      </w:r>
      <w:r>
        <w:t>the</w:t>
      </w:r>
      <w:r>
        <w:rPr>
          <w:spacing w:val="-1"/>
        </w:rPr>
        <w:t xml:space="preserve"> </w:t>
      </w:r>
      <w:r>
        <w:t>contract</w:t>
      </w:r>
      <w:r>
        <w:rPr>
          <w:spacing w:val="-2"/>
        </w:rPr>
        <w:t xml:space="preserve"> </w:t>
      </w:r>
      <w:r>
        <w:t>and</w:t>
      </w:r>
      <w:r>
        <w:rPr>
          <w:spacing w:val="-1"/>
        </w:rPr>
        <w:t xml:space="preserve"> </w:t>
      </w:r>
      <w:r>
        <w:t>identification</w:t>
      </w:r>
      <w:r>
        <w:rPr>
          <w:spacing w:val="-1"/>
        </w:rPr>
        <w:t xml:space="preserve"> </w:t>
      </w:r>
      <w:r>
        <w:t>number,</w:t>
      </w:r>
      <w:r>
        <w:rPr>
          <w:spacing w:val="-1"/>
        </w:rPr>
        <w:t xml:space="preserve"> </w:t>
      </w:r>
      <w:r>
        <w:t>as</w:t>
      </w:r>
      <w:r>
        <w:rPr>
          <w:spacing w:val="-1"/>
        </w:rPr>
        <w:t xml:space="preserve"> </w:t>
      </w:r>
      <w:r>
        <w:t>given</w:t>
      </w:r>
      <w:r>
        <w:rPr>
          <w:spacing w:val="-2"/>
        </w:rPr>
        <w:t xml:space="preserve"> </w:t>
      </w:r>
      <w:r>
        <w:t>in the</w:t>
      </w:r>
      <w:r>
        <w:rPr>
          <w:spacing w:val="-1"/>
        </w:rPr>
        <w:t xml:space="preserve"> </w:t>
      </w:r>
      <w:r>
        <w:t>Instructions</w:t>
      </w:r>
      <w:r>
        <w:rPr>
          <w:spacing w:val="-1"/>
        </w:rPr>
        <w:t xml:space="preserve"> </w:t>
      </w:r>
      <w:r>
        <w:t>to Tenderers]</w:t>
      </w:r>
      <w:r>
        <w:rPr>
          <w:spacing w:val="-2"/>
        </w:rPr>
        <w:t xml:space="preserve"> </w:t>
      </w:r>
      <w:r>
        <w:t>for</w:t>
      </w:r>
      <w:r>
        <w:rPr>
          <w:spacing w:val="-2"/>
        </w:rPr>
        <w:t xml:space="preserve"> </w:t>
      </w:r>
      <w:r>
        <w:t>the</w:t>
      </w:r>
      <w:r>
        <w:rPr>
          <w:spacing w:val="-2"/>
        </w:rPr>
        <w:t xml:space="preserve"> </w:t>
      </w:r>
      <w:r>
        <w:t>Contract</w:t>
      </w:r>
      <w:r>
        <w:rPr>
          <w:spacing w:val="-2"/>
        </w:rPr>
        <w:t xml:space="preserve"> </w:t>
      </w:r>
      <w:r>
        <w:t>Price of Rupees ——</w:t>
      </w:r>
      <w:r>
        <w:rPr>
          <w:u w:val="single"/>
        </w:rPr>
        <w:tab/>
      </w:r>
      <w:r>
        <w:t xml:space="preserve"> (</w:t>
      </w:r>
      <w:r>
        <w:rPr>
          <w:u w:val="single"/>
        </w:rPr>
        <w:tab/>
      </w:r>
      <w:r>
        <w:rPr>
          <w:spacing w:val="-10"/>
        </w:rPr>
        <w:t>)</w:t>
      </w:r>
      <w:r>
        <w:t xml:space="preserve"> [amount in words and figures], as corrected and modified in accordance with the Instructions to Tenderers is hereby accepted by our Agency.</w:t>
      </w:r>
    </w:p>
    <w:p w:rsidR="000A5C59" w:rsidRDefault="000A5C59">
      <w:pPr>
        <w:pStyle w:val="BodyText"/>
      </w:pPr>
    </w:p>
    <w:p w:rsidR="000A5C59" w:rsidRDefault="00986548">
      <w:pPr>
        <w:pStyle w:val="BodyText"/>
        <w:tabs>
          <w:tab w:val="left" w:leader="dot" w:pos="5128"/>
        </w:tabs>
        <w:ind w:left="360" w:right="714" w:firstLine="519"/>
      </w:pPr>
      <w:r>
        <w:t>You are hereby requested to furnish Security deposit, in the form detailed in Para 24.1 of ITT for an amount</w:t>
      </w:r>
      <w:r>
        <w:rPr>
          <w:spacing w:val="-1"/>
        </w:rPr>
        <w:t xml:space="preserve"> </w:t>
      </w:r>
      <w:r>
        <w:t>of</w:t>
      </w:r>
      <w:r>
        <w:rPr>
          <w:spacing w:val="40"/>
        </w:rPr>
        <w:t xml:space="preserve"> </w:t>
      </w:r>
      <w:r>
        <w:t>Rs.—————</w:t>
      </w:r>
      <w:r>
        <w:rPr>
          <w:spacing w:val="-1"/>
        </w:rPr>
        <w:t xml:space="preserve"> </w:t>
      </w:r>
      <w:r>
        <w:t>within</w:t>
      </w:r>
      <w:r>
        <w:rPr>
          <w:spacing w:val="-1"/>
        </w:rPr>
        <w:t xml:space="preserve"> </w:t>
      </w:r>
      <w:r>
        <w:t>20</w:t>
      </w:r>
      <w:r>
        <w:rPr>
          <w:spacing w:val="-1"/>
        </w:rPr>
        <w:t xml:space="preserve"> </w:t>
      </w:r>
      <w:r>
        <w:t>days</w:t>
      </w:r>
      <w:r>
        <w:rPr>
          <w:spacing w:val="-1"/>
        </w:rPr>
        <w:t xml:space="preserve"> </w:t>
      </w:r>
      <w:r>
        <w:t>of</w:t>
      </w:r>
      <w:r>
        <w:rPr>
          <w:spacing w:val="-1"/>
        </w:rPr>
        <w:t xml:space="preserve"> </w:t>
      </w:r>
      <w:r>
        <w:t>the</w:t>
      </w:r>
      <w:r>
        <w:rPr>
          <w:spacing w:val="-1"/>
        </w:rPr>
        <w:t xml:space="preserve"> </w:t>
      </w:r>
      <w:r>
        <w:t>receipt</w:t>
      </w:r>
      <w:r>
        <w:rPr>
          <w:spacing w:val="-1"/>
        </w:rPr>
        <w:t xml:space="preserve"> </w:t>
      </w:r>
      <w:r>
        <w:t>of</w:t>
      </w:r>
      <w:r>
        <w:rPr>
          <w:spacing w:val="-2"/>
        </w:rPr>
        <w:t xml:space="preserve"> </w:t>
      </w:r>
      <w:r>
        <w:t>this</w:t>
      </w:r>
      <w:r>
        <w:rPr>
          <w:spacing w:val="-1"/>
        </w:rPr>
        <w:t xml:space="preserve"> </w:t>
      </w:r>
      <w:r>
        <w:t>letter</w:t>
      </w:r>
      <w:r>
        <w:rPr>
          <w:spacing w:val="-1"/>
        </w:rPr>
        <w:t xml:space="preserve"> </w:t>
      </w:r>
      <w:r>
        <w:t>of</w:t>
      </w:r>
      <w:r>
        <w:rPr>
          <w:spacing w:val="-1"/>
        </w:rPr>
        <w:t xml:space="preserve"> </w:t>
      </w:r>
      <w:r>
        <w:t>acceptance</w:t>
      </w:r>
      <w:r>
        <w:rPr>
          <w:spacing w:val="-1"/>
        </w:rPr>
        <w:t xml:space="preserve"> </w:t>
      </w:r>
      <w:r>
        <w:t>valid</w:t>
      </w:r>
      <w:r>
        <w:rPr>
          <w:spacing w:val="-1"/>
        </w:rPr>
        <w:t xml:space="preserve"> </w:t>
      </w:r>
      <w:r>
        <w:t>up</w:t>
      </w:r>
      <w:r>
        <w:rPr>
          <w:spacing w:val="-1"/>
        </w:rPr>
        <w:t xml:space="preserve"> </w:t>
      </w:r>
      <w:r>
        <w:t>to</w:t>
      </w:r>
      <w:r>
        <w:rPr>
          <w:spacing w:val="-1"/>
        </w:rPr>
        <w:t xml:space="preserve"> </w:t>
      </w:r>
      <w:r>
        <w:t>30</w:t>
      </w:r>
      <w:r>
        <w:rPr>
          <w:spacing w:val="-2"/>
        </w:rPr>
        <w:t xml:space="preserve"> </w:t>
      </w:r>
      <w:r>
        <w:t>days</w:t>
      </w:r>
      <w:r>
        <w:rPr>
          <w:spacing w:val="-2"/>
        </w:rPr>
        <w:t xml:space="preserve"> </w:t>
      </w:r>
      <w:r>
        <w:t>from</w:t>
      </w:r>
      <w:r>
        <w:rPr>
          <w:spacing w:val="-5"/>
        </w:rPr>
        <w:t xml:space="preserve"> </w:t>
      </w:r>
      <w:r>
        <w:t>the date of expiry of Defects Liability Period i.e. up to</w:t>
      </w:r>
      <w:r>
        <w:tab/>
        <w:t>and sign the contract, failing which action as stated</w:t>
      </w:r>
    </w:p>
    <w:p w:rsidR="000A5C59" w:rsidRDefault="00986548">
      <w:pPr>
        <w:pStyle w:val="BodyText"/>
        <w:ind w:left="360"/>
      </w:pPr>
      <w:proofErr w:type="gramStart"/>
      <w:r>
        <w:t>in</w:t>
      </w:r>
      <w:proofErr w:type="gramEnd"/>
      <w:r>
        <w:rPr>
          <w:spacing w:val="-1"/>
        </w:rPr>
        <w:t xml:space="preserve"> </w:t>
      </w:r>
      <w:r>
        <w:t>Para</w:t>
      </w:r>
      <w:r>
        <w:rPr>
          <w:spacing w:val="-1"/>
        </w:rPr>
        <w:t xml:space="preserve"> </w:t>
      </w:r>
      <w:r>
        <w:t>24.3 of</w:t>
      </w:r>
      <w:r>
        <w:rPr>
          <w:spacing w:val="-2"/>
        </w:rPr>
        <w:t xml:space="preserve"> </w:t>
      </w:r>
      <w:r>
        <w:t>ITT</w:t>
      </w:r>
      <w:r>
        <w:rPr>
          <w:spacing w:val="-1"/>
        </w:rPr>
        <w:t xml:space="preserve"> </w:t>
      </w:r>
      <w:r>
        <w:t>will</w:t>
      </w:r>
      <w:r>
        <w:rPr>
          <w:spacing w:val="-1"/>
        </w:rPr>
        <w:t xml:space="preserve"> </w:t>
      </w:r>
      <w:r>
        <w:t>be</w:t>
      </w:r>
      <w:r>
        <w:rPr>
          <w:spacing w:val="-1"/>
        </w:rPr>
        <w:t xml:space="preserve"> </w:t>
      </w:r>
      <w:r>
        <w:rPr>
          <w:spacing w:val="-2"/>
        </w:rPr>
        <w:t>taken.</w:t>
      </w:r>
    </w:p>
    <w:p w:rsidR="000A5C59" w:rsidRDefault="000A5C59">
      <w:pPr>
        <w:pStyle w:val="BodyText"/>
        <w:spacing w:before="1"/>
      </w:pPr>
    </w:p>
    <w:p w:rsidR="000A5C59" w:rsidRDefault="00986548">
      <w:pPr>
        <w:pStyle w:val="BodyText"/>
        <w:ind w:left="5919"/>
      </w:pPr>
      <w:r>
        <w:t>Yours</w:t>
      </w:r>
      <w:r>
        <w:rPr>
          <w:spacing w:val="-1"/>
        </w:rPr>
        <w:t xml:space="preserve"> </w:t>
      </w:r>
      <w:r>
        <w:rPr>
          <w:spacing w:val="-2"/>
        </w:rPr>
        <w:t>faithfully,</w:t>
      </w:r>
    </w:p>
    <w:p w:rsidR="000A5C59" w:rsidRDefault="000A5C59">
      <w:pPr>
        <w:pStyle w:val="BodyText"/>
      </w:pPr>
    </w:p>
    <w:p w:rsidR="000A5C59" w:rsidRDefault="000A5C59">
      <w:pPr>
        <w:pStyle w:val="BodyText"/>
      </w:pPr>
    </w:p>
    <w:p w:rsidR="000A5C59" w:rsidRDefault="00986548">
      <w:pPr>
        <w:pStyle w:val="BodyText"/>
        <w:ind w:left="5919"/>
      </w:pPr>
      <w:r>
        <w:t>Authorized</w:t>
      </w:r>
      <w:r>
        <w:rPr>
          <w:spacing w:val="-2"/>
        </w:rPr>
        <w:t xml:space="preserve"> Signature</w:t>
      </w:r>
    </w:p>
    <w:p w:rsidR="000A5C59" w:rsidRDefault="00F57F09">
      <w:pPr>
        <w:pStyle w:val="BodyText"/>
        <w:spacing w:before="229" w:line="480" w:lineRule="auto"/>
        <w:ind w:left="5919" w:right="1632"/>
      </w:pPr>
      <w:r>
        <w:pict>
          <v:line id="_x0000_s1044" style="position:absolute;left:0;text-align:left;z-index:-16689152;mso-position-horizontal-relative:page" from="90pt,53.05pt" to="540pt,53.05pt" strokeweight=".26158mm">
            <v:stroke dashstyle="dash"/>
            <w10:wrap anchorx="page"/>
          </v:line>
        </w:pict>
      </w:r>
      <w:r w:rsidR="00986548">
        <w:t>Name</w:t>
      </w:r>
      <w:r w:rsidR="00986548">
        <w:rPr>
          <w:spacing w:val="-9"/>
        </w:rPr>
        <w:t xml:space="preserve"> </w:t>
      </w:r>
      <w:r w:rsidR="00986548">
        <w:t>and</w:t>
      </w:r>
      <w:r w:rsidR="00986548">
        <w:rPr>
          <w:spacing w:val="-8"/>
        </w:rPr>
        <w:t xml:space="preserve"> </w:t>
      </w:r>
      <w:r w:rsidR="00986548">
        <w:t>Title</w:t>
      </w:r>
      <w:r w:rsidR="00986548">
        <w:rPr>
          <w:spacing w:val="-9"/>
        </w:rPr>
        <w:t xml:space="preserve"> </w:t>
      </w:r>
      <w:r w:rsidR="00986548">
        <w:t>of</w:t>
      </w:r>
      <w:r w:rsidR="00986548">
        <w:rPr>
          <w:spacing w:val="-9"/>
        </w:rPr>
        <w:t xml:space="preserve"> </w:t>
      </w:r>
      <w:r w:rsidR="00986548">
        <w:t>Signatory Name of Agency</w:t>
      </w:r>
    </w:p>
    <w:p w:rsidR="000A5C59" w:rsidRDefault="000A5C59">
      <w:pPr>
        <w:pStyle w:val="BodyText"/>
        <w:spacing w:before="2"/>
        <w:rPr>
          <w:sz w:val="12"/>
        </w:rPr>
      </w:pPr>
    </w:p>
    <w:p w:rsidR="000A5C59" w:rsidRDefault="000A5C59">
      <w:pPr>
        <w:pStyle w:val="BodyText"/>
        <w:rPr>
          <w:sz w:val="12"/>
        </w:rPr>
        <w:sectPr w:rsidR="000A5C59">
          <w:pgSz w:w="12240" w:h="15840"/>
          <w:pgMar w:top="980" w:right="720" w:bottom="940" w:left="1440" w:header="453" w:footer="745" w:gutter="0"/>
          <w:cols w:space="720"/>
        </w:sectPr>
      </w:pPr>
    </w:p>
    <w:p w:rsidR="000A5C59" w:rsidRDefault="00986548">
      <w:pPr>
        <w:spacing w:before="92" w:line="229" w:lineRule="exact"/>
        <w:ind w:left="3140"/>
        <w:rPr>
          <w:b/>
          <w:sz w:val="20"/>
        </w:rPr>
      </w:pPr>
      <w:r>
        <w:rPr>
          <w:b/>
          <w:sz w:val="20"/>
          <w:u w:val="single"/>
        </w:rPr>
        <w:lastRenderedPageBreak/>
        <w:t xml:space="preserve">Issue of Notice to proceed with the </w:t>
      </w:r>
      <w:r>
        <w:rPr>
          <w:b/>
          <w:spacing w:val="-4"/>
          <w:sz w:val="20"/>
          <w:u w:val="single"/>
        </w:rPr>
        <w:t>work</w:t>
      </w:r>
    </w:p>
    <w:p w:rsidR="000A5C59" w:rsidRDefault="00986548">
      <w:pPr>
        <w:pStyle w:val="BodyText"/>
        <w:spacing w:line="229" w:lineRule="exact"/>
        <w:ind w:left="3902"/>
      </w:pPr>
      <w:r>
        <w:rPr>
          <w:u w:val="single"/>
        </w:rPr>
        <w:t>(</w:t>
      </w:r>
      <w:proofErr w:type="gramStart"/>
      <w:r>
        <w:rPr>
          <w:u w:val="single"/>
        </w:rPr>
        <w:t>letterhead</w:t>
      </w:r>
      <w:proofErr w:type="gramEnd"/>
      <w:r>
        <w:rPr>
          <w:u w:val="single"/>
        </w:rPr>
        <w:t xml:space="preserve"> of the </w:t>
      </w:r>
      <w:r>
        <w:rPr>
          <w:spacing w:val="-2"/>
          <w:u w:val="single"/>
        </w:rPr>
        <w:t>Employer)</w:t>
      </w:r>
    </w:p>
    <w:p w:rsidR="000A5C59" w:rsidRDefault="000A5C59">
      <w:pPr>
        <w:pStyle w:val="BodyText"/>
      </w:pPr>
    </w:p>
    <w:p w:rsidR="000A5C59" w:rsidRDefault="00986548">
      <w:pPr>
        <w:pStyle w:val="BodyText"/>
        <w:ind w:left="360"/>
      </w:pPr>
      <w:r>
        <w:rPr>
          <w:spacing w:val="-5"/>
        </w:rPr>
        <w:t>To</w:t>
      </w:r>
    </w:p>
    <w:p w:rsidR="000A5C59" w:rsidRDefault="00986548">
      <w:pPr>
        <w:pStyle w:val="BodyText"/>
      </w:pPr>
      <w:r>
        <w:br w:type="column"/>
      </w:r>
    </w:p>
    <w:p w:rsidR="000A5C59" w:rsidRDefault="000A5C59">
      <w:pPr>
        <w:pStyle w:val="BodyText"/>
        <w:spacing w:before="90"/>
      </w:pPr>
    </w:p>
    <w:p w:rsidR="000A5C59" w:rsidRDefault="00986548">
      <w:pPr>
        <w:pStyle w:val="BodyText"/>
        <w:ind w:left="360"/>
      </w:pPr>
      <w:r>
        <w:t xml:space="preserve">————— </w:t>
      </w:r>
      <w:r>
        <w:rPr>
          <w:spacing w:val="-2"/>
        </w:rPr>
        <w:t>(date)</w:t>
      </w:r>
    </w:p>
    <w:p w:rsidR="000A5C59" w:rsidRDefault="000A5C59">
      <w:pPr>
        <w:pStyle w:val="BodyText"/>
        <w:sectPr w:rsidR="000A5C59">
          <w:type w:val="continuous"/>
          <w:pgSz w:w="12240" w:h="15840"/>
          <w:pgMar w:top="1240" w:right="720" w:bottom="940" w:left="1440" w:header="453" w:footer="745" w:gutter="0"/>
          <w:cols w:num="2" w:space="720" w:equalWidth="0">
            <w:col w:w="6620" w:space="1220"/>
            <w:col w:w="2240"/>
          </w:cols>
        </w:sectPr>
      </w:pPr>
    </w:p>
    <w:p w:rsidR="000A5C59" w:rsidRDefault="000A5C59">
      <w:pPr>
        <w:pStyle w:val="BodyText"/>
      </w:pPr>
    </w:p>
    <w:p w:rsidR="000A5C59" w:rsidRDefault="00986548">
      <w:pPr>
        <w:pStyle w:val="BodyText"/>
        <w:ind w:left="360"/>
      </w:pPr>
      <w:r>
        <w:t>——————————————</w:t>
      </w:r>
      <w:r>
        <w:rPr>
          <w:spacing w:val="-1"/>
        </w:rPr>
        <w:t xml:space="preserve"> </w:t>
      </w:r>
      <w:r>
        <w:t>(name and</w:t>
      </w:r>
      <w:r>
        <w:rPr>
          <w:spacing w:val="-1"/>
        </w:rPr>
        <w:t xml:space="preserve"> </w:t>
      </w:r>
      <w:r>
        <w:t>address of</w:t>
      </w:r>
      <w:r>
        <w:rPr>
          <w:spacing w:val="-1"/>
        </w:rPr>
        <w:t xml:space="preserve"> </w:t>
      </w:r>
      <w:r>
        <w:t xml:space="preserve">the </w:t>
      </w:r>
      <w:r>
        <w:rPr>
          <w:spacing w:val="-2"/>
        </w:rPr>
        <w:t>Contractor)</w:t>
      </w:r>
    </w:p>
    <w:p w:rsidR="000A5C59" w:rsidRDefault="000A5C59">
      <w:pPr>
        <w:pStyle w:val="BodyText"/>
      </w:pPr>
    </w:p>
    <w:p w:rsidR="000A5C59" w:rsidRDefault="00986548">
      <w:pPr>
        <w:spacing w:before="1"/>
        <w:ind w:left="360"/>
        <w:rPr>
          <w:sz w:val="20"/>
        </w:rPr>
      </w:pPr>
      <w:r>
        <w:rPr>
          <w:sz w:val="20"/>
        </w:rPr>
        <w:t>——————————————</w:t>
      </w:r>
    </w:p>
    <w:p w:rsidR="000A5C59" w:rsidRDefault="00986548">
      <w:pPr>
        <w:spacing w:before="229"/>
        <w:ind w:left="360"/>
        <w:rPr>
          <w:sz w:val="20"/>
        </w:rPr>
      </w:pPr>
      <w:r>
        <w:rPr>
          <w:sz w:val="20"/>
        </w:rPr>
        <w:t>——————————————</w:t>
      </w:r>
    </w:p>
    <w:p w:rsidR="000A5C59" w:rsidRDefault="000A5C59">
      <w:pPr>
        <w:pStyle w:val="BodyText"/>
      </w:pPr>
    </w:p>
    <w:p w:rsidR="000A5C59" w:rsidRDefault="00986548">
      <w:pPr>
        <w:pStyle w:val="BodyText"/>
        <w:ind w:left="360"/>
      </w:pPr>
      <w:r>
        <w:t xml:space="preserve">Dear </w:t>
      </w:r>
      <w:r>
        <w:rPr>
          <w:spacing w:val="-2"/>
        </w:rPr>
        <w:t>Sirs:</w:t>
      </w:r>
    </w:p>
    <w:p w:rsidR="000A5C59" w:rsidRDefault="000A5C59">
      <w:pPr>
        <w:pStyle w:val="BodyText"/>
      </w:pPr>
    </w:p>
    <w:p w:rsidR="000A5C59" w:rsidRDefault="00986548">
      <w:pPr>
        <w:pStyle w:val="BodyText"/>
        <w:spacing w:before="1"/>
        <w:ind w:left="360" w:right="763" w:firstLine="519"/>
      </w:pPr>
      <w:r>
        <w:t>Pursuant</w:t>
      </w:r>
      <w:r>
        <w:rPr>
          <w:spacing w:val="-2"/>
        </w:rPr>
        <w:t xml:space="preserve"> </w:t>
      </w:r>
      <w:r>
        <w:t>to your</w:t>
      </w:r>
      <w:r>
        <w:rPr>
          <w:spacing w:val="-1"/>
        </w:rPr>
        <w:t xml:space="preserve"> </w:t>
      </w:r>
      <w:r>
        <w:t>furnishing</w:t>
      </w:r>
      <w:r>
        <w:rPr>
          <w:spacing w:val="-1"/>
        </w:rPr>
        <w:t xml:space="preserve"> </w:t>
      </w:r>
      <w:r>
        <w:t>the</w:t>
      </w:r>
      <w:r>
        <w:rPr>
          <w:spacing w:val="-1"/>
        </w:rPr>
        <w:t xml:space="preserve"> </w:t>
      </w:r>
      <w:r>
        <w:t>requisite</w:t>
      </w:r>
      <w:r>
        <w:rPr>
          <w:spacing w:val="-1"/>
        </w:rPr>
        <w:t xml:space="preserve"> </w:t>
      </w:r>
      <w:r>
        <w:t>Security</w:t>
      </w:r>
      <w:r>
        <w:rPr>
          <w:spacing w:val="-2"/>
        </w:rPr>
        <w:t xml:space="preserve"> </w:t>
      </w:r>
      <w:r>
        <w:t>deposit</w:t>
      </w:r>
      <w:r>
        <w:rPr>
          <w:spacing w:val="-2"/>
        </w:rPr>
        <w:t xml:space="preserve"> </w:t>
      </w:r>
      <w:r>
        <w:t>as</w:t>
      </w:r>
      <w:r>
        <w:rPr>
          <w:spacing w:val="-1"/>
        </w:rPr>
        <w:t xml:space="preserve"> </w:t>
      </w:r>
      <w:r>
        <w:t>stipulated</w:t>
      </w:r>
      <w:r>
        <w:rPr>
          <w:spacing w:val="-1"/>
        </w:rPr>
        <w:t xml:space="preserve"> </w:t>
      </w:r>
      <w:r>
        <w:t>in ITT</w:t>
      </w:r>
      <w:r>
        <w:rPr>
          <w:spacing w:val="-1"/>
        </w:rPr>
        <w:t xml:space="preserve"> </w:t>
      </w:r>
      <w:r>
        <w:t>Clause</w:t>
      </w:r>
      <w:r>
        <w:rPr>
          <w:spacing w:val="-1"/>
        </w:rPr>
        <w:t xml:space="preserve"> </w:t>
      </w:r>
      <w:r>
        <w:t>24.1</w:t>
      </w:r>
      <w:r>
        <w:rPr>
          <w:spacing w:val="-1"/>
        </w:rPr>
        <w:t xml:space="preserve"> </w:t>
      </w:r>
      <w:r>
        <w:t>and</w:t>
      </w:r>
      <w:r>
        <w:rPr>
          <w:spacing w:val="-1"/>
        </w:rPr>
        <w:t xml:space="preserve"> </w:t>
      </w:r>
      <w:r>
        <w:t>signing</w:t>
      </w:r>
      <w:r>
        <w:rPr>
          <w:spacing w:val="-1"/>
        </w:rPr>
        <w:t xml:space="preserve"> </w:t>
      </w:r>
      <w:r>
        <w:t xml:space="preserve">of the contract agreement for the construction of —————— </w:t>
      </w:r>
      <w:hyperlink w:anchor="_bookmark16" w:history="1">
        <w:r>
          <w:rPr>
            <w:vertAlign w:val="superscript"/>
          </w:rPr>
          <w:t>16</w:t>
        </w:r>
      </w:hyperlink>
      <w:r>
        <w:t xml:space="preserve"> a Tender Price of Rs.——————, you are hereby instructed to proceed with the execution of the said works in accordance with the contract documents.</w:t>
      </w:r>
    </w:p>
    <w:p w:rsidR="000A5C59" w:rsidRDefault="00986548">
      <w:pPr>
        <w:pStyle w:val="BodyText"/>
        <w:spacing w:before="229"/>
        <w:ind w:left="1119" w:right="1499"/>
        <w:jc w:val="right"/>
      </w:pPr>
      <w:r>
        <w:t>Yours</w:t>
      </w:r>
      <w:r>
        <w:rPr>
          <w:spacing w:val="-1"/>
        </w:rPr>
        <w:t xml:space="preserve"> </w:t>
      </w:r>
      <w:r>
        <w:rPr>
          <w:spacing w:val="-2"/>
        </w:rPr>
        <w:t>faithfully,</w:t>
      </w:r>
    </w:p>
    <w:p w:rsidR="000A5C59" w:rsidRDefault="000A5C59">
      <w:pPr>
        <w:pStyle w:val="BodyText"/>
      </w:pPr>
    </w:p>
    <w:p w:rsidR="000A5C59" w:rsidRDefault="000A5C59">
      <w:pPr>
        <w:pStyle w:val="BodyText"/>
      </w:pPr>
    </w:p>
    <w:p w:rsidR="000A5C59" w:rsidRDefault="00986548">
      <w:pPr>
        <w:pStyle w:val="BodyText"/>
        <w:ind w:left="2664"/>
      </w:pPr>
      <w:r>
        <w:t>(Signature,</w:t>
      </w:r>
      <w:r>
        <w:rPr>
          <w:spacing w:val="-5"/>
        </w:rPr>
        <w:t xml:space="preserve"> </w:t>
      </w:r>
      <w:r>
        <w:t>name</w:t>
      </w:r>
      <w:r>
        <w:rPr>
          <w:spacing w:val="-3"/>
        </w:rPr>
        <w:t xml:space="preserve"> </w:t>
      </w:r>
      <w:r>
        <w:t>and</w:t>
      </w:r>
      <w:r>
        <w:rPr>
          <w:spacing w:val="-1"/>
        </w:rPr>
        <w:t xml:space="preserve"> </w:t>
      </w:r>
      <w:r>
        <w:t>title</w:t>
      </w:r>
      <w:r>
        <w:rPr>
          <w:spacing w:val="-3"/>
        </w:rPr>
        <w:t xml:space="preserve"> </w:t>
      </w:r>
      <w:r>
        <w:t>of</w:t>
      </w:r>
      <w:r>
        <w:rPr>
          <w:spacing w:val="-3"/>
        </w:rPr>
        <w:t xml:space="preserve"> </w:t>
      </w:r>
      <w:r>
        <w:t>signatory</w:t>
      </w:r>
      <w:r>
        <w:rPr>
          <w:spacing w:val="-2"/>
        </w:rPr>
        <w:t xml:space="preserve"> </w:t>
      </w:r>
      <w:r>
        <w:t>authorized</w:t>
      </w:r>
      <w:r>
        <w:rPr>
          <w:spacing w:val="-2"/>
        </w:rPr>
        <w:t xml:space="preserve"> </w:t>
      </w:r>
      <w:r>
        <w:t>to</w:t>
      </w:r>
      <w:r>
        <w:rPr>
          <w:spacing w:val="-2"/>
        </w:rPr>
        <w:t xml:space="preserve"> </w:t>
      </w:r>
      <w:r>
        <w:t>sign</w:t>
      </w:r>
      <w:r>
        <w:rPr>
          <w:spacing w:val="-2"/>
        </w:rPr>
        <w:t xml:space="preserve"> </w:t>
      </w:r>
      <w:r>
        <w:t>on</w:t>
      </w:r>
      <w:r>
        <w:rPr>
          <w:spacing w:val="-1"/>
        </w:rPr>
        <w:t xml:space="preserve"> </w:t>
      </w:r>
      <w:r>
        <w:t>behalf</w:t>
      </w:r>
      <w:r>
        <w:rPr>
          <w:spacing w:val="-3"/>
        </w:rPr>
        <w:t xml:space="preserve"> </w:t>
      </w:r>
      <w:r>
        <w:t>of</w:t>
      </w:r>
      <w:r>
        <w:rPr>
          <w:spacing w:val="-2"/>
        </w:rPr>
        <w:t xml:space="preserve"> Employer)</w:t>
      </w:r>
    </w:p>
    <w:p w:rsidR="000A5C59" w:rsidRDefault="00F57F09">
      <w:pPr>
        <w:pStyle w:val="BodyText"/>
        <w:spacing w:before="72"/>
      </w:pPr>
      <w:r>
        <w:pict>
          <v:rect id="docshape33" o:spid="_x0000_s1043" style="position:absolute;margin-left:90pt;margin-top:16.35pt;width:2in;height:.6pt;z-index:-15714304;mso-wrap-distance-left:0;mso-wrap-distance-right:0;mso-position-horizontal-relative:page" fillcolor="black" stroked="f">
            <w10:wrap type="topAndBottom" anchorx="page"/>
          </v:rect>
        </w:pict>
      </w:r>
    </w:p>
    <w:p w:rsidR="000A5C59" w:rsidRDefault="00986548">
      <w:pPr>
        <w:pStyle w:val="BodyText"/>
        <w:spacing w:before="102"/>
        <w:ind w:left="360"/>
      </w:pPr>
      <w:r>
        <w:rPr>
          <w:vertAlign w:val="superscript"/>
        </w:rPr>
        <w:t>16</w:t>
      </w:r>
      <w:r>
        <w:rPr>
          <w:spacing w:val="-2"/>
        </w:rPr>
        <w:t xml:space="preserve"> </w:t>
      </w:r>
      <w:bookmarkStart w:id="52" w:name="_bookmark16"/>
      <w:bookmarkEnd w:id="52"/>
      <w:r>
        <w:t>Give</w:t>
      </w:r>
      <w:r>
        <w:rPr>
          <w:spacing w:val="-1"/>
        </w:rPr>
        <w:t xml:space="preserve"> </w:t>
      </w:r>
      <w:r>
        <w:t>the</w:t>
      </w:r>
      <w:r>
        <w:rPr>
          <w:spacing w:val="-1"/>
        </w:rPr>
        <w:t xml:space="preserve"> </w:t>
      </w:r>
      <w:r>
        <w:t>name</w:t>
      </w:r>
      <w:r>
        <w:rPr>
          <w:spacing w:val="-1"/>
        </w:rPr>
        <w:t xml:space="preserve"> </w:t>
      </w:r>
      <w:r>
        <w:t>of</w:t>
      </w:r>
      <w:r>
        <w:rPr>
          <w:spacing w:val="-2"/>
        </w:rPr>
        <w:t xml:space="preserve"> </w:t>
      </w:r>
      <w:r>
        <w:t>the</w:t>
      </w:r>
      <w:r>
        <w:rPr>
          <w:spacing w:val="-1"/>
        </w:rPr>
        <w:t xml:space="preserve"> </w:t>
      </w:r>
      <w:r>
        <w:rPr>
          <w:spacing w:val="-2"/>
        </w:rPr>
        <w:t>Contract</w:t>
      </w:r>
    </w:p>
    <w:p w:rsidR="000A5C59" w:rsidRDefault="000A5C59">
      <w:pPr>
        <w:pStyle w:val="BodyText"/>
        <w:sectPr w:rsidR="000A5C59">
          <w:type w:val="continuous"/>
          <w:pgSz w:w="12240" w:h="15840"/>
          <w:pgMar w:top="1240" w:right="720" w:bottom="940" w:left="1440" w:header="453" w:footer="745" w:gutter="0"/>
          <w:cols w:space="720"/>
        </w:sectPr>
      </w:pPr>
    </w:p>
    <w:p w:rsidR="000A5C59" w:rsidRDefault="000A5C59">
      <w:pPr>
        <w:pStyle w:val="BodyText"/>
      </w:pPr>
    </w:p>
    <w:p w:rsidR="000A5C59" w:rsidRDefault="000A5C59">
      <w:pPr>
        <w:pStyle w:val="BodyText"/>
        <w:spacing w:before="83"/>
      </w:pPr>
    </w:p>
    <w:p w:rsidR="000A5C59" w:rsidRDefault="00986548">
      <w:pPr>
        <w:spacing w:before="1"/>
        <w:ind w:left="1958" w:right="2315"/>
        <w:jc w:val="center"/>
        <w:rPr>
          <w:b/>
          <w:sz w:val="20"/>
        </w:rPr>
      </w:pPr>
      <w:r>
        <w:rPr>
          <w:b/>
          <w:sz w:val="20"/>
          <w:u w:val="single"/>
        </w:rPr>
        <w:t xml:space="preserve">Agreement </w:t>
      </w:r>
      <w:r>
        <w:rPr>
          <w:b/>
          <w:spacing w:val="-4"/>
          <w:sz w:val="20"/>
          <w:u w:val="single"/>
        </w:rPr>
        <w:t>Form</w:t>
      </w:r>
    </w:p>
    <w:p w:rsidR="000A5C59" w:rsidRDefault="000A5C59">
      <w:pPr>
        <w:pStyle w:val="BodyText"/>
        <w:rPr>
          <w:b/>
        </w:rPr>
      </w:pPr>
    </w:p>
    <w:p w:rsidR="000A5C59" w:rsidRDefault="00986548">
      <w:pPr>
        <w:pStyle w:val="Heading1"/>
        <w:ind w:left="360" w:firstLine="0"/>
      </w:pPr>
      <w:r>
        <w:rPr>
          <w:spacing w:val="-2"/>
        </w:rPr>
        <w:t>Agreement</w:t>
      </w:r>
    </w:p>
    <w:p w:rsidR="000A5C59" w:rsidRDefault="00986548">
      <w:pPr>
        <w:pStyle w:val="BodyText"/>
        <w:tabs>
          <w:tab w:val="left" w:pos="4394"/>
          <w:tab w:val="left" w:pos="6362"/>
          <w:tab w:val="left" w:pos="7268"/>
        </w:tabs>
        <w:spacing w:before="228"/>
        <w:ind w:left="360"/>
      </w:pPr>
      <w:r>
        <w:t xml:space="preserve">This agreement, made the </w:t>
      </w:r>
      <w:r>
        <w:rPr>
          <w:u w:val="single"/>
        </w:rPr>
        <w:tab/>
      </w:r>
      <w:r>
        <w:t xml:space="preserve">day of </w:t>
      </w:r>
      <w:r>
        <w:rPr>
          <w:u w:val="single"/>
        </w:rPr>
        <w:tab/>
      </w:r>
      <w:r>
        <w:rPr>
          <w:spacing w:val="-5"/>
        </w:rPr>
        <w:t>20</w:t>
      </w:r>
      <w:r>
        <w:rPr>
          <w:u w:val="single"/>
        </w:rPr>
        <w:tab/>
      </w:r>
      <w:r>
        <w:rPr>
          <w:spacing w:val="-10"/>
        </w:rPr>
        <w:t>,</w:t>
      </w:r>
    </w:p>
    <w:p w:rsidR="000A5C59" w:rsidRDefault="00986548">
      <w:pPr>
        <w:pStyle w:val="BodyText"/>
        <w:tabs>
          <w:tab w:val="left" w:pos="9395"/>
        </w:tabs>
        <w:spacing w:line="230" w:lineRule="exact"/>
        <w:ind w:left="360"/>
      </w:pPr>
      <w:proofErr w:type="gramStart"/>
      <w:r>
        <w:rPr>
          <w:spacing w:val="-2"/>
        </w:rPr>
        <w:t>between</w:t>
      </w:r>
      <w:proofErr w:type="gramEnd"/>
      <w:r>
        <w:rPr>
          <w:u w:val="single"/>
        </w:rPr>
        <w:tab/>
      </w:r>
    </w:p>
    <w:p w:rsidR="000A5C59" w:rsidRDefault="00986548">
      <w:pPr>
        <w:pStyle w:val="BodyText"/>
        <w:tabs>
          <w:tab w:val="left" w:pos="4390"/>
        </w:tabs>
        <w:spacing w:line="230" w:lineRule="exact"/>
        <w:ind w:left="360"/>
      </w:pPr>
      <w:r>
        <w:rPr>
          <w:u w:val="single"/>
        </w:rPr>
        <w:tab/>
      </w:r>
      <w:r>
        <w:t>[</w:t>
      </w:r>
      <w:proofErr w:type="gramStart"/>
      <w:r>
        <w:t>name</w:t>
      </w:r>
      <w:proofErr w:type="gramEnd"/>
      <w:r>
        <w:rPr>
          <w:spacing w:val="-3"/>
        </w:rPr>
        <w:t xml:space="preserve"> </w:t>
      </w:r>
      <w:r>
        <w:t>and</w:t>
      </w:r>
      <w:r>
        <w:rPr>
          <w:spacing w:val="-1"/>
        </w:rPr>
        <w:t xml:space="preserve"> </w:t>
      </w:r>
      <w:r>
        <w:t>address</w:t>
      </w:r>
      <w:r>
        <w:rPr>
          <w:spacing w:val="-1"/>
        </w:rPr>
        <w:t xml:space="preserve"> </w:t>
      </w:r>
      <w:r>
        <w:t>of</w:t>
      </w:r>
      <w:r>
        <w:rPr>
          <w:spacing w:val="-1"/>
        </w:rPr>
        <w:t xml:space="preserve"> </w:t>
      </w:r>
      <w:r>
        <w:rPr>
          <w:spacing w:val="-2"/>
        </w:rPr>
        <w:t>Employer]</w:t>
      </w:r>
    </w:p>
    <w:p w:rsidR="000A5C59" w:rsidRDefault="00986548">
      <w:pPr>
        <w:pStyle w:val="BodyText"/>
        <w:tabs>
          <w:tab w:val="left" w:pos="9346"/>
        </w:tabs>
        <w:spacing w:before="1"/>
        <w:ind w:left="360"/>
      </w:pPr>
      <w:r>
        <w:t>(</w:t>
      </w:r>
      <w:proofErr w:type="gramStart"/>
      <w:r>
        <w:t>hereinafter</w:t>
      </w:r>
      <w:proofErr w:type="gramEnd"/>
      <w:r>
        <w:rPr>
          <w:spacing w:val="-1"/>
        </w:rPr>
        <w:t xml:space="preserve"> </w:t>
      </w:r>
      <w:r>
        <w:t>called</w:t>
      </w:r>
      <w:r>
        <w:rPr>
          <w:spacing w:val="-1"/>
        </w:rPr>
        <w:t xml:space="preserve"> </w:t>
      </w:r>
      <w:r>
        <w:t>“the</w:t>
      </w:r>
      <w:r>
        <w:rPr>
          <w:spacing w:val="-1"/>
        </w:rPr>
        <w:t xml:space="preserve"> </w:t>
      </w:r>
      <w:r>
        <w:t>Employer”)</w:t>
      </w:r>
      <w:r>
        <w:rPr>
          <w:spacing w:val="-1"/>
        </w:rPr>
        <w:t xml:space="preserve"> </w:t>
      </w:r>
      <w:r>
        <w:t>of</w:t>
      </w:r>
      <w:r>
        <w:rPr>
          <w:spacing w:val="-1"/>
        </w:rPr>
        <w:t xml:space="preserve"> </w:t>
      </w:r>
      <w:r>
        <w:t>the</w:t>
      </w:r>
      <w:r>
        <w:rPr>
          <w:spacing w:val="-1"/>
        </w:rPr>
        <w:t xml:space="preserve"> </w:t>
      </w:r>
      <w:r>
        <w:t>one</w:t>
      </w:r>
      <w:r>
        <w:rPr>
          <w:spacing w:val="-1"/>
        </w:rPr>
        <w:t xml:space="preserve"> </w:t>
      </w:r>
      <w:r>
        <w:t>part</w:t>
      </w:r>
      <w:r>
        <w:rPr>
          <w:spacing w:val="-2"/>
        </w:rPr>
        <w:t xml:space="preserve"> </w:t>
      </w:r>
      <w:r>
        <w:t>and</w:t>
      </w:r>
      <w:r>
        <w:rPr>
          <w:spacing w:val="-1"/>
        </w:rPr>
        <w:t xml:space="preserve"> </w:t>
      </w:r>
      <w:r>
        <w:rPr>
          <w:u w:val="single"/>
        </w:rPr>
        <w:tab/>
      </w:r>
    </w:p>
    <w:p w:rsidR="000A5C59" w:rsidRDefault="00F57F09">
      <w:pPr>
        <w:pStyle w:val="BodyText"/>
        <w:spacing w:before="6"/>
        <w:rPr>
          <w:sz w:val="17"/>
        </w:rPr>
      </w:pPr>
      <w:r>
        <w:rPr>
          <w:sz w:val="17"/>
        </w:rPr>
        <w:pict>
          <v:shape id="docshape34" o:spid="_x0000_s1042" style="position:absolute;margin-left:90pt;margin-top:11.3pt;width:453.65pt;height:.1pt;z-index:-15712768;mso-wrap-distance-left:0;mso-wrap-distance-right:0;mso-position-horizontal-relative:page" coordorigin="1800,226" coordsize="9073,0" path="m1800,226r9072,e" filled="f" strokeweight=".14139mm">
            <v:path arrowok="t"/>
            <w10:wrap type="topAndBottom" anchorx="page"/>
          </v:shape>
        </w:pict>
      </w:r>
    </w:p>
    <w:p w:rsidR="000A5C59" w:rsidRDefault="00986548">
      <w:pPr>
        <w:pStyle w:val="BodyText"/>
        <w:tabs>
          <w:tab w:val="left" w:pos="5801"/>
        </w:tabs>
        <w:ind w:left="360" w:right="1632"/>
      </w:pPr>
      <w:r>
        <w:rPr>
          <w:u w:val="single"/>
        </w:rPr>
        <w:tab/>
      </w:r>
      <w:r>
        <w:t>[</w:t>
      </w:r>
      <w:proofErr w:type="gramStart"/>
      <w:r>
        <w:t>name</w:t>
      </w:r>
      <w:proofErr w:type="gramEnd"/>
      <w:r>
        <w:rPr>
          <w:spacing w:val="-7"/>
        </w:rPr>
        <w:t xml:space="preserve"> </w:t>
      </w:r>
      <w:r>
        <w:t>and</w:t>
      </w:r>
      <w:r>
        <w:rPr>
          <w:spacing w:val="-7"/>
        </w:rPr>
        <w:t xml:space="preserve"> </w:t>
      </w:r>
      <w:r>
        <w:t>address</w:t>
      </w:r>
      <w:r>
        <w:rPr>
          <w:spacing w:val="-7"/>
        </w:rPr>
        <w:t xml:space="preserve"> </w:t>
      </w:r>
      <w:r>
        <w:t>of</w:t>
      </w:r>
      <w:r>
        <w:rPr>
          <w:spacing w:val="-7"/>
        </w:rPr>
        <w:t xml:space="preserve"> </w:t>
      </w:r>
      <w:r>
        <w:t>contractor] (</w:t>
      </w:r>
      <w:proofErr w:type="gramStart"/>
      <w:r>
        <w:t>hereinafter</w:t>
      </w:r>
      <w:proofErr w:type="gramEnd"/>
      <w:r>
        <w:t xml:space="preserve"> called “the Contractor”) of the other part.</w:t>
      </w:r>
    </w:p>
    <w:p w:rsidR="000A5C59" w:rsidRDefault="00986548">
      <w:pPr>
        <w:pStyle w:val="BodyText"/>
        <w:tabs>
          <w:tab w:val="left" w:pos="8290"/>
        </w:tabs>
        <w:spacing w:before="229"/>
        <w:ind w:left="360"/>
      </w:pPr>
      <w:r>
        <w:t>Whereas</w:t>
      </w:r>
      <w:r>
        <w:rPr>
          <w:spacing w:val="-1"/>
        </w:rPr>
        <w:t xml:space="preserve"> </w:t>
      </w:r>
      <w:r>
        <w:t>the</w:t>
      </w:r>
      <w:r>
        <w:rPr>
          <w:spacing w:val="-1"/>
        </w:rPr>
        <w:t xml:space="preserve"> </w:t>
      </w:r>
      <w:r>
        <w:t>Employer</w:t>
      </w:r>
      <w:r>
        <w:rPr>
          <w:spacing w:val="-1"/>
        </w:rPr>
        <w:t xml:space="preserve"> </w:t>
      </w:r>
      <w:r>
        <w:t>is</w:t>
      </w:r>
      <w:r>
        <w:rPr>
          <w:spacing w:val="-1"/>
        </w:rPr>
        <w:t xml:space="preserve"> </w:t>
      </w:r>
      <w:r>
        <w:t>desirous</w:t>
      </w:r>
      <w:r>
        <w:rPr>
          <w:spacing w:val="-2"/>
        </w:rPr>
        <w:t xml:space="preserve"> </w:t>
      </w:r>
      <w:r>
        <w:t>that</w:t>
      </w:r>
      <w:r>
        <w:rPr>
          <w:spacing w:val="-2"/>
        </w:rPr>
        <w:t xml:space="preserve"> </w:t>
      </w:r>
      <w:r>
        <w:t>the</w:t>
      </w:r>
      <w:r>
        <w:rPr>
          <w:spacing w:val="-1"/>
        </w:rPr>
        <w:t xml:space="preserve"> </w:t>
      </w:r>
      <w:r>
        <w:t>Contractor</w:t>
      </w:r>
      <w:r>
        <w:rPr>
          <w:spacing w:val="-1"/>
        </w:rPr>
        <w:t xml:space="preserve"> </w:t>
      </w:r>
      <w:r>
        <w:t>execute</w:t>
      </w:r>
      <w:r>
        <w:rPr>
          <w:spacing w:val="-1"/>
        </w:rPr>
        <w:t xml:space="preserve"> </w:t>
      </w:r>
      <w:r>
        <w:rPr>
          <w:u w:val="single"/>
        </w:rPr>
        <w:tab/>
      </w:r>
    </w:p>
    <w:p w:rsidR="000A5C59" w:rsidRDefault="00F57F09">
      <w:pPr>
        <w:pStyle w:val="BodyText"/>
        <w:spacing w:before="7"/>
        <w:rPr>
          <w:sz w:val="17"/>
        </w:rPr>
      </w:pPr>
      <w:r>
        <w:rPr>
          <w:sz w:val="17"/>
        </w:rPr>
        <w:pict>
          <v:shape id="docshape35" o:spid="_x0000_s1041" style="position:absolute;margin-left:90pt;margin-top:11.35pt;width:453.65pt;height:.1pt;z-index:-15712256;mso-wrap-distance-left:0;mso-wrap-distance-right:0;mso-position-horizontal-relative:page" coordorigin="1800,227" coordsize="9073,0" path="m1800,227r9072,e" filled="f" strokeweight=".14139mm">
            <v:path arrowok="t"/>
            <w10:wrap type="topAndBottom" anchorx="page"/>
          </v:shape>
        </w:pict>
      </w:r>
    </w:p>
    <w:p w:rsidR="000A5C59" w:rsidRDefault="00986548">
      <w:pPr>
        <w:pStyle w:val="BodyText"/>
        <w:tabs>
          <w:tab w:val="left" w:pos="9028"/>
        </w:tabs>
        <w:ind w:left="360" w:right="763"/>
      </w:pPr>
      <w:r>
        <w:rPr>
          <w:u w:val="single"/>
        </w:rPr>
        <w:tab/>
      </w:r>
      <w:proofErr w:type="gramStart"/>
      <w:r>
        <w:rPr>
          <w:spacing w:val="-10"/>
        </w:rPr>
        <w:t>[</w:t>
      </w:r>
      <w:r>
        <w:t xml:space="preserve"> name</w:t>
      </w:r>
      <w:proofErr w:type="gramEnd"/>
      <w:r>
        <w:t xml:space="preserve"> and identification number of Contract] (</w:t>
      </w:r>
      <w:proofErr w:type="gramStart"/>
      <w:r>
        <w:t>hereinafter</w:t>
      </w:r>
      <w:proofErr w:type="gramEnd"/>
      <w:r>
        <w:t xml:space="preserve"> called “the Works”) and the Employer has accepted the</w:t>
      </w:r>
      <w:r>
        <w:rPr>
          <w:spacing w:val="-1"/>
        </w:rPr>
        <w:t xml:space="preserve"> </w:t>
      </w:r>
      <w:r>
        <w:t>Tender</w:t>
      </w:r>
      <w:r>
        <w:rPr>
          <w:spacing w:val="-1"/>
        </w:rPr>
        <w:t xml:space="preserve"> </w:t>
      </w:r>
      <w:r>
        <w:t>by</w:t>
      </w:r>
      <w:r>
        <w:rPr>
          <w:spacing w:val="-2"/>
        </w:rPr>
        <w:t xml:space="preserve"> </w:t>
      </w:r>
      <w:r>
        <w:t>the</w:t>
      </w:r>
      <w:r>
        <w:rPr>
          <w:spacing w:val="-1"/>
        </w:rPr>
        <w:t xml:space="preserve"> </w:t>
      </w:r>
      <w:r>
        <w:t>Contractor</w:t>
      </w:r>
      <w:r>
        <w:rPr>
          <w:spacing w:val="-1"/>
        </w:rPr>
        <w:t xml:space="preserve"> </w:t>
      </w:r>
      <w:r>
        <w:t>for</w:t>
      </w:r>
      <w:r>
        <w:rPr>
          <w:spacing w:val="-1"/>
        </w:rPr>
        <w:t xml:space="preserve"> </w:t>
      </w:r>
      <w:r>
        <w:t>the</w:t>
      </w:r>
      <w:r>
        <w:rPr>
          <w:spacing w:val="-1"/>
        </w:rPr>
        <w:t xml:space="preserve"> </w:t>
      </w:r>
      <w:r>
        <w:t>execution</w:t>
      </w:r>
      <w:r>
        <w:rPr>
          <w:spacing w:val="-1"/>
        </w:rPr>
        <w:t xml:space="preserve"> </w:t>
      </w:r>
      <w:r>
        <w:t>and</w:t>
      </w:r>
      <w:r>
        <w:rPr>
          <w:spacing w:val="-1"/>
        </w:rPr>
        <w:t xml:space="preserve"> </w:t>
      </w:r>
      <w:r>
        <w:t>completion</w:t>
      </w:r>
      <w:r>
        <w:rPr>
          <w:spacing w:val="-1"/>
        </w:rPr>
        <w:t xml:space="preserve"> </w:t>
      </w:r>
      <w:r>
        <w:t>of</w:t>
      </w:r>
      <w:r>
        <w:rPr>
          <w:spacing w:val="-1"/>
        </w:rPr>
        <w:t xml:space="preserve"> </w:t>
      </w:r>
      <w:r>
        <w:t>such</w:t>
      </w:r>
      <w:r>
        <w:rPr>
          <w:spacing w:val="-1"/>
        </w:rPr>
        <w:t xml:space="preserve"> </w:t>
      </w:r>
      <w:r>
        <w:t>Works</w:t>
      </w:r>
      <w:r>
        <w:rPr>
          <w:spacing w:val="-1"/>
        </w:rPr>
        <w:t xml:space="preserve"> </w:t>
      </w:r>
      <w:r>
        <w:t>and</w:t>
      </w:r>
      <w:r>
        <w:rPr>
          <w:spacing w:val="-1"/>
        </w:rPr>
        <w:t xml:space="preserve"> </w:t>
      </w:r>
      <w:r>
        <w:t>the</w:t>
      </w:r>
      <w:r>
        <w:rPr>
          <w:spacing w:val="-1"/>
        </w:rPr>
        <w:t xml:space="preserve"> </w:t>
      </w:r>
      <w:r>
        <w:t>remedying</w:t>
      </w:r>
      <w:r>
        <w:rPr>
          <w:spacing w:val="-1"/>
        </w:rPr>
        <w:t xml:space="preserve"> </w:t>
      </w:r>
      <w:r>
        <w:t>of</w:t>
      </w:r>
      <w:r>
        <w:rPr>
          <w:spacing w:val="-1"/>
        </w:rPr>
        <w:t xml:space="preserve"> </w:t>
      </w:r>
      <w:r>
        <w:t>any</w:t>
      </w:r>
      <w:r>
        <w:rPr>
          <w:spacing w:val="-2"/>
        </w:rPr>
        <w:t xml:space="preserve"> </w:t>
      </w:r>
      <w:r>
        <w:t>defects therein</w:t>
      </w:r>
      <w:r>
        <w:rPr>
          <w:spacing w:val="40"/>
        </w:rPr>
        <w:t xml:space="preserve"> </w:t>
      </w:r>
      <w:r>
        <w:t>at a contract price of Rupees...............................</w:t>
      </w:r>
    </w:p>
    <w:p w:rsidR="000A5C59" w:rsidRDefault="000A5C59">
      <w:pPr>
        <w:pStyle w:val="BodyText"/>
      </w:pPr>
    </w:p>
    <w:p w:rsidR="000A5C59" w:rsidRDefault="00986548">
      <w:pPr>
        <w:pStyle w:val="BodyText"/>
        <w:ind w:left="360"/>
      </w:pPr>
      <w:r>
        <w:t>NOW</w:t>
      </w:r>
      <w:r>
        <w:rPr>
          <w:spacing w:val="-1"/>
        </w:rPr>
        <w:t xml:space="preserve"> </w:t>
      </w:r>
      <w:r>
        <w:t>THIS AGREEMENT WITNESSETH as</w:t>
      </w:r>
      <w:r>
        <w:rPr>
          <w:spacing w:val="1"/>
        </w:rPr>
        <w:t xml:space="preserve"> </w:t>
      </w:r>
      <w:r>
        <w:rPr>
          <w:spacing w:val="-2"/>
        </w:rPr>
        <w:t>follows:</w:t>
      </w:r>
    </w:p>
    <w:p w:rsidR="000A5C59" w:rsidRDefault="00986548">
      <w:pPr>
        <w:pStyle w:val="ListParagraph"/>
        <w:numPr>
          <w:ilvl w:val="0"/>
          <w:numId w:val="15"/>
        </w:numPr>
        <w:tabs>
          <w:tab w:val="left" w:pos="800"/>
        </w:tabs>
        <w:spacing w:before="229"/>
        <w:ind w:right="925"/>
        <w:rPr>
          <w:sz w:val="20"/>
        </w:rPr>
      </w:pPr>
      <w:r>
        <w:rPr>
          <w:sz w:val="20"/>
        </w:rPr>
        <w:t>In this Agreement, words and expression shall have the same meanings as are respectively assigned to them</w:t>
      </w:r>
      <w:r>
        <w:rPr>
          <w:spacing w:val="-3"/>
          <w:sz w:val="20"/>
        </w:rPr>
        <w:t xml:space="preserve"> </w:t>
      </w:r>
      <w:r>
        <w:rPr>
          <w:sz w:val="20"/>
        </w:rPr>
        <w:t>in the</w:t>
      </w:r>
      <w:r>
        <w:rPr>
          <w:spacing w:val="-1"/>
          <w:sz w:val="20"/>
        </w:rPr>
        <w:t xml:space="preserve"> </w:t>
      </w:r>
      <w:r>
        <w:rPr>
          <w:sz w:val="20"/>
        </w:rPr>
        <w:t>Conditions</w:t>
      </w:r>
      <w:r>
        <w:rPr>
          <w:spacing w:val="-1"/>
          <w:sz w:val="20"/>
        </w:rPr>
        <w:t xml:space="preserve"> </w:t>
      </w:r>
      <w:r>
        <w:rPr>
          <w:sz w:val="20"/>
        </w:rPr>
        <w:t>of</w:t>
      </w:r>
      <w:r>
        <w:rPr>
          <w:spacing w:val="-1"/>
          <w:sz w:val="20"/>
        </w:rPr>
        <w:t xml:space="preserve"> </w:t>
      </w:r>
      <w:r>
        <w:rPr>
          <w:sz w:val="20"/>
        </w:rPr>
        <w:t>Contract</w:t>
      </w:r>
      <w:r>
        <w:rPr>
          <w:spacing w:val="-2"/>
          <w:sz w:val="20"/>
        </w:rPr>
        <w:t xml:space="preserve"> </w:t>
      </w:r>
      <w:r>
        <w:rPr>
          <w:sz w:val="20"/>
        </w:rPr>
        <w:t>hereinafter</w:t>
      </w:r>
      <w:r>
        <w:rPr>
          <w:spacing w:val="-1"/>
          <w:sz w:val="20"/>
        </w:rPr>
        <w:t xml:space="preserve"> </w:t>
      </w:r>
      <w:r>
        <w:rPr>
          <w:sz w:val="20"/>
        </w:rPr>
        <w:t>referred</w:t>
      </w:r>
      <w:r>
        <w:rPr>
          <w:spacing w:val="-1"/>
          <w:sz w:val="20"/>
        </w:rPr>
        <w:t xml:space="preserve"> </w:t>
      </w:r>
      <w:r>
        <w:rPr>
          <w:sz w:val="20"/>
        </w:rPr>
        <w:t>to,</w:t>
      </w:r>
      <w:r>
        <w:rPr>
          <w:spacing w:val="-1"/>
          <w:sz w:val="20"/>
        </w:rPr>
        <w:t xml:space="preserve"> </w:t>
      </w:r>
      <w:r>
        <w:rPr>
          <w:sz w:val="20"/>
        </w:rPr>
        <w:t>and</w:t>
      </w:r>
      <w:r>
        <w:rPr>
          <w:spacing w:val="-1"/>
          <w:sz w:val="20"/>
        </w:rPr>
        <w:t xml:space="preserve"> </w:t>
      </w:r>
      <w:r>
        <w:rPr>
          <w:sz w:val="20"/>
        </w:rPr>
        <w:t>they</w:t>
      </w:r>
      <w:r>
        <w:rPr>
          <w:spacing w:val="-1"/>
          <w:sz w:val="20"/>
        </w:rPr>
        <w:t xml:space="preserve"> </w:t>
      </w:r>
      <w:r>
        <w:rPr>
          <w:sz w:val="20"/>
        </w:rPr>
        <w:t>shall</w:t>
      </w:r>
      <w:r>
        <w:rPr>
          <w:spacing w:val="-1"/>
          <w:sz w:val="20"/>
        </w:rPr>
        <w:t xml:space="preserve"> </w:t>
      </w:r>
      <w:r>
        <w:rPr>
          <w:sz w:val="20"/>
        </w:rPr>
        <w:t>be</w:t>
      </w:r>
      <w:r>
        <w:rPr>
          <w:spacing w:val="-1"/>
          <w:sz w:val="20"/>
        </w:rPr>
        <w:t xml:space="preserve"> </w:t>
      </w:r>
      <w:r>
        <w:rPr>
          <w:sz w:val="20"/>
        </w:rPr>
        <w:t>deemed</w:t>
      </w:r>
      <w:r>
        <w:rPr>
          <w:spacing w:val="-1"/>
          <w:sz w:val="20"/>
        </w:rPr>
        <w:t xml:space="preserve"> </w:t>
      </w:r>
      <w:r>
        <w:rPr>
          <w:sz w:val="20"/>
        </w:rPr>
        <w:t>to</w:t>
      </w:r>
      <w:r>
        <w:rPr>
          <w:spacing w:val="-1"/>
          <w:sz w:val="20"/>
        </w:rPr>
        <w:t xml:space="preserve"> </w:t>
      </w:r>
      <w:r>
        <w:rPr>
          <w:sz w:val="20"/>
        </w:rPr>
        <w:t>form</w:t>
      </w:r>
      <w:r>
        <w:rPr>
          <w:spacing w:val="-3"/>
          <w:sz w:val="20"/>
        </w:rPr>
        <w:t xml:space="preserve"> </w:t>
      </w:r>
      <w:r>
        <w:rPr>
          <w:sz w:val="20"/>
        </w:rPr>
        <w:t>and</w:t>
      </w:r>
      <w:r>
        <w:rPr>
          <w:spacing w:val="-1"/>
          <w:sz w:val="20"/>
        </w:rPr>
        <w:t xml:space="preserve"> </w:t>
      </w:r>
      <w:r>
        <w:rPr>
          <w:sz w:val="20"/>
        </w:rPr>
        <w:t>be</w:t>
      </w:r>
      <w:r>
        <w:rPr>
          <w:spacing w:val="-1"/>
          <w:sz w:val="20"/>
        </w:rPr>
        <w:t xml:space="preserve"> </w:t>
      </w:r>
      <w:r>
        <w:rPr>
          <w:sz w:val="20"/>
        </w:rPr>
        <w:t>read and construed as part of this Agreement.</w:t>
      </w:r>
    </w:p>
    <w:p w:rsidR="000A5C59" w:rsidRDefault="00986548">
      <w:pPr>
        <w:pStyle w:val="ListParagraph"/>
        <w:numPr>
          <w:ilvl w:val="0"/>
          <w:numId w:val="15"/>
        </w:numPr>
        <w:tabs>
          <w:tab w:val="left" w:pos="800"/>
        </w:tabs>
        <w:ind w:right="841"/>
        <w:rPr>
          <w:sz w:val="20"/>
        </w:rPr>
      </w:pPr>
      <w:r>
        <w:rPr>
          <w:sz w:val="20"/>
        </w:rPr>
        <w:t>In</w:t>
      </w:r>
      <w:r>
        <w:rPr>
          <w:spacing w:val="-1"/>
          <w:sz w:val="20"/>
        </w:rPr>
        <w:t xml:space="preserve"> </w:t>
      </w:r>
      <w:r>
        <w:rPr>
          <w:sz w:val="20"/>
        </w:rPr>
        <w:t>consideration</w:t>
      </w:r>
      <w:r>
        <w:rPr>
          <w:spacing w:val="-2"/>
          <w:sz w:val="20"/>
        </w:rPr>
        <w:t xml:space="preserve"> </w:t>
      </w:r>
      <w:r>
        <w:rPr>
          <w:sz w:val="20"/>
        </w:rPr>
        <w:t>of</w:t>
      </w:r>
      <w:r>
        <w:rPr>
          <w:spacing w:val="-1"/>
          <w:sz w:val="20"/>
        </w:rPr>
        <w:t xml:space="preserve"> </w:t>
      </w:r>
      <w:r>
        <w:rPr>
          <w:sz w:val="20"/>
        </w:rPr>
        <w:t>the</w:t>
      </w:r>
      <w:r>
        <w:rPr>
          <w:spacing w:val="-2"/>
          <w:sz w:val="20"/>
        </w:rPr>
        <w:t xml:space="preserve"> </w:t>
      </w:r>
      <w:r>
        <w:rPr>
          <w:sz w:val="20"/>
        </w:rPr>
        <w:t>payments</w:t>
      </w:r>
      <w:r>
        <w:rPr>
          <w:spacing w:val="-1"/>
          <w:sz w:val="20"/>
        </w:rPr>
        <w:t xml:space="preserve"> </w:t>
      </w:r>
      <w:r>
        <w:rPr>
          <w:sz w:val="20"/>
        </w:rPr>
        <w:t>to</w:t>
      </w:r>
      <w:r>
        <w:rPr>
          <w:spacing w:val="-1"/>
          <w:sz w:val="20"/>
        </w:rPr>
        <w:t xml:space="preserve"> </w:t>
      </w:r>
      <w:r>
        <w:rPr>
          <w:sz w:val="20"/>
        </w:rPr>
        <w:t>be</w:t>
      </w:r>
      <w:r>
        <w:rPr>
          <w:spacing w:val="-1"/>
          <w:sz w:val="20"/>
        </w:rPr>
        <w:t xml:space="preserve"> </w:t>
      </w:r>
      <w:r>
        <w:rPr>
          <w:sz w:val="20"/>
        </w:rPr>
        <w:t>made</w:t>
      </w:r>
      <w:r>
        <w:rPr>
          <w:spacing w:val="-2"/>
          <w:sz w:val="20"/>
        </w:rPr>
        <w:t xml:space="preserve"> </w:t>
      </w:r>
      <w:r>
        <w:rPr>
          <w:sz w:val="20"/>
        </w:rPr>
        <w:t>by</w:t>
      </w:r>
      <w:r>
        <w:rPr>
          <w:spacing w:val="-2"/>
          <w:sz w:val="20"/>
        </w:rPr>
        <w:t xml:space="preserve"> </w:t>
      </w:r>
      <w:r>
        <w:rPr>
          <w:sz w:val="20"/>
        </w:rPr>
        <w:t>the</w:t>
      </w:r>
      <w:r>
        <w:rPr>
          <w:spacing w:val="-1"/>
          <w:sz w:val="20"/>
        </w:rPr>
        <w:t xml:space="preserve"> </w:t>
      </w:r>
      <w:r>
        <w:rPr>
          <w:sz w:val="20"/>
        </w:rPr>
        <w:t>Employer</w:t>
      </w:r>
      <w:r>
        <w:rPr>
          <w:spacing w:val="-2"/>
          <w:sz w:val="20"/>
        </w:rPr>
        <w:t xml:space="preserve"> </w:t>
      </w:r>
      <w:r>
        <w:rPr>
          <w:sz w:val="20"/>
        </w:rPr>
        <w:t>to</w:t>
      </w:r>
      <w:r>
        <w:rPr>
          <w:spacing w:val="-1"/>
          <w:sz w:val="20"/>
        </w:rPr>
        <w:t xml:space="preserve"> </w:t>
      </w:r>
      <w:r>
        <w:rPr>
          <w:sz w:val="20"/>
        </w:rPr>
        <w:t>the</w:t>
      </w:r>
      <w:r>
        <w:rPr>
          <w:spacing w:val="-1"/>
          <w:sz w:val="20"/>
        </w:rPr>
        <w:t xml:space="preserve"> </w:t>
      </w:r>
      <w:r>
        <w:rPr>
          <w:sz w:val="20"/>
        </w:rPr>
        <w:t>Contractor</w:t>
      </w:r>
      <w:r>
        <w:rPr>
          <w:spacing w:val="-2"/>
          <w:sz w:val="20"/>
        </w:rPr>
        <w:t xml:space="preserve"> </w:t>
      </w:r>
      <w:r>
        <w:rPr>
          <w:sz w:val="20"/>
        </w:rPr>
        <w:t>as</w:t>
      </w:r>
      <w:r>
        <w:rPr>
          <w:spacing w:val="-1"/>
          <w:sz w:val="20"/>
        </w:rPr>
        <w:t xml:space="preserve"> </w:t>
      </w:r>
      <w:r>
        <w:rPr>
          <w:sz w:val="20"/>
        </w:rPr>
        <w:t>hereinafter</w:t>
      </w:r>
      <w:r>
        <w:rPr>
          <w:spacing w:val="-2"/>
          <w:sz w:val="20"/>
        </w:rPr>
        <w:t xml:space="preserve"> </w:t>
      </w:r>
      <w:r>
        <w:rPr>
          <w:sz w:val="20"/>
        </w:rPr>
        <w:t>mentioned, the Contractor hereby covenants with the Employer to execute and complete the Works and remedy any defects therein in conformity in all aspects with the provisions of the Contract.</w:t>
      </w:r>
    </w:p>
    <w:p w:rsidR="000A5C59" w:rsidRDefault="00986548">
      <w:pPr>
        <w:pStyle w:val="ListParagraph"/>
        <w:numPr>
          <w:ilvl w:val="0"/>
          <w:numId w:val="15"/>
        </w:numPr>
        <w:tabs>
          <w:tab w:val="left" w:pos="800"/>
        </w:tabs>
        <w:spacing w:before="1"/>
        <w:ind w:right="734"/>
        <w:rPr>
          <w:sz w:val="20"/>
        </w:rPr>
      </w:pPr>
      <w:r>
        <w:rPr>
          <w:sz w:val="20"/>
        </w:rPr>
        <w:t>The</w:t>
      </w:r>
      <w:r>
        <w:rPr>
          <w:spacing w:val="-1"/>
          <w:sz w:val="20"/>
        </w:rPr>
        <w:t xml:space="preserve"> </w:t>
      </w:r>
      <w:r>
        <w:rPr>
          <w:sz w:val="20"/>
        </w:rPr>
        <w:t>Employer</w:t>
      </w:r>
      <w:r>
        <w:rPr>
          <w:spacing w:val="-1"/>
          <w:sz w:val="20"/>
        </w:rPr>
        <w:t xml:space="preserve"> </w:t>
      </w:r>
      <w:r>
        <w:rPr>
          <w:sz w:val="20"/>
        </w:rPr>
        <w:t>hereby</w:t>
      </w:r>
      <w:r>
        <w:rPr>
          <w:spacing w:val="-2"/>
          <w:sz w:val="20"/>
        </w:rPr>
        <w:t xml:space="preserve"> </w:t>
      </w:r>
      <w:r>
        <w:rPr>
          <w:sz w:val="20"/>
        </w:rPr>
        <w:t>covenants</w:t>
      </w:r>
      <w:r>
        <w:rPr>
          <w:spacing w:val="-1"/>
          <w:sz w:val="20"/>
        </w:rPr>
        <w:t xml:space="preserve"> </w:t>
      </w:r>
      <w:r>
        <w:rPr>
          <w:sz w:val="20"/>
        </w:rPr>
        <w:t>to pay</w:t>
      </w:r>
      <w:r>
        <w:rPr>
          <w:spacing w:val="-2"/>
          <w:sz w:val="20"/>
        </w:rPr>
        <w:t xml:space="preserve"> </w:t>
      </w:r>
      <w:r>
        <w:rPr>
          <w:sz w:val="20"/>
        </w:rPr>
        <w:t>the</w:t>
      </w:r>
      <w:r>
        <w:rPr>
          <w:spacing w:val="-1"/>
          <w:sz w:val="20"/>
        </w:rPr>
        <w:t xml:space="preserve"> </w:t>
      </w:r>
      <w:r>
        <w:rPr>
          <w:sz w:val="20"/>
        </w:rPr>
        <w:t>Contractor</w:t>
      </w:r>
      <w:r>
        <w:rPr>
          <w:spacing w:val="-1"/>
          <w:sz w:val="20"/>
        </w:rPr>
        <w:t xml:space="preserve"> </w:t>
      </w:r>
      <w:r>
        <w:rPr>
          <w:sz w:val="20"/>
        </w:rPr>
        <w:t>in consideration</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execution</w:t>
      </w:r>
      <w:r>
        <w:rPr>
          <w:spacing w:val="-1"/>
          <w:sz w:val="20"/>
        </w:rPr>
        <w:t xml:space="preserve"> </w:t>
      </w:r>
      <w:r>
        <w:rPr>
          <w:sz w:val="20"/>
        </w:rPr>
        <w:t>and</w:t>
      </w:r>
      <w:r>
        <w:rPr>
          <w:spacing w:val="-1"/>
          <w:sz w:val="20"/>
        </w:rPr>
        <w:t xml:space="preserve"> </w:t>
      </w:r>
      <w:r>
        <w:rPr>
          <w:sz w:val="20"/>
        </w:rPr>
        <w:t>completion</w:t>
      </w:r>
      <w:r>
        <w:rPr>
          <w:spacing w:val="-1"/>
          <w:sz w:val="20"/>
        </w:rPr>
        <w:t xml:space="preserve"> </w:t>
      </w:r>
      <w:r>
        <w:rPr>
          <w:sz w:val="20"/>
        </w:rPr>
        <w:t>of the Works and the remedying the defects wherein the Contract Price or such other sum as may become payable under the provisions of the Contract at the times and in the manner prescribed by the Contract.</w:t>
      </w:r>
    </w:p>
    <w:p w:rsidR="000A5C59" w:rsidRDefault="00986548">
      <w:pPr>
        <w:pStyle w:val="ListParagraph"/>
        <w:numPr>
          <w:ilvl w:val="0"/>
          <w:numId w:val="15"/>
        </w:numPr>
        <w:tabs>
          <w:tab w:val="left" w:pos="800"/>
        </w:tabs>
        <w:ind w:right="952"/>
        <w:rPr>
          <w:sz w:val="20"/>
        </w:rPr>
      </w:pPr>
      <w:r>
        <w:rPr>
          <w:sz w:val="20"/>
        </w:rPr>
        <w:t>The</w:t>
      </w:r>
      <w:r>
        <w:rPr>
          <w:spacing w:val="-1"/>
          <w:sz w:val="20"/>
        </w:rPr>
        <w:t xml:space="preserve"> </w:t>
      </w:r>
      <w:r>
        <w:rPr>
          <w:sz w:val="20"/>
        </w:rPr>
        <w:t>following</w:t>
      </w:r>
      <w:r>
        <w:rPr>
          <w:spacing w:val="-1"/>
          <w:sz w:val="20"/>
        </w:rPr>
        <w:t xml:space="preserve"> </w:t>
      </w:r>
      <w:r>
        <w:rPr>
          <w:sz w:val="20"/>
        </w:rPr>
        <w:t>documents</w:t>
      </w:r>
      <w:r>
        <w:rPr>
          <w:spacing w:val="-1"/>
          <w:sz w:val="20"/>
        </w:rPr>
        <w:t xml:space="preserve"> </w:t>
      </w:r>
      <w:r>
        <w:rPr>
          <w:sz w:val="20"/>
        </w:rPr>
        <w:t>shall</w:t>
      </w:r>
      <w:r>
        <w:rPr>
          <w:spacing w:val="-2"/>
          <w:sz w:val="20"/>
        </w:rPr>
        <w:t xml:space="preserve"> </w:t>
      </w:r>
      <w:r>
        <w:rPr>
          <w:sz w:val="20"/>
        </w:rPr>
        <w:t>be</w:t>
      </w:r>
      <w:r>
        <w:rPr>
          <w:spacing w:val="-1"/>
          <w:sz w:val="20"/>
        </w:rPr>
        <w:t xml:space="preserve"> </w:t>
      </w:r>
      <w:r>
        <w:rPr>
          <w:sz w:val="20"/>
        </w:rPr>
        <w:t>deemed</w:t>
      </w:r>
      <w:r>
        <w:rPr>
          <w:spacing w:val="-1"/>
          <w:sz w:val="20"/>
        </w:rPr>
        <w:t xml:space="preserve"> </w:t>
      </w:r>
      <w:r>
        <w:rPr>
          <w:sz w:val="20"/>
        </w:rPr>
        <w:t>to form</w:t>
      </w:r>
      <w:r>
        <w:rPr>
          <w:spacing w:val="-3"/>
          <w:sz w:val="20"/>
        </w:rPr>
        <w:t xml:space="preserve"> </w:t>
      </w:r>
      <w:r>
        <w:rPr>
          <w:sz w:val="20"/>
        </w:rPr>
        <w:t>and</w:t>
      </w:r>
      <w:r>
        <w:rPr>
          <w:spacing w:val="-1"/>
          <w:sz w:val="20"/>
        </w:rPr>
        <w:t xml:space="preserve"> </w:t>
      </w:r>
      <w:r>
        <w:rPr>
          <w:sz w:val="20"/>
        </w:rPr>
        <w:t>be</w:t>
      </w:r>
      <w:r>
        <w:rPr>
          <w:spacing w:val="-1"/>
          <w:sz w:val="20"/>
        </w:rPr>
        <w:t xml:space="preserve"> </w:t>
      </w:r>
      <w:r>
        <w:rPr>
          <w:sz w:val="20"/>
        </w:rPr>
        <w:t>read</w:t>
      </w:r>
      <w:r>
        <w:rPr>
          <w:spacing w:val="-1"/>
          <w:sz w:val="20"/>
        </w:rPr>
        <w:t xml:space="preserve"> </w:t>
      </w:r>
      <w:r>
        <w:rPr>
          <w:sz w:val="20"/>
        </w:rPr>
        <w:t>and</w:t>
      </w:r>
      <w:r>
        <w:rPr>
          <w:spacing w:val="-1"/>
          <w:sz w:val="20"/>
        </w:rPr>
        <w:t xml:space="preserve"> </w:t>
      </w:r>
      <w:r>
        <w:rPr>
          <w:sz w:val="20"/>
        </w:rPr>
        <w:t>construed</w:t>
      </w:r>
      <w:r>
        <w:rPr>
          <w:spacing w:val="-1"/>
          <w:sz w:val="20"/>
        </w:rPr>
        <w:t xml:space="preserve"> </w:t>
      </w:r>
      <w:r>
        <w:rPr>
          <w:sz w:val="20"/>
        </w:rPr>
        <w:t>as</w:t>
      </w:r>
      <w:r>
        <w:rPr>
          <w:spacing w:val="-1"/>
          <w:sz w:val="20"/>
        </w:rPr>
        <w:t xml:space="preserve"> </w:t>
      </w:r>
      <w:r>
        <w:rPr>
          <w:sz w:val="20"/>
        </w:rPr>
        <w:t>part</w:t>
      </w:r>
      <w:r>
        <w:rPr>
          <w:spacing w:val="-2"/>
          <w:sz w:val="20"/>
        </w:rPr>
        <w:t xml:space="preserve"> </w:t>
      </w:r>
      <w:r>
        <w:rPr>
          <w:sz w:val="20"/>
        </w:rPr>
        <w:t>of</w:t>
      </w:r>
      <w:r>
        <w:rPr>
          <w:spacing w:val="-1"/>
          <w:sz w:val="20"/>
        </w:rPr>
        <w:t xml:space="preserve"> </w:t>
      </w:r>
      <w:r>
        <w:rPr>
          <w:sz w:val="20"/>
        </w:rPr>
        <w:t>this</w:t>
      </w:r>
      <w:r>
        <w:rPr>
          <w:spacing w:val="-1"/>
          <w:sz w:val="20"/>
        </w:rPr>
        <w:t xml:space="preserve"> </w:t>
      </w:r>
      <w:r>
        <w:rPr>
          <w:sz w:val="20"/>
        </w:rPr>
        <w:t xml:space="preserve">Agreement, </w:t>
      </w:r>
      <w:proofErr w:type="spellStart"/>
      <w:r>
        <w:rPr>
          <w:spacing w:val="-4"/>
          <w:sz w:val="20"/>
        </w:rPr>
        <w:t>viz</w:t>
      </w:r>
      <w:proofErr w:type="spellEnd"/>
      <w:r>
        <w:rPr>
          <w:spacing w:val="-4"/>
          <w:sz w:val="20"/>
        </w:rPr>
        <w:t>:</w:t>
      </w:r>
    </w:p>
    <w:p w:rsidR="000A5C59" w:rsidRDefault="00986548">
      <w:pPr>
        <w:pStyle w:val="ListParagraph"/>
        <w:numPr>
          <w:ilvl w:val="1"/>
          <w:numId w:val="15"/>
        </w:numPr>
        <w:tabs>
          <w:tab w:val="left" w:pos="1500"/>
        </w:tabs>
        <w:spacing w:line="230" w:lineRule="exact"/>
        <w:rPr>
          <w:sz w:val="20"/>
        </w:rPr>
      </w:pPr>
      <w:r>
        <w:rPr>
          <w:sz w:val="20"/>
        </w:rPr>
        <w:t xml:space="preserve">Letter of </w:t>
      </w:r>
      <w:r>
        <w:rPr>
          <w:spacing w:val="-2"/>
          <w:sz w:val="20"/>
        </w:rPr>
        <w:t>Acceptance;</w:t>
      </w:r>
    </w:p>
    <w:p w:rsidR="000A5C59" w:rsidRDefault="00986548">
      <w:pPr>
        <w:pStyle w:val="ListParagraph"/>
        <w:numPr>
          <w:ilvl w:val="1"/>
          <w:numId w:val="15"/>
        </w:numPr>
        <w:tabs>
          <w:tab w:val="left" w:pos="1500"/>
        </w:tabs>
        <w:spacing w:line="230" w:lineRule="exact"/>
        <w:rPr>
          <w:sz w:val="20"/>
        </w:rPr>
      </w:pPr>
      <w:r>
        <w:rPr>
          <w:sz w:val="20"/>
        </w:rPr>
        <w:t xml:space="preserve">Notice to proceed with the </w:t>
      </w:r>
      <w:r>
        <w:rPr>
          <w:spacing w:val="-2"/>
          <w:sz w:val="20"/>
        </w:rPr>
        <w:t>works;</w:t>
      </w:r>
    </w:p>
    <w:p w:rsidR="000A5C59" w:rsidRDefault="00986548">
      <w:pPr>
        <w:pStyle w:val="ListParagraph"/>
        <w:numPr>
          <w:ilvl w:val="1"/>
          <w:numId w:val="15"/>
        </w:numPr>
        <w:tabs>
          <w:tab w:val="left" w:pos="1500"/>
        </w:tabs>
        <w:spacing w:line="230" w:lineRule="exact"/>
        <w:rPr>
          <w:sz w:val="20"/>
        </w:rPr>
      </w:pPr>
      <w:r>
        <w:rPr>
          <w:sz w:val="20"/>
        </w:rPr>
        <w:t>Contractor’s</w:t>
      </w:r>
      <w:r>
        <w:rPr>
          <w:spacing w:val="-8"/>
          <w:sz w:val="20"/>
        </w:rPr>
        <w:t xml:space="preserve"> </w:t>
      </w:r>
      <w:r>
        <w:rPr>
          <w:spacing w:val="-2"/>
          <w:sz w:val="20"/>
        </w:rPr>
        <w:t>Tender;</w:t>
      </w:r>
    </w:p>
    <w:p w:rsidR="000A5C59" w:rsidRDefault="00986548">
      <w:pPr>
        <w:pStyle w:val="ListParagraph"/>
        <w:numPr>
          <w:ilvl w:val="1"/>
          <w:numId w:val="15"/>
        </w:numPr>
        <w:tabs>
          <w:tab w:val="left" w:pos="1499"/>
        </w:tabs>
        <w:ind w:left="1499" w:hanging="699"/>
        <w:rPr>
          <w:sz w:val="20"/>
        </w:rPr>
      </w:pPr>
      <w:r>
        <w:rPr>
          <w:sz w:val="20"/>
        </w:rPr>
        <w:t>Contract</w:t>
      </w:r>
      <w:r>
        <w:rPr>
          <w:spacing w:val="-5"/>
          <w:sz w:val="20"/>
        </w:rPr>
        <w:t xml:space="preserve"> </w:t>
      </w:r>
      <w:r>
        <w:rPr>
          <w:spacing w:val="-2"/>
          <w:sz w:val="20"/>
        </w:rPr>
        <w:t>Data;</w:t>
      </w:r>
    </w:p>
    <w:p w:rsidR="000A5C59" w:rsidRDefault="00986548">
      <w:pPr>
        <w:pStyle w:val="ListParagraph"/>
        <w:numPr>
          <w:ilvl w:val="1"/>
          <w:numId w:val="15"/>
        </w:numPr>
        <w:tabs>
          <w:tab w:val="left" w:pos="1499"/>
        </w:tabs>
        <w:spacing w:before="1" w:line="230" w:lineRule="exact"/>
        <w:ind w:left="1499" w:hanging="699"/>
        <w:rPr>
          <w:sz w:val="20"/>
        </w:rPr>
      </w:pPr>
      <w:r>
        <w:rPr>
          <w:sz w:val="20"/>
        </w:rPr>
        <w:t>Conditions</w:t>
      </w:r>
      <w:r>
        <w:rPr>
          <w:spacing w:val="-2"/>
          <w:sz w:val="20"/>
        </w:rPr>
        <w:t xml:space="preserve"> </w:t>
      </w:r>
      <w:r>
        <w:rPr>
          <w:sz w:val="20"/>
        </w:rPr>
        <w:t>of</w:t>
      </w:r>
      <w:r>
        <w:rPr>
          <w:spacing w:val="-2"/>
          <w:sz w:val="20"/>
        </w:rPr>
        <w:t xml:space="preserve"> </w:t>
      </w:r>
      <w:r>
        <w:rPr>
          <w:sz w:val="20"/>
        </w:rPr>
        <w:t>contract</w:t>
      </w:r>
      <w:r>
        <w:rPr>
          <w:spacing w:val="-3"/>
          <w:sz w:val="20"/>
        </w:rPr>
        <w:t xml:space="preserve"> </w:t>
      </w:r>
      <w:r>
        <w:rPr>
          <w:sz w:val="20"/>
        </w:rPr>
        <w:t>(including</w:t>
      </w:r>
      <w:r>
        <w:rPr>
          <w:spacing w:val="-2"/>
          <w:sz w:val="20"/>
        </w:rPr>
        <w:t xml:space="preserve"> </w:t>
      </w:r>
      <w:r>
        <w:rPr>
          <w:sz w:val="20"/>
        </w:rPr>
        <w:t>Special</w:t>
      </w:r>
      <w:r>
        <w:rPr>
          <w:spacing w:val="-3"/>
          <w:sz w:val="20"/>
        </w:rPr>
        <w:t xml:space="preserve"> </w:t>
      </w:r>
      <w:r>
        <w:rPr>
          <w:sz w:val="20"/>
        </w:rPr>
        <w:t>Conditions</w:t>
      </w:r>
      <w:r>
        <w:rPr>
          <w:spacing w:val="-2"/>
          <w:sz w:val="20"/>
        </w:rPr>
        <w:t xml:space="preserve"> </w:t>
      </w:r>
      <w:r>
        <w:rPr>
          <w:sz w:val="20"/>
        </w:rPr>
        <w:t>of</w:t>
      </w:r>
      <w:r>
        <w:rPr>
          <w:spacing w:val="-1"/>
          <w:sz w:val="20"/>
        </w:rPr>
        <w:t xml:space="preserve"> </w:t>
      </w:r>
      <w:r>
        <w:rPr>
          <w:spacing w:val="-2"/>
          <w:sz w:val="20"/>
        </w:rPr>
        <w:t>Contract);</w:t>
      </w:r>
    </w:p>
    <w:p w:rsidR="000A5C59" w:rsidRDefault="00986548">
      <w:pPr>
        <w:pStyle w:val="ListParagraph"/>
        <w:numPr>
          <w:ilvl w:val="1"/>
          <w:numId w:val="15"/>
        </w:numPr>
        <w:tabs>
          <w:tab w:val="left" w:pos="1499"/>
        </w:tabs>
        <w:spacing w:line="230" w:lineRule="exact"/>
        <w:ind w:left="1499" w:hanging="699"/>
        <w:rPr>
          <w:sz w:val="20"/>
        </w:rPr>
      </w:pPr>
      <w:r>
        <w:rPr>
          <w:spacing w:val="-2"/>
          <w:sz w:val="20"/>
        </w:rPr>
        <w:t>Specifications;</w:t>
      </w:r>
    </w:p>
    <w:p w:rsidR="000A5C59" w:rsidRDefault="00986548">
      <w:pPr>
        <w:pStyle w:val="ListParagraph"/>
        <w:numPr>
          <w:ilvl w:val="1"/>
          <w:numId w:val="15"/>
        </w:numPr>
        <w:tabs>
          <w:tab w:val="left" w:pos="1500"/>
        </w:tabs>
        <w:rPr>
          <w:sz w:val="20"/>
        </w:rPr>
      </w:pPr>
      <w:r>
        <w:rPr>
          <w:spacing w:val="-2"/>
          <w:sz w:val="20"/>
        </w:rPr>
        <w:t>Drawings;</w:t>
      </w:r>
    </w:p>
    <w:p w:rsidR="000A5C59" w:rsidRDefault="00986548">
      <w:pPr>
        <w:pStyle w:val="ListParagraph"/>
        <w:numPr>
          <w:ilvl w:val="1"/>
          <w:numId w:val="15"/>
        </w:numPr>
        <w:tabs>
          <w:tab w:val="left" w:pos="1500"/>
        </w:tabs>
        <w:spacing w:before="1" w:line="230" w:lineRule="exact"/>
        <w:rPr>
          <w:sz w:val="20"/>
        </w:rPr>
      </w:pPr>
      <w:r>
        <w:rPr>
          <w:sz w:val="20"/>
        </w:rPr>
        <w:t>Bill</w:t>
      </w:r>
      <w:r>
        <w:rPr>
          <w:spacing w:val="-3"/>
          <w:sz w:val="20"/>
        </w:rPr>
        <w:t xml:space="preserve"> </w:t>
      </w:r>
      <w:r>
        <w:rPr>
          <w:sz w:val="20"/>
        </w:rPr>
        <w:t>of</w:t>
      </w:r>
      <w:r>
        <w:rPr>
          <w:spacing w:val="-3"/>
          <w:sz w:val="20"/>
        </w:rPr>
        <w:t xml:space="preserve"> </w:t>
      </w:r>
      <w:r>
        <w:rPr>
          <w:sz w:val="20"/>
        </w:rPr>
        <w:t>Quantities;</w:t>
      </w:r>
      <w:r>
        <w:rPr>
          <w:spacing w:val="45"/>
          <w:sz w:val="20"/>
        </w:rPr>
        <w:t xml:space="preserve"> </w:t>
      </w:r>
      <w:r>
        <w:rPr>
          <w:spacing w:val="-5"/>
          <w:sz w:val="20"/>
        </w:rPr>
        <w:t>and</w:t>
      </w:r>
    </w:p>
    <w:p w:rsidR="000A5C59" w:rsidRDefault="00986548">
      <w:pPr>
        <w:pStyle w:val="ListParagraph"/>
        <w:numPr>
          <w:ilvl w:val="1"/>
          <w:numId w:val="15"/>
        </w:numPr>
        <w:tabs>
          <w:tab w:val="left" w:pos="1499"/>
        </w:tabs>
        <w:spacing w:line="230" w:lineRule="exact"/>
        <w:ind w:left="1499" w:hanging="699"/>
        <w:rPr>
          <w:sz w:val="20"/>
        </w:rPr>
      </w:pPr>
      <w:r>
        <w:rPr>
          <w:sz w:val="20"/>
        </w:rPr>
        <w:t>Any</w:t>
      </w:r>
      <w:r>
        <w:rPr>
          <w:spacing w:val="-5"/>
          <w:sz w:val="20"/>
        </w:rPr>
        <w:t xml:space="preserve"> </w:t>
      </w:r>
      <w:r>
        <w:rPr>
          <w:sz w:val="20"/>
        </w:rPr>
        <w:t>other</w:t>
      </w:r>
      <w:r>
        <w:rPr>
          <w:spacing w:val="-1"/>
          <w:sz w:val="20"/>
        </w:rPr>
        <w:t xml:space="preserve"> </w:t>
      </w:r>
      <w:r>
        <w:rPr>
          <w:sz w:val="20"/>
        </w:rPr>
        <w:t>document</w:t>
      </w:r>
      <w:r>
        <w:rPr>
          <w:spacing w:val="-3"/>
          <w:sz w:val="20"/>
        </w:rPr>
        <w:t xml:space="preserve"> </w:t>
      </w:r>
      <w:r>
        <w:rPr>
          <w:sz w:val="20"/>
        </w:rPr>
        <w:t>listed</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Contract</w:t>
      </w:r>
      <w:r>
        <w:rPr>
          <w:spacing w:val="-3"/>
          <w:sz w:val="20"/>
        </w:rPr>
        <w:t xml:space="preserve"> </w:t>
      </w:r>
      <w:r>
        <w:rPr>
          <w:sz w:val="20"/>
        </w:rPr>
        <w:t>Data</w:t>
      </w:r>
      <w:r>
        <w:rPr>
          <w:spacing w:val="-1"/>
          <w:sz w:val="20"/>
        </w:rPr>
        <w:t xml:space="preserve"> </w:t>
      </w:r>
      <w:r>
        <w:rPr>
          <w:sz w:val="20"/>
        </w:rPr>
        <w:t>as</w:t>
      </w:r>
      <w:r>
        <w:rPr>
          <w:spacing w:val="-2"/>
          <w:sz w:val="20"/>
        </w:rPr>
        <w:t xml:space="preserve"> </w:t>
      </w:r>
      <w:r>
        <w:rPr>
          <w:sz w:val="20"/>
        </w:rPr>
        <w:t>forming</w:t>
      </w:r>
      <w:r>
        <w:rPr>
          <w:spacing w:val="-1"/>
          <w:sz w:val="20"/>
        </w:rPr>
        <w:t xml:space="preserve"> </w:t>
      </w:r>
      <w:r>
        <w:rPr>
          <w:sz w:val="20"/>
        </w:rPr>
        <w:t>part</w:t>
      </w:r>
      <w:r>
        <w:rPr>
          <w:spacing w:val="-3"/>
          <w:sz w:val="20"/>
        </w:rPr>
        <w:t xml:space="preserve"> </w:t>
      </w:r>
      <w:r>
        <w:rPr>
          <w:sz w:val="20"/>
        </w:rPr>
        <w:t>of</w:t>
      </w:r>
      <w:r>
        <w:rPr>
          <w:spacing w:val="-1"/>
          <w:sz w:val="20"/>
        </w:rPr>
        <w:t xml:space="preserve"> </w:t>
      </w:r>
      <w:r>
        <w:rPr>
          <w:sz w:val="20"/>
        </w:rPr>
        <w:t>the</w:t>
      </w:r>
      <w:r>
        <w:rPr>
          <w:spacing w:val="-1"/>
          <w:sz w:val="20"/>
        </w:rPr>
        <w:t xml:space="preserve"> </w:t>
      </w:r>
      <w:r>
        <w:rPr>
          <w:spacing w:val="-2"/>
          <w:sz w:val="20"/>
        </w:rPr>
        <w:t>contract.</w:t>
      </w:r>
    </w:p>
    <w:p w:rsidR="000A5C59" w:rsidRDefault="000A5C59">
      <w:pPr>
        <w:pStyle w:val="BodyText"/>
      </w:pPr>
    </w:p>
    <w:p w:rsidR="000A5C59" w:rsidRDefault="00986548">
      <w:pPr>
        <w:pStyle w:val="BodyText"/>
        <w:spacing w:before="1"/>
        <w:ind w:left="360" w:right="849"/>
      </w:pPr>
      <w:r>
        <w:t>In witness</w:t>
      </w:r>
      <w:r>
        <w:rPr>
          <w:spacing w:val="-1"/>
        </w:rPr>
        <w:t xml:space="preserve"> </w:t>
      </w:r>
      <w:r>
        <w:t>whereof</w:t>
      </w:r>
      <w:r>
        <w:rPr>
          <w:spacing w:val="-1"/>
        </w:rPr>
        <w:t xml:space="preserve"> </w:t>
      </w:r>
      <w:r>
        <w:t>the</w:t>
      </w:r>
      <w:r>
        <w:rPr>
          <w:spacing w:val="-1"/>
        </w:rPr>
        <w:t xml:space="preserve"> </w:t>
      </w:r>
      <w:r>
        <w:t>parties</w:t>
      </w:r>
      <w:r>
        <w:rPr>
          <w:spacing w:val="-1"/>
        </w:rPr>
        <w:t xml:space="preserve"> </w:t>
      </w:r>
      <w:r>
        <w:t>thereto</w:t>
      </w:r>
      <w:r>
        <w:rPr>
          <w:spacing w:val="-1"/>
        </w:rPr>
        <w:t xml:space="preserve"> </w:t>
      </w:r>
      <w:r>
        <w:t>have</w:t>
      </w:r>
      <w:r>
        <w:rPr>
          <w:spacing w:val="-1"/>
        </w:rPr>
        <w:t xml:space="preserve"> </w:t>
      </w:r>
      <w:r>
        <w:t>caused</w:t>
      </w:r>
      <w:r>
        <w:rPr>
          <w:spacing w:val="-1"/>
        </w:rPr>
        <w:t xml:space="preserve"> </w:t>
      </w:r>
      <w:r>
        <w:t>this</w:t>
      </w:r>
      <w:r>
        <w:rPr>
          <w:spacing w:val="-1"/>
        </w:rPr>
        <w:t xml:space="preserve"> </w:t>
      </w:r>
      <w:r>
        <w:t>Agreement</w:t>
      </w:r>
      <w:r>
        <w:rPr>
          <w:spacing w:val="-1"/>
        </w:rPr>
        <w:t xml:space="preserve"> </w:t>
      </w:r>
      <w:r>
        <w:t>to</w:t>
      </w:r>
      <w:r>
        <w:rPr>
          <w:spacing w:val="-1"/>
        </w:rPr>
        <w:t xml:space="preserve"> </w:t>
      </w:r>
      <w:r>
        <w:t>be</w:t>
      </w:r>
      <w:r>
        <w:rPr>
          <w:spacing w:val="-3"/>
        </w:rPr>
        <w:t xml:space="preserve"> </w:t>
      </w:r>
      <w:r>
        <w:t>executed</w:t>
      </w:r>
      <w:r>
        <w:rPr>
          <w:spacing w:val="-1"/>
        </w:rPr>
        <w:t xml:space="preserve"> </w:t>
      </w:r>
      <w:r>
        <w:t>the</w:t>
      </w:r>
      <w:r>
        <w:rPr>
          <w:spacing w:val="-1"/>
        </w:rPr>
        <w:t xml:space="preserve"> </w:t>
      </w:r>
      <w:r>
        <w:t>day</w:t>
      </w:r>
      <w:r>
        <w:rPr>
          <w:spacing w:val="-1"/>
        </w:rPr>
        <w:t xml:space="preserve"> </w:t>
      </w:r>
      <w:r>
        <w:t>and</w:t>
      </w:r>
      <w:r>
        <w:rPr>
          <w:spacing w:val="-1"/>
        </w:rPr>
        <w:t xml:space="preserve"> </w:t>
      </w:r>
      <w:r>
        <w:t>year</w:t>
      </w:r>
      <w:r>
        <w:rPr>
          <w:spacing w:val="-1"/>
        </w:rPr>
        <w:t xml:space="preserve"> </w:t>
      </w:r>
      <w:r>
        <w:t>first</w:t>
      </w:r>
      <w:r>
        <w:rPr>
          <w:spacing w:val="-1"/>
        </w:rPr>
        <w:t xml:space="preserve"> </w:t>
      </w:r>
      <w:r>
        <w:t xml:space="preserve">before </w:t>
      </w:r>
      <w:r>
        <w:rPr>
          <w:spacing w:val="-2"/>
        </w:rPr>
        <w:t>written.</w:t>
      </w:r>
    </w:p>
    <w:p w:rsidR="000A5C59" w:rsidRDefault="00986548">
      <w:pPr>
        <w:pStyle w:val="BodyText"/>
        <w:tabs>
          <w:tab w:val="left" w:pos="2881"/>
          <w:tab w:val="left" w:pos="8826"/>
        </w:tabs>
        <w:spacing w:before="230"/>
        <w:ind w:left="360" w:right="1251"/>
      </w:pPr>
      <w:r>
        <w:t>The Common Seal of</w:t>
      </w:r>
      <w:r>
        <w:tab/>
      </w:r>
      <w:r>
        <w:rPr>
          <w:u w:val="single"/>
        </w:rPr>
        <w:tab/>
      </w:r>
      <w:r>
        <w:t xml:space="preserve"> was hereunto affixed in the presence of:</w:t>
      </w:r>
    </w:p>
    <w:p w:rsidR="000A5C59" w:rsidRDefault="00986548">
      <w:pPr>
        <w:pStyle w:val="BodyText"/>
        <w:tabs>
          <w:tab w:val="left" w:pos="8894"/>
        </w:tabs>
        <w:spacing w:line="230" w:lineRule="exact"/>
        <w:ind w:left="360"/>
      </w:pPr>
      <w:r>
        <w:t>Signed, Sealed and Delivered by the said</w:t>
      </w:r>
      <w:r>
        <w:rPr>
          <w:spacing w:val="51"/>
        </w:rPr>
        <w:t xml:space="preserve"> </w:t>
      </w:r>
      <w:r>
        <w:rPr>
          <w:u w:val="single"/>
        </w:rPr>
        <w:tab/>
      </w:r>
    </w:p>
    <w:p w:rsidR="000A5C59" w:rsidRDefault="00F57F09">
      <w:pPr>
        <w:pStyle w:val="BodyText"/>
        <w:spacing w:before="6"/>
        <w:rPr>
          <w:sz w:val="17"/>
        </w:rPr>
      </w:pPr>
      <w:r>
        <w:rPr>
          <w:sz w:val="17"/>
        </w:rPr>
        <w:pict>
          <v:shape id="docshape36" o:spid="_x0000_s1040" style="position:absolute;margin-left:90pt;margin-top:11.3pt;width:408.25pt;height:.1pt;z-index:-15711744;mso-wrap-distance-left:0;mso-wrap-distance-right:0;mso-position-horizontal-relative:page" coordorigin="1800,226" coordsize="8165,0" path="m1800,226r8165,e" filled="f" strokeweight=".14139mm">
            <v:path arrowok="t"/>
            <w10:wrap type="topAndBottom" anchorx="page"/>
          </v:shape>
        </w:pict>
      </w:r>
    </w:p>
    <w:p w:rsidR="000A5C59" w:rsidRDefault="00986548">
      <w:pPr>
        <w:pStyle w:val="BodyText"/>
        <w:spacing w:before="229" w:line="230" w:lineRule="exact"/>
        <w:ind w:left="360"/>
      </w:pPr>
      <w:proofErr w:type="gramStart"/>
      <w:r>
        <w:t>in</w:t>
      </w:r>
      <w:proofErr w:type="gramEnd"/>
      <w:r>
        <w:t xml:space="preserve"> the presence </w:t>
      </w:r>
      <w:r>
        <w:rPr>
          <w:spacing w:val="-5"/>
        </w:rPr>
        <w:t>of:</w:t>
      </w:r>
    </w:p>
    <w:p w:rsidR="000A5C59" w:rsidRDefault="00986548">
      <w:pPr>
        <w:pStyle w:val="BodyText"/>
        <w:tabs>
          <w:tab w:val="left" w:pos="3332"/>
          <w:tab w:val="left" w:pos="3601"/>
          <w:tab w:val="left" w:pos="8873"/>
          <w:tab w:val="left" w:pos="8941"/>
        </w:tabs>
        <w:ind w:left="360" w:right="1136"/>
      </w:pPr>
      <w:r>
        <w:t>Binding Signature of</w:t>
      </w:r>
      <w:r>
        <w:rPr>
          <w:spacing w:val="40"/>
        </w:rPr>
        <w:t xml:space="preserve"> </w:t>
      </w:r>
      <w:r>
        <w:t>Employer</w:t>
      </w:r>
      <w:r>
        <w:tab/>
      </w:r>
      <w:r>
        <w:rPr>
          <w:u w:val="single"/>
        </w:rPr>
        <w:tab/>
      </w:r>
      <w:r>
        <w:rPr>
          <w:u w:val="single"/>
        </w:rPr>
        <w:tab/>
      </w:r>
      <w:r>
        <w:t xml:space="preserve"> Binding Signature of Contractor</w:t>
      </w:r>
      <w:r>
        <w:tab/>
      </w:r>
      <w:r>
        <w:tab/>
      </w:r>
      <w:r>
        <w:rPr>
          <w:u w:val="single"/>
        </w:rPr>
        <w:tab/>
      </w:r>
      <w:r>
        <w:rPr>
          <w:u w:val="single"/>
        </w:rPr>
        <w:tab/>
      </w:r>
    </w:p>
    <w:p w:rsidR="000A5C59" w:rsidRDefault="000A5C59">
      <w:pPr>
        <w:pStyle w:val="BodyText"/>
        <w:sectPr w:rsidR="000A5C59">
          <w:pgSz w:w="12240" w:h="15840"/>
          <w:pgMar w:top="980" w:right="720" w:bottom="940" w:left="1440" w:header="453" w:footer="745" w:gutter="0"/>
          <w:cols w:space="720"/>
        </w:sectPr>
      </w:pPr>
    </w:p>
    <w:p w:rsidR="000A5C59" w:rsidRDefault="00986548">
      <w:pPr>
        <w:spacing w:before="84"/>
        <w:ind w:right="359"/>
        <w:jc w:val="center"/>
        <w:rPr>
          <w:b/>
          <w:sz w:val="20"/>
        </w:rPr>
      </w:pPr>
      <w:r>
        <w:rPr>
          <w:b/>
          <w:sz w:val="20"/>
        </w:rPr>
        <w:lastRenderedPageBreak/>
        <w:t xml:space="preserve">SECTION 4: CONDITIONS OF </w:t>
      </w:r>
      <w:r>
        <w:rPr>
          <w:b/>
          <w:spacing w:val="-2"/>
          <w:sz w:val="20"/>
        </w:rPr>
        <w:t>CONTRACT</w:t>
      </w:r>
    </w:p>
    <w:p w:rsidR="000A5C59" w:rsidRDefault="00986548">
      <w:pPr>
        <w:spacing w:before="229"/>
        <w:ind w:left="1958" w:right="1958"/>
        <w:jc w:val="center"/>
        <w:rPr>
          <w:b/>
          <w:sz w:val="18"/>
        </w:rPr>
      </w:pPr>
      <w:r>
        <w:rPr>
          <w:b/>
          <w:sz w:val="18"/>
          <w:u w:val="single"/>
        </w:rPr>
        <w:t>Table</w:t>
      </w:r>
      <w:r>
        <w:rPr>
          <w:b/>
          <w:spacing w:val="-2"/>
          <w:sz w:val="18"/>
          <w:u w:val="single"/>
        </w:rPr>
        <w:t xml:space="preserve"> </w:t>
      </w:r>
      <w:r>
        <w:rPr>
          <w:b/>
          <w:sz w:val="18"/>
          <w:u w:val="single"/>
        </w:rPr>
        <w:t>of</w:t>
      </w:r>
      <w:r>
        <w:rPr>
          <w:b/>
          <w:spacing w:val="-2"/>
          <w:sz w:val="18"/>
          <w:u w:val="single"/>
        </w:rPr>
        <w:t xml:space="preserve"> Contents</w:t>
      </w:r>
    </w:p>
    <w:p w:rsidR="000A5C59" w:rsidRDefault="000A5C59">
      <w:pPr>
        <w:pStyle w:val="BodyText"/>
        <w:spacing w:before="24"/>
        <w:rPr>
          <w:b/>
          <w:sz w:val="16"/>
        </w:rPr>
      </w:pPr>
    </w:p>
    <w:p w:rsidR="000A5C59" w:rsidRDefault="00986548">
      <w:pPr>
        <w:pStyle w:val="ListParagraph"/>
        <w:numPr>
          <w:ilvl w:val="0"/>
          <w:numId w:val="14"/>
        </w:numPr>
        <w:tabs>
          <w:tab w:val="left" w:pos="1080"/>
          <w:tab w:val="left" w:pos="7560"/>
        </w:tabs>
        <w:ind w:hanging="720"/>
        <w:rPr>
          <w:b/>
          <w:sz w:val="16"/>
        </w:rPr>
      </w:pPr>
      <w:r>
        <w:rPr>
          <w:b/>
          <w:spacing w:val="-2"/>
          <w:sz w:val="16"/>
        </w:rPr>
        <w:t>General</w:t>
      </w:r>
      <w:r>
        <w:rPr>
          <w:b/>
          <w:sz w:val="16"/>
        </w:rPr>
        <w:tab/>
        <w:t>Page</w:t>
      </w:r>
      <w:r>
        <w:rPr>
          <w:b/>
          <w:spacing w:val="-5"/>
          <w:sz w:val="16"/>
        </w:rPr>
        <w:t xml:space="preserve"> No.</w:t>
      </w:r>
    </w:p>
    <w:sdt>
      <w:sdtPr>
        <w:rPr>
          <w:b/>
          <w:bCs/>
        </w:rPr>
        <w:id w:val="77629704"/>
        <w:docPartObj>
          <w:docPartGallery w:val="Table of Contents"/>
          <w:docPartUnique/>
        </w:docPartObj>
      </w:sdtPr>
      <w:sdtContent>
        <w:p w:rsidR="000A5C59" w:rsidRDefault="00F57F09">
          <w:pPr>
            <w:pStyle w:val="TOC2"/>
            <w:numPr>
              <w:ilvl w:val="1"/>
              <w:numId w:val="14"/>
            </w:numPr>
            <w:tabs>
              <w:tab w:val="left" w:pos="1399"/>
              <w:tab w:val="right" w:pos="7721"/>
            </w:tabs>
            <w:spacing w:before="181"/>
            <w:ind w:left="1399" w:hanging="319"/>
          </w:pPr>
          <w:hyperlink w:anchor="_TOC_250045" w:history="1">
            <w:r w:rsidR="00986548">
              <w:rPr>
                <w:spacing w:val="-2"/>
              </w:rPr>
              <w:t>Definitions</w:t>
            </w:r>
            <w:r w:rsidR="00986548">
              <w:tab/>
            </w:r>
            <w:r w:rsidR="00986548">
              <w:rPr>
                <w:spacing w:val="-5"/>
              </w:rPr>
              <w:t>18</w:t>
            </w:r>
          </w:hyperlink>
        </w:p>
        <w:p w:rsidR="000A5C59" w:rsidRDefault="00F57F09">
          <w:pPr>
            <w:pStyle w:val="TOC2"/>
            <w:numPr>
              <w:ilvl w:val="1"/>
              <w:numId w:val="14"/>
            </w:numPr>
            <w:tabs>
              <w:tab w:val="left" w:pos="1398"/>
              <w:tab w:val="right" w:pos="7721"/>
            </w:tabs>
            <w:spacing w:line="240" w:lineRule="auto"/>
            <w:ind w:left="1398" w:hanging="319"/>
          </w:pPr>
          <w:hyperlink w:anchor="_TOC_250044" w:history="1">
            <w:r w:rsidR="00986548">
              <w:rPr>
                <w:spacing w:val="-2"/>
              </w:rPr>
              <w:t>Interpretation</w:t>
            </w:r>
            <w:r w:rsidR="00986548">
              <w:tab/>
            </w:r>
            <w:r w:rsidR="00986548">
              <w:rPr>
                <w:spacing w:val="-5"/>
              </w:rPr>
              <w:t>18</w:t>
            </w:r>
          </w:hyperlink>
        </w:p>
        <w:p w:rsidR="000A5C59" w:rsidRDefault="00F57F09">
          <w:pPr>
            <w:pStyle w:val="TOC2"/>
            <w:numPr>
              <w:ilvl w:val="1"/>
              <w:numId w:val="14"/>
            </w:numPr>
            <w:tabs>
              <w:tab w:val="left" w:pos="1399"/>
              <w:tab w:val="right" w:pos="7721"/>
            </w:tabs>
            <w:ind w:left="1399" w:hanging="319"/>
          </w:pPr>
          <w:hyperlink w:anchor="_TOC_250043" w:history="1">
            <w:r w:rsidR="00986548">
              <w:t>Law</w:t>
            </w:r>
            <w:r w:rsidR="00986548">
              <w:rPr>
                <w:spacing w:val="-7"/>
              </w:rPr>
              <w:t xml:space="preserve"> </w:t>
            </w:r>
            <w:r w:rsidR="00986548">
              <w:t>governing</w:t>
            </w:r>
            <w:r w:rsidR="00986548">
              <w:rPr>
                <w:spacing w:val="-7"/>
              </w:rPr>
              <w:t xml:space="preserve"> </w:t>
            </w:r>
            <w:r w:rsidR="00986548">
              <w:rPr>
                <w:spacing w:val="-2"/>
              </w:rPr>
              <w:t>contract</w:t>
            </w:r>
            <w:r w:rsidR="00986548">
              <w:tab/>
            </w:r>
            <w:r w:rsidR="00986548">
              <w:rPr>
                <w:spacing w:val="-5"/>
              </w:rPr>
              <w:t>19</w:t>
            </w:r>
          </w:hyperlink>
        </w:p>
        <w:p w:rsidR="000A5C59" w:rsidRDefault="00F57F09">
          <w:pPr>
            <w:pStyle w:val="TOC2"/>
            <w:numPr>
              <w:ilvl w:val="1"/>
              <w:numId w:val="14"/>
            </w:numPr>
            <w:tabs>
              <w:tab w:val="left" w:pos="1399"/>
              <w:tab w:val="right" w:pos="7721"/>
            </w:tabs>
            <w:ind w:left="1399" w:hanging="319"/>
          </w:pPr>
          <w:hyperlink w:anchor="_TOC_250042" w:history="1">
            <w:r w:rsidR="00986548">
              <w:rPr>
                <w:spacing w:val="-2"/>
              </w:rPr>
              <w:t>Employers</w:t>
            </w:r>
            <w:r w:rsidR="00986548">
              <w:rPr>
                <w:spacing w:val="4"/>
              </w:rPr>
              <w:t xml:space="preserve"> </w:t>
            </w:r>
            <w:r w:rsidR="00986548">
              <w:rPr>
                <w:spacing w:val="-2"/>
              </w:rPr>
              <w:t>decisions</w:t>
            </w:r>
            <w:r w:rsidR="00986548">
              <w:tab/>
            </w:r>
            <w:r w:rsidR="00986548">
              <w:rPr>
                <w:spacing w:val="-5"/>
              </w:rPr>
              <w:t>19</w:t>
            </w:r>
          </w:hyperlink>
        </w:p>
        <w:p w:rsidR="000A5C59" w:rsidRDefault="00F57F09">
          <w:pPr>
            <w:pStyle w:val="TOC2"/>
            <w:numPr>
              <w:ilvl w:val="1"/>
              <w:numId w:val="14"/>
            </w:numPr>
            <w:tabs>
              <w:tab w:val="left" w:pos="1399"/>
              <w:tab w:val="right" w:pos="7721"/>
            </w:tabs>
            <w:spacing w:line="240" w:lineRule="auto"/>
            <w:ind w:left="1399" w:hanging="319"/>
          </w:pPr>
          <w:hyperlink w:anchor="_TOC_250041" w:history="1">
            <w:r w:rsidR="00986548">
              <w:rPr>
                <w:spacing w:val="-2"/>
              </w:rPr>
              <w:t>Delegation</w:t>
            </w:r>
            <w:r w:rsidR="00986548">
              <w:tab/>
            </w:r>
            <w:r w:rsidR="00986548">
              <w:rPr>
                <w:spacing w:val="-5"/>
              </w:rPr>
              <w:t>19</w:t>
            </w:r>
          </w:hyperlink>
        </w:p>
        <w:p w:rsidR="000A5C59" w:rsidRDefault="00F57F09">
          <w:pPr>
            <w:pStyle w:val="TOC2"/>
            <w:numPr>
              <w:ilvl w:val="1"/>
              <w:numId w:val="14"/>
            </w:numPr>
            <w:tabs>
              <w:tab w:val="left" w:pos="1400"/>
              <w:tab w:val="right" w:pos="7721"/>
            </w:tabs>
            <w:spacing w:before="1"/>
            <w:ind w:hanging="320"/>
          </w:pPr>
          <w:hyperlink w:anchor="_TOC_250040" w:history="1">
            <w:r w:rsidR="00986548">
              <w:rPr>
                <w:spacing w:val="-2"/>
              </w:rPr>
              <w:t>Communications</w:t>
            </w:r>
            <w:r w:rsidR="00986548">
              <w:tab/>
            </w:r>
            <w:r w:rsidR="00986548">
              <w:rPr>
                <w:spacing w:val="-5"/>
              </w:rPr>
              <w:t>19</w:t>
            </w:r>
          </w:hyperlink>
        </w:p>
        <w:p w:rsidR="000A5C59" w:rsidRDefault="00F57F09">
          <w:pPr>
            <w:pStyle w:val="TOC2"/>
            <w:numPr>
              <w:ilvl w:val="1"/>
              <w:numId w:val="14"/>
            </w:numPr>
            <w:tabs>
              <w:tab w:val="left" w:pos="1400"/>
              <w:tab w:val="right" w:pos="7721"/>
            </w:tabs>
            <w:ind w:hanging="320"/>
          </w:pPr>
          <w:hyperlink w:anchor="_TOC_250039" w:history="1">
            <w:r w:rsidR="00986548">
              <w:rPr>
                <w:spacing w:val="-2"/>
              </w:rPr>
              <w:t>Subcontracting</w:t>
            </w:r>
            <w:r w:rsidR="00986548">
              <w:tab/>
            </w:r>
            <w:r w:rsidR="00986548">
              <w:rPr>
                <w:spacing w:val="-5"/>
              </w:rPr>
              <w:t>19</w:t>
            </w:r>
          </w:hyperlink>
        </w:p>
        <w:p w:rsidR="000A5C59" w:rsidRDefault="00F57F09">
          <w:pPr>
            <w:pStyle w:val="TOC2"/>
            <w:numPr>
              <w:ilvl w:val="1"/>
              <w:numId w:val="14"/>
            </w:numPr>
            <w:tabs>
              <w:tab w:val="left" w:pos="1399"/>
              <w:tab w:val="right" w:pos="7721"/>
            </w:tabs>
            <w:ind w:left="1399" w:hanging="319"/>
          </w:pPr>
          <w:hyperlink w:anchor="_TOC_250038" w:history="1">
            <w:r w:rsidR="00986548">
              <w:t>Other</w:t>
            </w:r>
            <w:r w:rsidR="00986548">
              <w:rPr>
                <w:spacing w:val="-5"/>
              </w:rPr>
              <w:t xml:space="preserve"> </w:t>
            </w:r>
            <w:r w:rsidR="00986548">
              <w:rPr>
                <w:spacing w:val="-2"/>
              </w:rPr>
              <w:t>Contractors</w:t>
            </w:r>
            <w:r w:rsidR="00986548">
              <w:tab/>
            </w:r>
            <w:r w:rsidR="00986548">
              <w:rPr>
                <w:spacing w:val="-5"/>
              </w:rPr>
              <w:t>19</w:t>
            </w:r>
          </w:hyperlink>
        </w:p>
        <w:p w:rsidR="000A5C59" w:rsidRDefault="00F57F09">
          <w:pPr>
            <w:pStyle w:val="TOC2"/>
            <w:numPr>
              <w:ilvl w:val="1"/>
              <w:numId w:val="14"/>
            </w:numPr>
            <w:tabs>
              <w:tab w:val="left" w:pos="1399"/>
              <w:tab w:val="right" w:pos="7720"/>
            </w:tabs>
            <w:spacing w:line="240" w:lineRule="auto"/>
            <w:ind w:left="1399" w:hanging="319"/>
          </w:pPr>
          <w:hyperlink w:anchor="_TOC_250037" w:history="1">
            <w:r w:rsidR="00986548">
              <w:rPr>
                <w:spacing w:val="-2"/>
              </w:rPr>
              <w:t>Personnel</w:t>
            </w:r>
            <w:r w:rsidR="00986548">
              <w:tab/>
            </w:r>
            <w:r w:rsidR="00986548">
              <w:rPr>
                <w:spacing w:val="-5"/>
              </w:rPr>
              <w:t>19</w:t>
            </w:r>
          </w:hyperlink>
        </w:p>
        <w:p w:rsidR="000A5C59" w:rsidRDefault="00F57F09">
          <w:pPr>
            <w:pStyle w:val="TOC2"/>
            <w:numPr>
              <w:ilvl w:val="1"/>
              <w:numId w:val="14"/>
            </w:numPr>
            <w:tabs>
              <w:tab w:val="left" w:pos="1397"/>
              <w:tab w:val="right" w:pos="7720"/>
            </w:tabs>
            <w:ind w:left="1397" w:hanging="318"/>
          </w:pPr>
          <w:hyperlink w:anchor="_TOC_250036" w:history="1">
            <w:r w:rsidR="00986548">
              <w:rPr>
                <w:spacing w:val="-2"/>
              </w:rPr>
              <w:t>Employer’s</w:t>
            </w:r>
            <w:r w:rsidR="00986548">
              <w:rPr>
                <w:spacing w:val="6"/>
              </w:rPr>
              <w:t xml:space="preserve"> </w:t>
            </w:r>
            <w:r w:rsidR="00986548">
              <w:rPr>
                <w:spacing w:val="-2"/>
              </w:rPr>
              <w:t>and</w:t>
            </w:r>
            <w:r w:rsidR="00986548">
              <w:rPr>
                <w:spacing w:val="6"/>
              </w:rPr>
              <w:t xml:space="preserve"> </w:t>
            </w:r>
            <w:r w:rsidR="00986548">
              <w:rPr>
                <w:spacing w:val="-2"/>
              </w:rPr>
              <w:t>Contractor’s</w:t>
            </w:r>
            <w:r w:rsidR="00986548">
              <w:rPr>
                <w:spacing w:val="7"/>
              </w:rPr>
              <w:t xml:space="preserve"> </w:t>
            </w:r>
            <w:r w:rsidR="00986548">
              <w:rPr>
                <w:spacing w:val="-2"/>
              </w:rPr>
              <w:t>risks</w:t>
            </w:r>
            <w:r w:rsidR="00986548">
              <w:tab/>
            </w:r>
            <w:r w:rsidR="00986548">
              <w:rPr>
                <w:spacing w:val="-5"/>
              </w:rPr>
              <w:t>19</w:t>
            </w:r>
          </w:hyperlink>
        </w:p>
        <w:p w:rsidR="000A5C59" w:rsidRDefault="00F57F09">
          <w:pPr>
            <w:pStyle w:val="TOC2"/>
            <w:numPr>
              <w:ilvl w:val="1"/>
              <w:numId w:val="14"/>
            </w:numPr>
            <w:tabs>
              <w:tab w:val="left" w:pos="1398"/>
              <w:tab w:val="right" w:pos="7721"/>
            </w:tabs>
            <w:ind w:left="1398" w:hanging="318"/>
          </w:pPr>
          <w:hyperlink w:anchor="_TOC_250035" w:history="1">
            <w:r w:rsidR="00986548">
              <w:rPr>
                <w:spacing w:val="-2"/>
              </w:rPr>
              <w:t>Employer’s</w:t>
            </w:r>
            <w:r w:rsidR="00986548">
              <w:rPr>
                <w:spacing w:val="4"/>
              </w:rPr>
              <w:t xml:space="preserve"> </w:t>
            </w:r>
            <w:r w:rsidR="00986548">
              <w:rPr>
                <w:spacing w:val="-2"/>
              </w:rPr>
              <w:t>risks</w:t>
            </w:r>
            <w:r w:rsidR="00986548">
              <w:tab/>
            </w:r>
            <w:r w:rsidR="00986548">
              <w:rPr>
                <w:spacing w:val="-5"/>
              </w:rPr>
              <w:t>19</w:t>
            </w:r>
          </w:hyperlink>
        </w:p>
        <w:p w:rsidR="000A5C59" w:rsidRDefault="00F57F09">
          <w:pPr>
            <w:pStyle w:val="TOC2"/>
            <w:numPr>
              <w:ilvl w:val="0"/>
              <w:numId w:val="13"/>
            </w:numPr>
            <w:tabs>
              <w:tab w:val="left" w:pos="1399"/>
              <w:tab w:val="right" w:pos="7721"/>
            </w:tabs>
            <w:spacing w:line="240" w:lineRule="auto"/>
            <w:ind w:left="1399" w:hanging="319"/>
          </w:pPr>
          <w:hyperlink w:anchor="_TOC_250034" w:history="1">
            <w:r w:rsidR="00986548">
              <w:rPr>
                <w:spacing w:val="-2"/>
              </w:rPr>
              <w:t>Contractor’s</w:t>
            </w:r>
            <w:r w:rsidR="00986548">
              <w:rPr>
                <w:spacing w:val="12"/>
              </w:rPr>
              <w:t xml:space="preserve"> </w:t>
            </w:r>
            <w:r w:rsidR="00986548">
              <w:rPr>
                <w:spacing w:val="-2"/>
              </w:rPr>
              <w:t>risks</w:t>
            </w:r>
            <w:r w:rsidR="00986548">
              <w:tab/>
            </w:r>
            <w:r w:rsidR="00986548">
              <w:rPr>
                <w:spacing w:val="-5"/>
              </w:rPr>
              <w:t>20</w:t>
            </w:r>
          </w:hyperlink>
        </w:p>
        <w:p w:rsidR="000A5C59" w:rsidRDefault="00986548">
          <w:pPr>
            <w:pStyle w:val="TOC2"/>
            <w:numPr>
              <w:ilvl w:val="0"/>
              <w:numId w:val="13"/>
            </w:numPr>
            <w:tabs>
              <w:tab w:val="left" w:pos="1398"/>
              <w:tab w:val="right" w:pos="7721"/>
            </w:tabs>
            <w:spacing w:before="1"/>
            <w:ind w:left="1398" w:hanging="318"/>
          </w:pPr>
          <w:r>
            <w:t>Query</w:t>
          </w:r>
          <w:r>
            <w:rPr>
              <w:spacing w:val="-7"/>
            </w:rPr>
            <w:t xml:space="preserve"> </w:t>
          </w:r>
          <w:r>
            <w:t>about</w:t>
          </w:r>
          <w:r>
            <w:rPr>
              <w:spacing w:val="-6"/>
            </w:rPr>
            <w:t xml:space="preserve"> </w:t>
          </w:r>
          <w:r>
            <w:t>Contract</w:t>
          </w:r>
          <w:r>
            <w:rPr>
              <w:spacing w:val="-6"/>
            </w:rPr>
            <w:t xml:space="preserve"> </w:t>
          </w:r>
          <w:r>
            <w:rPr>
              <w:spacing w:val="-4"/>
            </w:rPr>
            <w:t>Data</w:t>
          </w:r>
          <w:r>
            <w:tab/>
          </w:r>
          <w:r>
            <w:rPr>
              <w:spacing w:val="-5"/>
            </w:rPr>
            <w:t>20</w:t>
          </w:r>
        </w:p>
        <w:p w:rsidR="000A5C59" w:rsidRDefault="00F57F09">
          <w:pPr>
            <w:pStyle w:val="TOC2"/>
            <w:numPr>
              <w:ilvl w:val="0"/>
              <w:numId w:val="13"/>
            </w:numPr>
            <w:tabs>
              <w:tab w:val="left" w:pos="1398"/>
              <w:tab w:val="right" w:pos="7720"/>
            </w:tabs>
            <w:ind w:left="1398" w:hanging="318"/>
          </w:pPr>
          <w:hyperlink w:anchor="_TOC_250033" w:history="1">
            <w:r w:rsidR="00986548">
              <w:t>Contractor</w:t>
            </w:r>
            <w:r w:rsidR="00986548">
              <w:rPr>
                <w:spacing w:val="-6"/>
              </w:rPr>
              <w:t xml:space="preserve"> </w:t>
            </w:r>
            <w:r w:rsidR="00986548">
              <w:t>to</w:t>
            </w:r>
            <w:r w:rsidR="00986548">
              <w:rPr>
                <w:spacing w:val="-5"/>
              </w:rPr>
              <w:t xml:space="preserve"> </w:t>
            </w:r>
            <w:r w:rsidR="00986548">
              <w:t>construct</w:t>
            </w:r>
            <w:r w:rsidR="00986548">
              <w:rPr>
                <w:spacing w:val="-6"/>
              </w:rPr>
              <w:t xml:space="preserve"> </w:t>
            </w:r>
            <w:r w:rsidR="00986548">
              <w:t>the</w:t>
            </w:r>
            <w:r w:rsidR="00986548">
              <w:rPr>
                <w:spacing w:val="-5"/>
              </w:rPr>
              <w:t xml:space="preserve"> </w:t>
            </w:r>
            <w:r w:rsidR="00986548">
              <w:rPr>
                <w:spacing w:val="-4"/>
              </w:rPr>
              <w:t>Works</w:t>
            </w:r>
            <w:r w:rsidR="00986548">
              <w:tab/>
            </w:r>
            <w:r w:rsidR="00986548">
              <w:rPr>
                <w:spacing w:val="-5"/>
              </w:rPr>
              <w:t>20</w:t>
            </w:r>
          </w:hyperlink>
        </w:p>
        <w:p w:rsidR="000A5C59" w:rsidRDefault="00986548">
          <w:pPr>
            <w:pStyle w:val="TOC2"/>
            <w:numPr>
              <w:ilvl w:val="0"/>
              <w:numId w:val="12"/>
            </w:numPr>
            <w:tabs>
              <w:tab w:val="left" w:pos="1398"/>
              <w:tab w:val="right" w:pos="7723"/>
            </w:tabs>
            <w:spacing w:line="240" w:lineRule="auto"/>
            <w:ind w:left="1398" w:hanging="318"/>
          </w:pPr>
          <w:r>
            <w:t>The</w:t>
          </w:r>
          <w:r>
            <w:rPr>
              <w:spacing w:val="-7"/>
            </w:rPr>
            <w:t xml:space="preserve"> </w:t>
          </w:r>
          <w:r>
            <w:t>Works</w:t>
          </w:r>
          <w:r>
            <w:rPr>
              <w:spacing w:val="-6"/>
            </w:rPr>
            <w:t xml:space="preserve"> </w:t>
          </w:r>
          <w:r>
            <w:t>to</w:t>
          </w:r>
          <w:r>
            <w:rPr>
              <w:spacing w:val="-6"/>
            </w:rPr>
            <w:t xml:space="preserve"> </w:t>
          </w:r>
          <w:r>
            <w:t>be</w:t>
          </w:r>
          <w:r>
            <w:rPr>
              <w:spacing w:val="-6"/>
            </w:rPr>
            <w:t xml:space="preserve"> </w:t>
          </w:r>
          <w:r>
            <w:t>completed</w:t>
          </w:r>
          <w:r>
            <w:rPr>
              <w:spacing w:val="-6"/>
            </w:rPr>
            <w:t xml:space="preserve"> </w:t>
          </w:r>
          <w:r>
            <w:t>by</w:t>
          </w:r>
          <w:r>
            <w:rPr>
              <w:spacing w:val="-6"/>
            </w:rPr>
            <w:t xml:space="preserve"> </w:t>
          </w:r>
          <w:r>
            <w:t>Intended</w:t>
          </w:r>
          <w:r>
            <w:rPr>
              <w:spacing w:val="-6"/>
            </w:rPr>
            <w:t xml:space="preserve"> </w:t>
          </w:r>
          <w:r>
            <w:t>Completion</w:t>
          </w:r>
          <w:r>
            <w:rPr>
              <w:spacing w:val="-6"/>
            </w:rPr>
            <w:t xml:space="preserve"> </w:t>
          </w:r>
          <w:r>
            <w:rPr>
              <w:spacing w:val="-4"/>
            </w:rPr>
            <w:t>Date</w:t>
          </w:r>
          <w:r>
            <w:tab/>
          </w:r>
          <w:r>
            <w:rPr>
              <w:spacing w:val="-5"/>
            </w:rPr>
            <w:t>20</w:t>
          </w:r>
        </w:p>
        <w:p w:rsidR="000A5C59" w:rsidRDefault="00F57F09">
          <w:pPr>
            <w:pStyle w:val="TOC2"/>
            <w:numPr>
              <w:ilvl w:val="0"/>
              <w:numId w:val="12"/>
            </w:numPr>
            <w:tabs>
              <w:tab w:val="left" w:pos="1398"/>
              <w:tab w:val="right" w:pos="7720"/>
            </w:tabs>
            <w:spacing w:before="1"/>
            <w:ind w:left="1398" w:hanging="318"/>
          </w:pPr>
          <w:hyperlink w:anchor="_TOC_250032" w:history="1">
            <w:r w:rsidR="00986548">
              <w:rPr>
                <w:spacing w:val="-2"/>
              </w:rPr>
              <w:t>Safety</w:t>
            </w:r>
            <w:r w:rsidR="00986548">
              <w:tab/>
            </w:r>
            <w:r w:rsidR="00986548">
              <w:rPr>
                <w:spacing w:val="-5"/>
              </w:rPr>
              <w:t>20</w:t>
            </w:r>
          </w:hyperlink>
        </w:p>
        <w:p w:rsidR="000A5C59" w:rsidRDefault="00F57F09">
          <w:pPr>
            <w:pStyle w:val="TOC2"/>
            <w:numPr>
              <w:ilvl w:val="0"/>
              <w:numId w:val="12"/>
            </w:numPr>
            <w:tabs>
              <w:tab w:val="left" w:pos="1398"/>
              <w:tab w:val="right" w:pos="7721"/>
            </w:tabs>
            <w:ind w:left="1398" w:hanging="318"/>
          </w:pPr>
          <w:hyperlink w:anchor="_TOC_250031" w:history="1">
            <w:r w:rsidR="00986548">
              <w:rPr>
                <w:spacing w:val="-2"/>
              </w:rPr>
              <w:t>Discoveries</w:t>
            </w:r>
            <w:r w:rsidR="00986548">
              <w:tab/>
            </w:r>
            <w:r w:rsidR="00986548">
              <w:rPr>
                <w:spacing w:val="-5"/>
              </w:rPr>
              <w:t>20</w:t>
            </w:r>
          </w:hyperlink>
        </w:p>
        <w:p w:rsidR="000A5C59" w:rsidRDefault="00F57F09">
          <w:pPr>
            <w:pStyle w:val="TOC2"/>
            <w:numPr>
              <w:ilvl w:val="0"/>
              <w:numId w:val="12"/>
            </w:numPr>
            <w:tabs>
              <w:tab w:val="left" w:pos="1398"/>
              <w:tab w:val="right" w:pos="7721"/>
            </w:tabs>
            <w:spacing w:line="240" w:lineRule="auto"/>
            <w:ind w:left="1398" w:hanging="318"/>
          </w:pPr>
          <w:hyperlink w:anchor="_TOC_250030" w:history="1">
            <w:r w:rsidR="00986548">
              <w:t>Possession</w:t>
            </w:r>
            <w:r w:rsidR="00986548">
              <w:rPr>
                <w:spacing w:val="-5"/>
              </w:rPr>
              <w:t xml:space="preserve"> </w:t>
            </w:r>
            <w:r w:rsidR="00986548">
              <w:t>of</w:t>
            </w:r>
            <w:r w:rsidR="00986548">
              <w:rPr>
                <w:spacing w:val="-4"/>
              </w:rPr>
              <w:t xml:space="preserve"> </w:t>
            </w:r>
            <w:r w:rsidR="00986548">
              <w:t>the</w:t>
            </w:r>
            <w:r w:rsidR="00986548">
              <w:rPr>
                <w:spacing w:val="-5"/>
              </w:rPr>
              <w:t xml:space="preserve"> </w:t>
            </w:r>
            <w:r w:rsidR="00986548">
              <w:rPr>
                <w:spacing w:val="-4"/>
              </w:rPr>
              <w:t>Site</w:t>
            </w:r>
            <w:r w:rsidR="00986548">
              <w:tab/>
            </w:r>
            <w:r w:rsidR="00986548">
              <w:rPr>
                <w:spacing w:val="-5"/>
              </w:rPr>
              <w:t>20</w:t>
            </w:r>
          </w:hyperlink>
        </w:p>
        <w:p w:rsidR="000A5C59" w:rsidRDefault="00F57F09">
          <w:pPr>
            <w:pStyle w:val="TOC2"/>
            <w:numPr>
              <w:ilvl w:val="0"/>
              <w:numId w:val="12"/>
            </w:numPr>
            <w:tabs>
              <w:tab w:val="left" w:pos="1399"/>
              <w:tab w:val="right" w:pos="7720"/>
            </w:tabs>
            <w:ind w:hanging="319"/>
          </w:pPr>
          <w:hyperlink w:anchor="_TOC_250029" w:history="1">
            <w:r w:rsidR="00986548">
              <w:t>Access</w:t>
            </w:r>
            <w:r w:rsidR="00986548">
              <w:rPr>
                <w:spacing w:val="-4"/>
              </w:rPr>
              <w:t xml:space="preserve"> </w:t>
            </w:r>
            <w:r w:rsidR="00986548">
              <w:t>to</w:t>
            </w:r>
            <w:r w:rsidR="00986548">
              <w:rPr>
                <w:spacing w:val="-4"/>
              </w:rPr>
              <w:t xml:space="preserve"> </w:t>
            </w:r>
            <w:r w:rsidR="00986548">
              <w:t>the</w:t>
            </w:r>
            <w:r w:rsidR="00986548">
              <w:rPr>
                <w:spacing w:val="-3"/>
              </w:rPr>
              <w:t xml:space="preserve"> </w:t>
            </w:r>
            <w:r w:rsidR="00986548">
              <w:rPr>
                <w:spacing w:val="-4"/>
              </w:rPr>
              <w:t>Site</w:t>
            </w:r>
            <w:r w:rsidR="00986548">
              <w:tab/>
            </w:r>
            <w:r w:rsidR="00986548">
              <w:rPr>
                <w:spacing w:val="-5"/>
              </w:rPr>
              <w:t>20</w:t>
            </w:r>
          </w:hyperlink>
        </w:p>
        <w:p w:rsidR="000A5C59" w:rsidRDefault="00F57F09">
          <w:pPr>
            <w:pStyle w:val="TOC2"/>
            <w:numPr>
              <w:ilvl w:val="0"/>
              <w:numId w:val="12"/>
            </w:numPr>
            <w:tabs>
              <w:tab w:val="left" w:pos="1398"/>
              <w:tab w:val="right" w:pos="7721"/>
            </w:tabs>
            <w:spacing w:line="240" w:lineRule="auto"/>
            <w:ind w:left="1398" w:hanging="318"/>
          </w:pPr>
          <w:hyperlink w:anchor="_TOC_250028" w:history="1">
            <w:r w:rsidR="00986548">
              <w:rPr>
                <w:spacing w:val="-2"/>
              </w:rPr>
              <w:t>Instructions</w:t>
            </w:r>
            <w:r w:rsidR="00986548">
              <w:tab/>
            </w:r>
            <w:r w:rsidR="00986548">
              <w:rPr>
                <w:spacing w:val="-5"/>
              </w:rPr>
              <w:t>20</w:t>
            </w:r>
          </w:hyperlink>
        </w:p>
        <w:p w:rsidR="000A5C59" w:rsidRDefault="00F57F09">
          <w:pPr>
            <w:pStyle w:val="TOC1"/>
            <w:numPr>
              <w:ilvl w:val="0"/>
              <w:numId w:val="14"/>
            </w:numPr>
            <w:tabs>
              <w:tab w:val="left" w:pos="1080"/>
            </w:tabs>
            <w:ind w:hanging="720"/>
          </w:pPr>
          <w:hyperlink w:anchor="_TOC_250027" w:history="1">
            <w:r w:rsidR="00986548">
              <w:t>Time</w:t>
            </w:r>
            <w:r w:rsidR="00986548">
              <w:rPr>
                <w:spacing w:val="-8"/>
              </w:rPr>
              <w:t xml:space="preserve"> </w:t>
            </w:r>
            <w:r w:rsidR="00986548">
              <w:rPr>
                <w:spacing w:val="-2"/>
              </w:rPr>
              <w:t>Control</w:t>
            </w:r>
          </w:hyperlink>
        </w:p>
        <w:p w:rsidR="000A5C59" w:rsidRDefault="00F57F09">
          <w:pPr>
            <w:pStyle w:val="TOC2"/>
            <w:numPr>
              <w:ilvl w:val="0"/>
              <w:numId w:val="12"/>
            </w:numPr>
            <w:tabs>
              <w:tab w:val="left" w:pos="1398"/>
              <w:tab w:val="right" w:pos="7720"/>
            </w:tabs>
            <w:spacing w:before="180" w:line="240" w:lineRule="auto"/>
            <w:ind w:left="1398" w:hanging="318"/>
          </w:pPr>
          <w:hyperlink w:anchor="_TOC_250026" w:history="1">
            <w:r w:rsidR="00986548">
              <w:rPr>
                <w:spacing w:val="-2"/>
              </w:rPr>
              <w:t>Program</w:t>
            </w:r>
            <w:r w:rsidR="00986548">
              <w:tab/>
            </w:r>
            <w:r w:rsidR="00986548">
              <w:rPr>
                <w:spacing w:val="-5"/>
              </w:rPr>
              <w:t>20</w:t>
            </w:r>
          </w:hyperlink>
        </w:p>
        <w:p w:rsidR="000A5C59" w:rsidRDefault="00F57F09">
          <w:pPr>
            <w:pStyle w:val="TOC2"/>
            <w:numPr>
              <w:ilvl w:val="0"/>
              <w:numId w:val="12"/>
            </w:numPr>
            <w:tabs>
              <w:tab w:val="left" w:pos="1398"/>
              <w:tab w:val="right" w:pos="7722"/>
            </w:tabs>
            <w:spacing w:before="1"/>
            <w:ind w:left="1398" w:hanging="318"/>
          </w:pPr>
          <w:hyperlink w:anchor="_TOC_250025" w:history="1">
            <w:r w:rsidR="00986548">
              <w:t>Extension</w:t>
            </w:r>
            <w:r w:rsidR="00986548">
              <w:rPr>
                <w:spacing w:val="-7"/>
              </w:rPr>
              <w:t xml:space="preserve"> </w:t>
            </w:r>
            <w:r w:rsidR="00986548">
              <w:t>of</w:t>
            </w:r>
            <w:r w:rsidR="00986548">
              <w:rPr>
                <w:spacing w:val="-7"/>
              </w:rPr>
              <w:t xml:space="preserve"> </w:t>
            </w:r>
            <w:r w:rsidR="00986548">
              <w:t>the</w:t>
            </w:r>
            <w:r w:rsidR="00986548">
              <w:rPr>
                <w:spacing w:val="-6"/>
              </w:rPr>
              <w:t xml:space="preserve"> </w:t>
            </w:r>
            <w:r w:rsidR="00986548">
              <w:t>Intended</w:t>
            </w:r>
            <w:r w:rsidR="00986548">
              <w:rPr>
                <w:spacing w:val="-7"/>
              </w:rPr>
              <w:t xml:space="preserve"> </w:t>
            </w:r>
            <w:r w:rsidR="00986548">
              <w:t>Completion</w:t>
            </w:r>
            <w:r w:rsidR="00986548">
              <w:rPr>
                <w:spacing w:val="-6"/>
              </w:rPr>
              <w:t xml:space="preserve"> </w:t>
            </w:r>
            <w:r w:rsidR="00986548">
              <w:rPr>
                <w:spacing w:val="-4"/>
              </w:rPr>
              <w:t>Date</w:t>
            </w:r>
            <w:r w:rsidR="00986548">
              <w:tab/>
            </w:r>
            <w:r w:rsidR="00986548">
              <w:rPr>
                <w:spacing w:val="-5"/>
              </w:rPr>
              <w:t>21</w:t>
            </w:r>
          </w:hyperlink>
        </w:p>
        <w:p w:rsidR="000A5C59" w:rsidRDefault="00F57F09">
          <w:pPr>
            <w:pStyle w:val="TOC2"/>
            <w:numPr>
              <w:ilvl w:val="0"/>
              <w:numId w:val="12"/>
            </w:numPr>
            <w:tabs>
              <w:tab w:val="left" w:pos="1398"/>
              <w:tab w:val="right" w:pos="7721"/>
            </w:tabs>
            <w:ind w:left="1398" w:hanging="318"/>
          </w:pPr>
          <w:hyperlink w:anchor="_TOC_250024" w:history="1">
            <w:r w:rsidR="00986548">
              <w:t>Delays</w:t>
            </w:r>
            <w:r w:rsidR="00986548">
              <w:rPr>
                <w:spacing w:val="-5"/>
              </w:rPr>
              <w:t xml:space="preserve"> </w:t>
            </w:r>
            <w:r w:rsidR="00986548">
              <w:t>ordered</w:t>
            </w:r>
            <w:r w:rsidR="00986548">
              <w:rPr>
                <w:spacing w:val="-5"/>
              </w:rPr>
              <w:t xml:space="preserve"> </w:t>
            </w:r>
            <w:r w:rsidR="00986548">
              <w:t>by</w:t>
            </w:r>
            <w:r w:rsidR="00986548">
              <w:rPr>
                <w:spacing w:val="-5"/>
              </w:rPr>
              <w:t xml:space="preserve"> </w:t>
            </w:r>
            <w:r w:rsidR="00986548">
              <w:t>the</w:t>
            </w:r>
            <w:r w:rsidR="00986548">
              <w:rPr>
                <w:spacing w:val="-4"/>
              </w:rPr>
              <w:t xml:space="preserve"> </w:t>
            </w:r>
            <w:r w:rsidR="00986548">
              <w:rPr>
                <w:spacing w:val="-2"/>
              </w:rPr>
              <w:t>Employer</w:t>
            </w:r>
            <w:r w:rsidR="00986548">
              <w:tab/>
            </w:r>
            <w:r w:rsidR="00986548">
              <w:rPr>
                <w:spacing w:val="-5"/>
              </w:rPr>
              <w:t>21</w:t>
            </w:r>
          </w:hyperlink>
        </w:p>
        <w:p w:rsidR="000A5C59" w:rsidRDefault="00F57F09">
          <w:pPr>
            <w:pStyle w:val="TOC2"/>
            <w:numPr>
              <w:ilvl w:val="0"/>
              <w:numId w:val="12"/>
            </w:numPr>
            <w:tabs>
              <w:tab w:val="left" w:pos="1398"/>
              <w:tab w:val="right" w:pos="7721"/>
            </w:tabs>
            <w:spacing w:line="240" w:lineRule="auto"/>
            <w:ind w:left="1398" w:hanging="318"/>
          </w:pPr>
          <w:hyperlink w:anchor="_TOC_250023" w:history="1">
            <w:r w:rsidR="00986548">
              <w:rPr>
                <w:spacing w:val="-2"/>
              </w:rPr>
              <w:t>Management</w:t>
            </w:r>
            <w:r w:rsidR="00986548">
              <w:rPr>
                <w:spacing w:val="6"/>
              </w:rPr>
              <w:t xml:space="preserve"> </w:t>
            </w:r>
            <w:r w:rsidR="00986548">
              <w:rPr>
                <w:spacing w:val="-2"/>
              </w:rPr>
              <w:t>meetings</w:t>
            </w:r>
            <w:r w:rsidR="00986548">
              <w:tab/>
            </w:r>
            <w:r w:rsidR="00986548">
              <w:rPr>
                <w:spacing w:val="-5"/>
              </w:rPr>
              <w:t>21</w:t>
            </w:r>
          </w:hyperlink>
        </w:p>
        <w:p w:rsidR="000A5C59" w:rsidRDefault="00F57F09">
          <w:pPr>
            <w:pStyle w:val="TOC1"/>
            <w:numPr>
              <w:ilvl w:val="0"/>
              <w:numId w:val="14"/>
            </w:numPr>
            <w:tabs>
              <w:tab w:val="left" w:pos="1080"/>
            </w:tabs>
            <w:spacing w:before="187"/>
            <w:ind w:hanging="720"/>
          </w:pPr>
          <w:hyperlink w:anchor="_TOC_250022" w:history="1">
            <w:r w:rsidR="00986548">
              <w:t>Quality</w:t>
            </w:r>
            <w:r w:rsidR="00986548">
              <w:rPr>
                <w:spacing w:val="-7"/>
              </w:rPr>
              <w:t xml:space="preserve"> </w:t>
            </w:r>
            <w:r w:rsidR="00986548">
              <w:rPr>
                <w:spacing w:val="-2"/>
              </w:rPr>
              <w:t>Control</w:t>
            </w:r>
          </w:hyperlink>
        </w:p>
        <w:p w:rsidR="000A5C59" w:rsidRDefault="00F57F09">
          <w:pPr>
            <w:pStyle w:val="TOC2"/>
            <w:numPr>
              <w:ilvl w:val="0"/>
              <w:numId w:val="12"/>
            </w:numPr>
            <w:tabs>
              <w:tab w:val="left" w:pos="1398"/>
              <w:tab w:val="right" w:pos="7721"/>
            </w:tabs>
            <w:spacing w:before="181"/>
            <w:ind w:left="1398" w:hanging="318"/>
          </w:pPr>
          <w:hyperlink w:anchor="_TOC_250021" w:history="1">
            <w:r w:rsidR="00986548">
              <w:t>Identifying</w:t>
            </w:r>
            <w:r w:rsidR="00986548">
              <w:rPr>
                <w:spacing w:val="-10"/>
              </w:rPr>
              <w:t xml:space="preserve"> </w:t>
            </w:r>
            <w:r w:rsidR="00986548">
              <w:rPr>
                <w:spacing w:val="-2"/>
              </w:rPr>
              <w:t>defects</w:t>
            </w:r>
            <w:r w:rsidR="00986548">
              <w:tab/>
            </w:r>
            <w:r w:rsidR="00986548">
              <w:rPr>
                <w:spacing w:val="-5"/>
              </w:rPr>
              <w:t>21</w:t>
            </w:r>
          </w:hyperlink>
        </w:p>
        <w:p w:rsidR="000A5C59" w:rsidRDefault="00F57F09">
          <w:pPr>
            <w:pStyle w:val="TOC2"/>
            <w:numPr>
              <w:ilvl w:val="0"/>
              <w:numId w:val="12"/>
            </w:numPr>
            <w:tabs>
              <w:tab w:val="left" w:pos="1398"/>
              <w:tab w:val="right" w:pos="7720"/>
            </w:tabs>
            <w:ind w:left="1398" w:hanging="318"/>
          </w:pPr>
          <w:hyperlink w:anchor="_TOC_250020" w:history="1">
            <w:r w:rsidR="00986548">
              <w:rPr>
                <w:spacing w:val="-2"/>
              </w:rPr>
              <w:t>Tests</w:t>
            </w:r>
            <w:r w:rsidR="00986548">
              <w:tab/>
            </w:r>
            <w:r w:rsidR="00986548">
              <w:rPr>
                <w:spacing w:val="-5"/>
              </w:rPr>
              <w:t>21</w:t>
            </w:r>
          </w:hyperlink>
        </w:p>
        <w:p w:rsidR="000A5C59" w:rsidRDefault="00F57F09">
          <w:pPr>
            <w:pStyle w:val="TOC2"/>
            <w:numPr>
              <w:ilvl w:val="0"/>
              <w:numId w:val="12"/>
            </w:numPr>
            <w:tabs>
              <w:tab w:val="left" w:pos="1398"/>
              <w:tab w:val="right" w:pos="7721"/>
            </w:tabs>
            <w:ind w:left="1398" w:hanging="318"/>
          </w:pPr>
          <w:hyperlink w:anchor="_TOC_250019" w:history="1">
            <w:r w:rsidR="00986548">
              <w:t>Correction</w:t>
            </w:r>
            <w:r w:rsidR="00986548">
              <w:rPr>
                <w:spacing w:val="-6"/>
              </w:rPr>
              <w:t xml:space="preserve"> </w:t>
            </w:r>
            <w:r w:rsidR="00986548">
              <w:t>of</w:t>
            </w:r>
            <w:r w:rsidR="00986548">
              <w:rPr>
                <w:spacing w:val="-5"/>
              </w:rPr>
              <w:t xml:space="preserve"> </w:t>
            </w:r>
            <w:r w:rsidR="00986548">
              <w:rPr>
                <w:spacing w:val="-2"/>
              </w:rPr>
              <w:t>defects</w:t>
            </w:r>
            <w:r w:rsidR="00986548">
              <w:tab/>
            </w:r>
            <w:r w:rsidR="00986548">
              <w:rPr>
                <w:spacing w:val="-5"/>
              </w:rPr>
              <w:t>21</w:t>
            </w:r>
          </w:hyperlink>
        </w:p>
        <w:p w:rsidR="000A5C59" w:rsidRDefault="00F57F09">
          <w:pPr>
            <w:pStyle w:val="TOC2"/>
            <w:numPr>
              <w:ilvl w:val="0"/>
              <w:numId w:val="11"/>
            </w:numPr>
            <w:tabs>
              <w:tab w:val="left" w:pos="1398"/>
              <w:tab w:val="right" w:pos="7721"/>
            </w:tabs>
            <w:spacing w:line="240" w:lineRule="auto"/>
            <w:ind w:left="1398" w:hanging="318"/>
          </w:pPr>
          <w:hyperlink w:anchor="_TOC_250018" w:history="1">
            <w:r w:rsidR="00986548">
              <w:t>Uncorrected</w:t>
            </w:r>
            <w:r w:rsidR="00986548">
              <w:rPr>
                <w:spacing w:val="-9"/>
              </w:rPr>
              <w:t xml:space="preserve"> </w:t>
            </w:r>
            <w:r w:rsidR="00986548">
              <w:rPr>
                <w:spacing w:val="-2"/>
              </w:rPr>
              <w:t>defects</w:t>
            </w:r>
            <w:r w:rsidR="00986548">
              <w:tab/>
            </w:r>
            <w:r w:rsidR="00986548">
              <w:rPr>
                <w:spacing w:val="-5"/>
              </w:rPr>
              <w:t>21</w:t>
            </w:r>
          </w:hyperlink>
        </w:p>
        <w:p w:rsidR="000A5C59" w:rsidRDefault="00F57F09">
          <w:pPr>
            <w:pStyle w:val="TOC1"/>
            <w:numPr>
              <w:ilvl w:val="0"/>
              <w:numId w:val="14"/>
            </w:numPr>
            <w:tabs>
              <w:tab w:val="left" w:pos="1080"/>
            </w:tabs>
            <w:ind w:hanging="720"/>
          </w:pPr>
          <w:hyperlink w:anchor="_TOC_250017" w:history="1">
            <w:r w:rsidR="00986548">
              <w:t>Cost</w:t>
            </w:r>
            <w:r w:rsidR="00986548">
              <w:rPr>
                <w:spacing w:val="-5"/>
              </w:rPr>
              <w:t xml:space="preserve"> </w:t>
            </w:r>
            <w:r w:rsidR="00986548">
              <w:rPr>
                <w:spacing w:val="-2"/>
              </w:rPr>
              <w:t>Control</w:t>
            </w:r>
          </w:hyperlink>
        </w:p>
        <w:p w:rsidR="000A5C59" w:rsidRDefault="00F57F09">
          <w:pPr>
            <w:pStyle w:val="TOC2"/>
            <w:numPr>
              <w:ilvl w:val="0"/>
              <w:numId w:val="11"/>
            </w:numPr>
            <w:tabs>
              <w:tab w:val="left" w:pos="1398"/>
              <w:tab w:val="right" w:pos="7720"/>
            </w:tabs>
            <w:spacing w:before="181"/>
            <w:ind w:left="1398" w:hanging="318"/>
          </w:pPr>
          <w:hyperlink w:anchor="_TOC_250016" w:history="1">
            <w:r w:rsidR="00986548">
              <w:t>Bill</w:t>
            </w:r>
            <w:r w:rsidR="00986548">
              <w:rPr>
                <w:spacing w:val="-5"/>
              </w:rPr>
              <w:t xml:space="preserve"> </w:t>
            </w:r>
            <w:r w:rsidR="00986548">
              <w:t>of</w:t>
            </w:r>
            <w:r w:rsidR="00986548">
              <w:rPr>
                <w:spacing w:val="-4"/>
              </w:rPr>
              <w:t xml:space="preserve"> </w:t>
            </w:r>
            <w:r w:rsidR="00986548">
              <w:t>Quantities</w:t>
            </w:r>
            <w:r w:rsidR="00986548">
              <w:rPr>
                <w:spacing w:val="-5"/>
              </w:rPr>
              <w:t xml:space="preserve"> </w:t>
            </w:r>
            <w:r w:rsidR="00986548">
              <w:rPr>
                <w:spacing w:val="-4"/>
              </w:rPr>
              <w:t>(BOQ)</w:t>
            </w:r>
            <w:r w:rsidR="00986548">
              <w:tab/>
            </w:r>
            <w:r w:rsidR="00986548">
              <w:rPr>
                <w:spacing w:val="-5"/>
              </w:rPr>
              <w:t>21</w:t>
            </w:r>
          </w:hyperlink>
        </w:p>
        <w:p w:rsidR="000A5C59" w:rsidRDefault="00F57F09">
          <w:pPr>
            <w:pStyle w:val="TOC2"/>
            <w:numPr>
              <w:ilvl w:val="0"/>
              <w:numId w:val="11"/>
            </w:numPr>
            <w:tabs>
              <w:tab w:val="left" w:pos="1398"/>
              <w:tab w:val="right" w:pos="7721"/>
            </w:tabs>
            <w:ind w:left="1398" w:hanging="318"/>
          </w:pPr>
          <w:hyperlink w:anchor="_TOC_250015" w:history="1">
            <w:r w:rsidR="00986548">
              <w:rPr>
                <w:spacing w:val="-2"/>
              </w:rPr>
              <w:t>Variations</w:t>
            </w:r>
            <w:r w:rsidR="00986548">
              <w:tab/>
            </w:r>
            <w:r w:rsidR="00986548">
              <w:rPr>
                <w:spacing w:val="-5"/>
              </w:rPr>
              <w:t>22</w:t>
            </w:r>
          </w:hyperlink>
        </w:p>
        <w:p w:rsidR="000A5C59" w:rsidRDefault="00986548">
          <w:pPr>
            <w:pStyle w:val="TOC2"/>
            <w:numPr>
              <w:ilvl w:val="0"/>
              <w:numId w:val="10"/>
            </w:numPr>
            <w:tabs>
              <w:tab w:val="left" w:pos="1398"/>
              <w:tab w:val="right" w:pos="7721"/>
            </w:tabs>
            <w:spacing w:line="240" w:lineRule="auto"/>
            <w:ind w:left="1398" w:hanging="318"/>
          </w:pPr>
          <w:r>
            <w:t>Payment</w:t>
          </w:r>
          <w:r>
            <w:rPr>
              <w:spacing w:val="-7"/>
            </w:rPr>
            <w:t xml:space="preserve"> </w:t>
          </w:r>
          <w:r>
            <w:t>for</w:t>
          </w:r>
          <w:r>
            <w:rPr>
              <w:spacing w:val="-7"/>
            </w:rPr>
            <w:t xml:space="preserve"> </w:t>
          </w:r>
          <w:r>
            <w:rPr>
              <w:spacing w:val="-2"/>
            </w:rPr>
            <w:t>Variations</w:t>
          </w:r>
          <w:r>
            <w:tab/>
          </w:r>
          <w:r>
            <w:rPr>
              <w:spacing w:val="-5"/>
            </w:rPr>
            <w:t>22</w:t>
          </w:r>
        </w:p>
        <w:p w:rsidR="000A5C59" w:rsidRDefault="00F57F09">
          <w:pPr>
            <w:pStyle w:val="TOC2"/>
            <w:numPr>
              <w:ilvl w:val="0"/>
              <w:numId w:val="10"/>
            </w:numPr>
            <w:tabs>
              <w:tab w:val="left" w:pos="1399"/>
              <w:tab w:val="right" w:pos="7719"/>
            </w:tabs>
            <w:spacing w:before="1"/>
            <w:ind w:hanging="319"/>
          </w:pPr>
          <w:hyperlink w:anchor="_TOC_250014" w:history="1">
            <w:r w:rsidR="00986548">
              <w:t>Submission</w:t>
            </w:r>
            <w:r w:rsidR="00986548">
              <w:rPr>
                <w:spacing w:val="-6"/>
              </w:rPr>
              <w:t xml:space="preserve"> </w:t>
            </w:r>
            <w:r w:rsidR="00986548">
              <w:t>of</w:t>
            </w:r>
            <w:r w:rsidR="00986548">
              <w:rPr>
                <w:spacing w:val="-5"/>
              </w:rPr>
              <w:t xml:space="preserve"> </w:t>
            </w:r>
            <w:r w:rsidR="00986548">
              <w:t>bills</w:t>
            </w:r>
            <w:r w:rsidR="00986548">
              <w:rPr>
                <w:spacing w:val="-6"/>
              </w:rPr>
              <w:t xml:space="preserve"> </w:t>
            </w:r>
            <w:r w:rsidR="00986548">
              <w:t>for</w:t>
            </w:r>
            <w:r w:rsidR="00986548">
              <w:rPr>
                <w:spacing w:val="-5"/>
              </w:rPr>
              <w:t xml:space="preserve"> </w:t>
            </w:r>
            <w:r w:rsidR="00986548">
              <w:rPr>
                <w:spacing w:val="-2"/>
              </w:rPr>
              <w:t>payment</w:t>
            </w:r>
            <w:r w:rsidR="00986548">
              <w:tab/>
            </w:r>
            <w:r w:rsidR="00986548">
              <w:rPr>
                <w:spacing w:val="-5"/>
              </w:rPr>
              <w:t>22</w:t>
            </w:r>
          </w:hyperlink>
        </w:p>
        <w:p w:rsidR="000A5C59" w:rsidRDefault="00F57F09">
          <w:pPr>
            <w:pStyle w:val="TOC2"/>
            <w:tabs>
              <w:tab w:val="right" w:pos="7721"/>
            </w:tabs>
            <w:ind w:left="1080" w:firstLine="0"/>
          </w:pPr>
          <w:hyperlink w:anchor="_TOC_250013" w:history="1">
            <w:r w:rsidR="00986548">
              <w:t>33</w:t>
            </w:r>
            <w:r w:rsidR="00986548">
              <w:rPr>
                <w:spacing w:val="38"/>
              </w:rPr>
              <w:t xml:space="preserve">  </w:t>
            </w:r>
            <w:r w:rsidR="00986548">
              <w:rPr>
                <w:spacing w:val="-2"/>
              </w:rPr>
              <w:t>Payments</w:t>
            </w:r>
            <w:r w:rsidR="00986548">
              <w:tab/>
            </w:r>
            <w:r w:rsidR="00986548">
              <w:rPr>
                <w:spacing w:val="-5"/>
              </w:rPr>
              <w:t>23</w:t>
            </w:r>
          </w:hyperlink>
        </w:p>
        <w:p w:rsidR="000A5C59" w:rsidRDefault="00F57F09">
          <w:pPr>
            <w:pStyle w:val="TOC2"/>
            <w:numPr>
              <w:ilvl w:val="0"/>
              <w:numId w:val="9"/>
            </w:numPr>
            <w:tabs>
              <w:tab w:val="left" w:pos="1398"/>
              <w:tab w:val="right" w:pos="7721"/>
            </w:tabs>
            <w:spacing w:line="240" w:lineRule="auto"/>
            <w:ind w:left="1398" w:hanging="318"/>
          </w:pPr>
          <w:hyperlink w:anchor="_TOC_250012" w:history="1">
            <w:r w:rsidR="00986548">
              <w:rPr>
                <w:spacing w:val="-2"/>
              </w:rPr>
              <w:t>Compensation</w:t>
            </w:r>
            <w:r w:rsidR="00986548">
              <w:rPr>
                <w:spacing w:val="11"/>
              </w:rPr>
              <w:t xml:space="preserve"> </w:t>
            </w:r>
            <w:r w:rsidR="00986548">
              <w:rPr>
                <w:spacing w:val="-2"/>
              </w:rPr>
              <w:t>events</w:t>
            </w:r>
            <w:r w:rsidR="00986548">
              <w:tab/>
            </w:r>
            <w:r w:rsidR="00986548">
              <w:rPr>
                <w:spacing w:val="-5"/>
              </w:rPr>
              <w:t>23</w:t>
            </w:r>
          </w:hyperlink>
        </w:p>
        <w:p w:rsidR="000A5C59" w:rsidRDefault="00F57F09">
          <w:pPr>
            <w:pStyle w:val="TOC2"/>
            <w:numPr>
              <w:ilvl w:val="0"/>
              <w:numId w:val="9"/>
            </w:numPr>
            <w:tabs>
              <w:tab w:val="left" w:pos="1398"/>
              <w:tab w:val="right" w:pos="7720"/>
            </w:tabs>
            <w:ind w:left="1398" w:hanging="318"/>
          </w:pPr>
          <w:hyperlink w:anchor="_TOC_250011" w:history="1">
            <w:r w:rsidR="00986548">
              <w:rPr>
                <w:spacing w:val="-5"/>
              </w:rPr>
              <w:t>Tax</w:t>
            </w:r>
            <w:r w:rsidR="00986548">
              <w:tab/>
            </w:r>
            <w:r w:rsidR="00986548">
              <w:rPr>
                <w:spacing w:val="-5"/>
              </w:rPr>
              <w:t>23</w:t>
            </w:r>
          </w:hyperlink>
        </w:p>
        <w:p w:rsidR="000A5C59" w:rsidRDefault="00F57F09">
          <w:pPr>
            <w:pStyle w:val="TOC2"/>
            <w:numPr>
              <w:ilvl w:val="0"/>
              <w:numId w:val="9"/>
            </w:numPr>
            <w:tabs>
              <w:tab w:val="left" w:pos="1398"/>
              <w:tab w:val="right" w:pos="7721"/>
            </w:tabs>
            <w:ind w:left="1398" w:hanging="318"/>
          </w:pPr>
          <w:hyperlink w:anchor="_TOC_250010" w:history="1">
            <w:r w:rsidR="00986548">
              <w:t>Liquidated</w:t>
            </w:r>
            <w:r w:rsidR="00986548">
              <w:rPr>
                <w:spacing w:val="-8"/>
              </w:rPr>
              <w:t xml:space="preserve"> </w:t>
            </w:r>
            <w:r w:rsidR="00986548">
              <w:rPr>
                <w:spacing w:val="-2"/>
              </w:rPr>
              <w:t>damages</w:t>
            </w:r>
            <w:r w:rsidR="00986548">
              <w:tab/>
            </w:r>
            <w:r w:rsidR="00986548">
              <w:rPr>
                <w:spacing w:val="-5"/>
              </w:rPr>
              <w:t>23</w:t>
            </w:r>
          </w:hyperlink>
        </w:p>
        <w:p w:rsidR="000A5C59" w:rsidRDefault="00F57F09">
          <w:pPr>
            <w:pStyle w:val="TOC2"/>
            <w:numPr>
              <w:ilvl w:val="0"/>
              <w:numId w:val="9"/>
            </w:numPr>
            <w:tabs>
              <w:tab w:val="left" w:pos="1398"/>
              <w:tab w:val="right" w:pos="7720"/>
            </w:tabs>
            <w:spacing w:line="240" w:lineRule="auto"/>
            <w:ind w:left="1398" w:hanging="318"/>
          </w:pPr>
          <w:hyperlink w:anchor="_TOC_250009" w:history="1">
            <w:r w:rsidR="00986548">
              <w:t>Cost</w:t>
            </w:r>
            <w:r w:rsidR="00986548">
              <w:rPr>
                <w:spacing w:val="-3"/>
              </w:rPr>
              <w:t xml:space="preserve"> </w:t>
            </w:r>
            <w:r w:rsidR="00986548">
              <w:t>of</w:t>
            </w:r>
            <w:r w:rsidR="00986548">
              <w:rPr>
                <w:spacing w:val="-2"/>
              </w:rPr>
              <w:t xml:space="preserve"> repairs</w:t>
            </w:r>
            <w:r w:rsidR="00986548">
              <w:tab/>
            </w:r>
            <w:r w:rsidR="00986548">
              <w:rPr>
                <w:spacing w:val="-5"/>
              </w:rPr>
              <w:t>24</w:t>
            </w:r>
          </w:hyperlink>
        </w:p>
        <w:p w:rsidR="000A5C59" w:rsidRDefault="00986548">
          <w:pPr>
            <w:pStyle w:val="TOC1"/>
            <w:numPr>
              <w:ilvl w:val="0"/>
              <w:numId w:val="8"/>
            </w:numPr>
            <w:tabs>
              <w:tab w:val="left" w:pos="1079"/>
            </w:tabs>
            <w:ind w:hanging="719"/>
          </w:pPr>
          <w:r>
            <w:t>Finishing</w:t>
          </w:r>
          <w:r>
            <w:rPr>
              <w:spacing w:val="-6"/>
            </w:rPr>
            <w:t xml:space="preserve"> </w:t>
          </w:r>
          <w:r>
            <w:t>of</w:t>
          </w:r>
          <w:r>
            <w:rPr>
              <w:spacing w:val="-5"/>
            </w:rPr>
            <w:t xml:space="preserve"> </w:t>
          </w:r>
          <w:r>
            <w:rPr>
              <w:spacing w:val="-2"/>
            </w:rPr>
            <w:t>Contract</w:t>
          </w:r>
        </w:p>
        <w:p w:rsidR="000A5C59" w:rsidRDefault="00F57F09">
          <w:pPr>
            <w:pStyle w:val="TOC2"/>
            <w:numPr>
              <w:ilvl w:val="0"/>
              <w:numId w:val="9"/>
            </w:numPr>
            <w:tabs>
              <w:tab w:val="left" w:pos="1398"/>
              <w:tab w:val="right" w:pos="7721"/>
            </w:tabs>
            <w:spacing w:before="181"/>
            <w:ind w:left="1398" w:hanging="318"/>
          </w:pPr>
          <w:hyperlink w:anchor="_TOC_250008" w:history="1">
            <w:r w:rsidR="00986548">
              <w:rPr>
                <w:spacing w:val="-2"/>
              </w:rPr>
              <w:t>Completion</w:t>
            </w:r>
            <w:r w:rsidR="00986548">
              <w:tab/>
            </w:r>
            <w:r w:rsidR="00986548">
              <w:rPr>
                <w:spacing w:val="-5"/>
              </w:rPr>
              <w:t>24</w:t>
            </w:r>
          </w:hyperlink>
        </w:p>
        <w:p w:rsidR="000A5C59" w:rsidRDefault="00F57F09">
          <w:pPr>
            <w:pStyle w:val="TOC2"/>
            <w:numPr>
              <w:ilvl w:val="0"/>
              <w:numId w:val="9"/>
            </w:numPr>
            <w:tabs>
              <w:tab w:val="left" w:pos="1397"/>
              <w:tab w:val="right" w:pos="7720"/>
            </w:tabs>
            <w:ind w:left="1397" w:hanging="318"/>
          </w:pPr>
          <w:hyperlink w:anchor="_TOC_250007" w:history="1">
            <w:r w:rsidR="00986548">
              <w:t>Taking</w:t>
            </w:r>
            <w:r w:rsidR="00986548">
              <w:rPr>
                <w:spacing w:val="-7"/>
              </w:rPr>
              <w:t xml:space="preserve"> </w:t>
            </w:r>
            <w:r w:rsidR="00986548">
              <w:rPr>
                <w:spacing w:val="-4"/>
              </w:rPr>
              <w:t>Over</w:t>
            </w:r>
            <w:r w:rsidR="00986548">
              <w:tab/>
            </w:r>
            <w:r w:rsidR="00986548">
              <w:rPr>
                <w:spacing w:val="-5"/>
              </w:rPr>
              <w:t>24</w:t>
            </w:r>
          </w:hyperlink>
        </w:p>
        <w:p w:rsidR="000A5C59" w:rsidRDefault="00F57F09">
          <w:pPr>
            <w:pStyle w:val="TOC2"/>
            <w:numPr>
              <w:ilvl w:val="0"/>
              <w:numId w:val="9"/>
            </w:numPr>
            <w:tabs>
              <w:tab w:val="left" w:pos="1398"/>
              <w:tab w:val="right" w:pos="7721"/>
            </w:tabs>
            <w:spacing w:line="240" w:lineRule="auto"/>
            <w:ind w:left="1398" w:hanging="318"/>
          </w:pPr>
          <w:hyperlink w:anchor="_TOC_250006" w:history="1">
            <w:r w:rsidR="00986548">
              <w:t>Final</w:t>
            </w:r>
            <w:r w:rsidR="00986548">
              <w:rPr>
                <w:spacing w:val="-5"/>
              </w:rPr>
              <w:t xml:space="preserve"> </w:t>
            </w:r>
            <w:r w:rsidR="00986548">
              <w:rPr>
                <w:spacing w:val="-2"/>
              </w:rPr>
              <w:t>account</w:t>
            </w:r>
            <w:r w:rsidR="00986548">
              <w:tab/>
            </w:r>
            <w:r w:rsidR="00986548">
              <w:rPr>
                <w:spacing w:val="-5"/>
              </w:rPr>
              <w:t>24</w:t>
            </w:r>
          </w:hyperlink>
        </w:p>
        <w:p w:rsidR="000A5C59" w:rsidRDefault="00F57F09">
          <w:pPr>
            <w:pStyle w:val="TOC2"/>
            <w:numPr>
              <w:ilvl w:val="0"/>
              <w:numId w:val="9"/>
            </w:numPr>
            <w:tabs>
              <w:tab w:val="left" w:pos="1399"/>
              <w:tab w:val="right" w:pos="7720"/>
            </w:tabs>
            <w:ind w:hanging="319"/>
          </w:pPr>
          <w:hyperlink w:anchor="_TOC_250005" w:history="1">
            <w:r w:rsidR="00986548">
              <w:t>As</w:t>
            </w:r>
            <w:r w:rsidR="00986548">
              <w:rPr>
                <w:spacing w:val="-4"/>
              </w:rPr>
              <w:t xml:space="preserve"> </w:t>
            </w:r>
            <w:r w:rsidR="00986548">
              <w:t>built</w:t>
            </w:r>
            <w:r w:rsidR="00986548">
              <w:rPr>
                <w:spacing w:val="-3"/>
              </w:rPr>
              <w:t xml:space="preserve"> </w:t>
            </w:r>
            <w:r w:rsidR="00986548">
              <w:rPr>
                <w:spacing w:val="-2"/>
              </w:rPr>
              <w:t>drawings</w:t>
            </w:r>
            <w:r w:rsidR="00986548">
              <w:tab/>
            </w:r>
            <w:r w:rsidR="00986548">
              <w:rPr>
                <w:spacing w:val="-5"/>
              </w:rPr>
              <w:t>24</w:t>
            </w:r>
          </w:hyperlink>
        </w:p>
        <w:p w:rsidR="000A5C59" w:rsidRDefault="00F57F09">
          <w:pPr>
            <w:pStyle w:val="TOC2"/>
            <w:numPr>
              <w:ilvl w:val="0"/>
              <w:numId w:val="9"/>
            </w:numPr>
            <w:tabs>
              <w:tab w:val="left" w:pos="1398"/>
              <w:tab w:val="right" w:pos="7721"/>
            </w:tabs>
            <w:ind w:left="1398" w:hanging="318"/>
          </w:pPr>
          <w:hyperlink w:anchor="_TOC_250004" w:history="1">
            <w:r w:rsidR="00986548">
              <w:rPr>
                <w:spacing w:val="-2"/>
              </w:rPr>
              <w:t>Termination</w:t>
            </w:r>
            <w:r w:rsidR="00986548">
              <w:tab/>
            </w:r>
            <w:r w:rsidR="00986548">
              <w:rPr>
                <w:spacing w:val="-5"/>
              </w:rPr>
              <w:t>24</w:t>
            </w:r>
          </w:hyperlink>
        </w:p>
        <w:p w:rsidR="000A5C59" w:rsidRDefault="00F57F09">
          <w:pPr>
            <w:pStyle w:val="TOC2"/>
            <w:tabs>
              <w:tab w:val="right" w:pos="7721"/>
            </w:tabs>
            <w:spacing w:line="240" w:lineRule="auto"/>
            <w:ind w:left="1080" w:firstLine="0"/>
          </w:pPr>
          <w:hyperlink w:anchor="_TOC_250003" w:history="1">
            <w:r w:rsidR="00986548">
              <w:t>43</w:t>
            </w:r>
            <w:r w:rsidR="00986548">
              <w:rPr>
                <w:spacing w:val="34"/>
              </w:rPr>
              <w:t xml:space="preserve">  </w:t>
            </w:r>
            <w:r w:rsidR="00986548">
              <w:t>Payment</w:t>
            </w:r>
            <w:r w:rsidR="00986548">
              <w:rPr>
                <w:spacing w:val="-2"/>
              </w:rPr>
              <w:t xml:space="preserve"> </w:t>
            </w:r>
            <w:r w:rsidR="00986548">
              <w:t>upon</w:t>
            </w:r>
            <w:r w:rsidR="00986548">
              <w:rPr>
                <w:spacing w:val="-3"/>
              </w:rPr>
              <w:t xml:space="preserve"> </w:t>
            </w:r>
            <w:r w:rsidR="00986548">
              <w:rPr>
                <w:spacing w:val="-2"/>
              </w:rPr>
              <w:t>termination</w:t>
            </w:r>
            <w:r w:rsidR="00986548">
              <w:tab/>
            </w:r>
            <w:r w:rsidR="00986548">
              <w:rPr>
                <w:spacing w:val="-5"/>
              </w:rPr>
              <w:t>25</w:t>
            </w:r>
          </w:hyperlink>
        </w:p>
        <w:p w:rsidR="000A5C59" w:rsidRDefault="00F57F09">
          <w:pPr>
            <w:pStyle w:val="TOC2"/>
            <w:numPr>
              <w:ilvl w:val="0"/>
              <w:numId w:val="7"/>
            </w:numPr>
            <w:tabs>
              <w:tab w:val="left" w:pos="1398"/>
              <w:tab w:val="right" w:pos="7720"/>
            </w:tabs>
            <w:spacing w:before="1"/>
            <w:ind w:left="1398" w:hanging="318"/>
          </w:pPr>
          <w:hyperlink w:anchor="_TOC_250002" w:history="1">
            <w:r w:rsidR="00986548">
              <w:rPr>
                <w:spacing w:val="-2"/>
              </w:rPr>
              <w:t>Property</w:t>
            </w:r>
            <w:r w:rsidR="00986548">
              <w:tab/>
            </w:r>
            <w:r w:rsidR="00986548">
              <w:rPr>
                <w:spacing w:val="-5"/>
              </w:rPr>
              <w:t>25</w:t>
            </w:r>
          </w:hyperlink>
        </w:p>
        <w:p w:rsidR="000A5C59" w:rsidRDefault="00F57F09">
          <w:pPr>
            <w:pStyle w:val="TOC2"/>
            <w:numPr>
              <w:ilvl w:val="0"/>
              <w:numId w:val="7"/>
            </w:numPr>
            <w:tabs>
              <w:tab w:val="left" w:pos="1398"/>
              <w:tab w:val="right" w:pos="7721"/>
            </w:tabs>
            <w:spacing w:line="240" w:lineRule="auto"/>
            <w:ind w:left="1398" w:hanging="318"/>
          </w:pPr>
          <w:hyperlink w:anchor="_TOC_250001" w:history="1">
            <w:r w:rsidR="00986548">
              <w:t>Release</w:t>
            </w:r>
            <w:r w:rsidR="00986548">
              <w:rPr>
                <w:spacing w:val="-6"/>
              </w:rPr>
              <w:t xml:space="preserve"> </w:t>
            </w:r>
            <w:r w:rsidR="00986548">
              <w:t>from</w:t>
            </w:r>
            <w:r w:rsidR="00986548">
              <w:rPr>
                <w:spacing w:val="-9"/>
              </w:rPr>
              <w:t xml:space="preserve"> </w:t>
            </w:r>
            <w:r w:rsidR="00986548">
              <w:rPr>
                <w:spacing w:val="-2"/>
              </w:rPr>
              <w:t>performance</w:t>
            </w:r>
            <w:r w:rsidR="00986548">
              <w:tab/>
            </w:r>
            <w:r w:rsidR="00986548">
              <w:rPr>
                <w:spacing w:val="-5"/>
              </w:rPr>
              <w:t>25</w:t>
            </w:r>
          </w:hyperlink>
        </w:p>
        <w:p w:rsidR="000A5C59" w:rsidRDefault="00F57F09">
          <w:pPr>
            <w:pStyle w:val="TOC1"/>
            <w:numPr>
              <w:ilvl w:val="0"/>
              <w:numId w:val="8"/>
            </w:numPr>
            <w:tabs>
              <w:tab w:val="left" w:pos="1080"/>
              <w:tab w:val="right" w:pos="7720"/>
            </w:tabs>
            <w:spacing w:before="183"/>
            <w:ind w:left="1080"/>
            <w:rPr>
              <w:b w:val="0"/>
            </w:rPr>
          </w:pPr>
          <w:hyperlink w:anchor="_TOC_250000" w:history="1">
            <w:r w:rsidR="00986548">
              <w:t>Special</w:t>
            </w:r>
            <w:r w:rsidR="00986548">
              <w:rPr>
                <w:spacing w:val="-6"/>
              </w:rPr>
              <w:t xml:space="preserve"> </w:t>
            </w:r>
            <w:r w:rsidR="00986548">
              <w:t>Conditions</w:t>
            </w:r>
            <w:r w:rsidR="00986548">
              <w:rPr>
                <w:spacing w:val="-6"/>
              </w:rPr>
              <w:t xml:space="preserve"> </w:t>
            </w:r>
            <w:r w:rsidR="00986548">
              <w:t>of</w:t>
            </w:r>
            <w:r w:rsidR="00986548">
              <w:rPr>
                <w:spacing w:val="-5"/>
              </w:rPr>
              <w:t xml:space="preserve"> </w:t>
            </w:r>
            <w:r w:rsidR="00986548">
              <w:rPr>
                <w:spacing w:val="-2"/>
              </w:rPr>
              <w:t>Contract</w:t>
            </w:r>
            <w:r w:rsidR="00986548">
              <w:tab/>
            </w:r>
            <w:r w:rsidR="00986548">
              <w:rPr>
                <w:b w:val="0"/>
                <w:spacing w:val="-5"/>
              </w:rPr>
              <w:t>25</w:t>
            </w:r>
          </w:hyperlink>
        </w:p>
      </w:sdtContent>
    </w:sdt>
    <w:p w:rsidR="000A5C59" w:rsidRDefault="000A5C59">
      <w:pPr>
        <w:pStyle w:val="TOC1"/>
        <w:rPr>
          <w:b w:val="0"/>
        </w:rPr>
        <w:sectPr w:rsidR="000A5C59">
          <w:pgSz w:w="12240" w:h="15840"/>
          <w:pgMar w:top="980" w:right="720" w:bottom="940" w:left="1440" w:header="453" w:footer="745" w:gutter="0"/>
          <w:cols w:space="720"/>
        </w:sectPr>
      </w:pPr>
    </w:p>
    <w:p w:rsidR="000A5C59" w:rsidRDefault="00986548">
      <w:pPr>
        <w:spacing w:before="84"/>
        <w:ind w:left="1958" w:right="1958"/>
        <w:jc w:val="center"/>
        <w:rPr>
          <w:b/>
          <w:sz w:val="20"/>
        </w:rPr>
      </w:pPr>
      <w:r>
        <w:rPr>
          <w:b/>
          <w:sz w:val="20"/>
          <w:u w:val="single"/>
        </w:rPr>
        <w:lastRenderedPageBreak/>
        <w:t xml:space="preserve">Conditions of </w:t>
      </w:r>
      <w:r>
        <w:rPr>
          <w:b/>
          <w:spacing w:val="-2"/>
          <w:sz w:val="20"/>
          <w:u w:val="single"/>
        </w:rPr>
        <w:t>Contract</w:t>
      </w:r>
    </w:p>
    <w:p w:rsidR="000A5C59" w:rsidRDefault="00986548">
      <w:pPr>
        <w:pStyle w:val="Heading1"/>
        <w:numPr>
          <w:ilvl w:val="1"/>
          <w:numId w:val="8"/>
        </w:numPr>
        <w:tabs>
          <w:tab w:val="left" w:pos="4840"/>
        </w:tabs>
        <w:spacing w:before="230"/>
        <w:ind w:left="4840" w:hanging="294"/>
        <w:jc w:val="left"/>
      </w:pPr>
      <w:r>
        <w:rPr>
          <w:spacing w:val="-2"/>
        </w:rPr>
        <w:t>General</w:t>
      </w:r>
    </w:p>
    <w:p w:rsidR="000A5C59" w:rsidRDefault="000A5C59">
      <w:pPr>
        <w:pStyle w:val="BodyText"/>
        <w:rPr>
          <w:b/>
        </w:rPr>
      </w:pPr>
    </w:p>
    <w:p w:rsidR="000A5C59" w:rsidRDefault="00986548">
      <w:pPr>
        <w:pStyle w:val="Heading1"/>
        <w:numPr>
          <w:ilvl w:val="0"/>
          <w:numId w:val="6"/>
        </w:numPr>
        <w:tabs>
          <w:tab w:val="left" w:pos="1079"/>
        </w:tabs>
        <w:ind w:hanging="719"/>
      </w:pPr>
      <w:bookmarkStart w:id="53" w:name="_TOC_250045"/>
      <w:bookmarkEnd w:id="53"/>
      <w:r>
        <w:rPr>
          <w:spacing w:val="-2"/>
        </w:rPr>
        <w:t>Definitions</w:t>
      </w:r>
    </w:p>
    <w:p w:rsidR="000A5C59" w:rsidRDefault="00986548">
      <w:pPr>
        <w:pStyle w:val="ListParagraph"/>
        <w:numPr>
          <w:ilvl w:val="1"/>
          <w:numId w:val="6"/>
        </w:numPr>
        <w:tabs>
          <w:tab w:val="left" w:pos="1080"/>
        </w:tabs>
        <w:spacing w:before="228"/>
        <w:ind w:right="999"/>
        <w:rPr>
          <w:sz w:val="20"/>
        </w:rPr>
      </w:pPr>
      <w:r>
        <w:rPr>
          <w:sz w:val="20"/>
        </w:rPr>
        <w:t>Terms</w:t>
      </w:r>
      <w:r>
        <w:rPr>
          <w:spacing w:val="-1"/>
          <w:sz w:val="20"/>
        </w:rPr>
        <w:t xml:space="preserve"> </w:t>
      </w:r>
      <w:r>
        <w:rPr>
          <w:sz w:val="20"/>
        </w:rPr>
        <w:t>which</w:t>
      </w:r>
      <w:r>
        <w:rPr>
          <w:spacing w:val="-1"/>
          <w:sz w:val="20"/>
        </w:rPr>
        <w:t xml:space="preserve"> </w:t>
      </w:r>
      <w:r>
        <w:rPr>
          <w:sz w:val="20"/>
        </w:rPr>
        <w:t>are</w:t>
      </w:r>
      <w:r>
        <w:rPr>
          <w:spacing w:val="-1"/>
          <w:sz w:val="20"/>
        </w:rPr>
        <w:t xml:space="preserve"> </w:t>
      </w:r>
      <w:r>
        <w:rPr>
          <w:sz w:val="20"/>
        </w:rPr>
        <w:t>defined</w:t>
      </w:r>
      <w:r>
        <w:rPr>
          <w:spacing w:val="-1"/>
          <w:sz w:val="20"/>
        </w:rPr>
        <w:t xml:space="preserve"> </w:t>
      </w:r>
      <w:r>
        <w:rPr>
          <w:sz w:val="20"/>
        </w:rPr>
        <w:t>in the</w:t>
      </w:r>
      <w:r>
        <w:rPr>
          <w:spacing w:val="-1"/>
          <w:sz w:val="20"/>
        </w:rPr>
        <w:t xml:space="preserve"> </w:t>
      </w:r>
      <w:r>
        <w:rPr>
          <w:sz w:val="20"/>
        </w:rPr>
        <w:t>Contract</w:t>
      </w:r>
      <w:r>
        <w:rPr>
          <w:spacing w:val="-2"/>
          <w:sz w:val="20"/>
        </w:rPr>
        <w:t xml:space="preserve"> </w:t>
      </w:r>
      <w:r>
        <w:rPr>
          <w:sz w:val="20"/>
        </w:rPr>
        <w:t>Data</w:t>
      </w:r>
      <w:r>
        <w:rPr>
          <w:spacing w:val="-1"/>
          <w:sz w:val="20"/>
        </w:rPr>
        <w:t xml:space="preserve"> </w:t>
      </w:r>
      <w:r>
        <w:rPr>
          <w:sz w:val="20"/>
        </w:rPr>
        <w:t>are</w:t>
      </w:r>
      <w:r>
        <w:rPr>
          <w:spacing w:val="-1"/>
          <w:sz w:val="20"/>
        </w:rPr>
        <w:t xml:space="preserve"> </w:t>
      </w:r>
      <w:r>
        <w:rPr>
          <w:sz w:val="20"/>
        </w:rPr>
        <w:t>not</w:t>
      </w:r>
      <w:r>
        <w:rPr>
          <w:spacing w:val="-2"/>
          <w:sz w:val="20"/>
        </w:rPr>
        <w:t xml:space="preserve"> </w:t>
      </w:r>
      <w:r>
        <w:rPr>
          <w:sz w:val="20"/>
        </w:rPr>
        <w:t>also</w:t>
      </w:r>
      <w:r>
        <w:rPr>
          <w:spacing w:val="-1"/>
          <w:sz w:val="20"/>
        </w:rPr>
        <w:t xml:space="preserve"> </w:t>
      </w:r>
      <w:r>
        <w:rPr>
          <w:sz w:val="20"/>
        </w:rPr>
        <w:t>defined</w:t>
      </w:r>
      <w:r>
        <w:rPr>
          <w:spacing w:val="-1"/>
          <w:sz w:val="20"/>
        </w:rPr>
        <w:t xml:space="preserve"> </w:t>
      </w:r>
      <w:r>
        <w:rPr>
          <w:sz w:val="20"/>
        </w:rPr>
        <w:t>in the</w:t>
      </w:r>
      <w:r>
        <w:rPr>
          <w:spacing w:val="-1"/>
          <w:sz w:val="20"/>
        </w:rPr>
        <w:t xml:space="preserve"> </w:t>
      </w:r>
      <w:r>
        <w:rPr>
          <w:sz w:val="20"/>
        </w:rPr>
        <w:t>Conditions</w:t>
      </w:r>
      <w:r>
        <w:rPr>
          <w:spacing w:val="-1"/>
          <w:sz w:val="20"/>
        </w:rPr>
        <w:t xml:space="preserve"> </w:t>
      </w:r>
      <w:r>
        <w:rPr>
          <w:sz w:val="20"/>
        </w:rPr>
        <w:t>of</w:t>
      </w:r>
      <w:r>
        <w:rPr>
          <w:spacing w:val="-1"/>
          <w:sz w:val="20"/>
        </w:rPr>
        <w:t xml:space="preserve"> </w:t>
      </w:r>
      <w:r>
        <w:rPr>
          <w:sz w:val="20"/>
        </w:rPr>
        <w:t>Contract</w:t>
      </w:r>
      <w:r>
        <w:rPr>
          <w:spacing w:val="-2"/>
          <w:sz w:val="20"/>
        </w:rPr>
        <w:t xml:space="preserve"> </w:t>
      </w:r>
      <w:r>
        <w:rPr>
          <w:sz w:val="20"/>
        </w:rPr>
        <w:t>but keep their defined meanings. Bold letters are used to identify defined terms.</w:t>
      </w:r>
    </w:p>
    <w:p w:rsidR="000A5C59" w:rsidRDefault="00986548">
      <w:pPr>
        <w:pStyle w:val="BodyText"/>
        <w:spacing w:before="230"/>
        <w:ind w:left="1080"/>
      </w:pPr>
      <w:r>
        <w:rPr>
          <w:b/>
        </w:rPr>
        <w:t>Bill</w:t>
      </w:r>
      <w:r>
        <w:rPr>
          <w:b/>
          <w:spacing w:val="-6"/>
        </w:rPr>
        <w:t xml:space="preserve"> </w:t>
      </w:r>
      <w:r>
        <w:rPr>
          <w:b/>
        </w:rPr>
        <w:t>of</w:t>
      </w:r>
      <w:r>
        <w:rPr>
          <w:b/>
          <w:spacing w:val="-3"/>
        </w:rPr>
        <w:t xml:space="preserve"> </w:t>
      </w:r>
      <w:r>
        <w:rPr>
          <w:b/>
        </w:rPr>
        <w:t>Quantities</w:t>
      </w:r>
      <w:r>
        <w:rPr>
          <w:b/>
          <w:spacing w:val="-3"/>
        </w:rPr>
        <w:t xml:space="preserve"> </w:t>
      </w:r>
      <w:r>
        <w:t>means</w:t>
      </w:r>
      <w:r>
        <w:rPr>
          <w:spacing w:val="-3"/>
        </w:rPr>
        <w:t xml:space="preserve"> </w:t>
      </w:r>
      <w:r>
        <w:t>the</w:t>
      </w:r>
      <w:r>
        <w:rPr>
          <w:spacing w:val="-3"/>
        </w:rPr>
        <w:t xml:space="preserve"> </w:t>
      </w:r>
      <w:r>
        <w:t>priced</w:t>
      </w:r>
      <w:r>
        <w:rPr>
          <w:spacing w:val="-2"/>
        </w:rPr>
        <w:t xml:space="preserve"> </w:t>
      </w:r>
      <w:r>
        <w:t>and</w:t>
      </w:r>
      <w:r>
        <w:rPr>
          <w:spacing w:val="-2"/>
        </w:rPr>
        <w:t xml:space="preserve"> </w:t>
      </w:r>
      <w:r>
        <w:t>completed</w:t>
      </w:r>
      <w:r>
        <w:rPr>
          <w:spacing w:val="-3"/>
        </w:rPr>
        <w:t xml:space="preserve"> </w:t>
      </w:r>
      <w:r>
        <w:t>Bill</w:t>
      </w:r>
      <w:r>
        <w:rPr>
          <w:spacing w:val="-3"/>
        </w:rPr>
        <w:t xml:space="preserve"> </w:t>
      </w:r>
      <w:r>
        <w:t>of</w:t>
      </w:r>
      <w:r>
        <w:rPr>
          <w:spacing w:val="-3"/>
        </w:rPr>
        <w:t xml:space="preserve"> </w:t>
      </w:r>
      <w:r>
        <w:t>Quantities</w:t>
      </w:r>
      <w:r>
        <w:rPr>
          <w:spacing w:val="-3"/>
        </w:rPr>
        <w:t xml:space="preserve"> </w:t>
      </w:r>
      <w:r>
        <w:t>forming</w:t>
      </w:r>
      <w:r>
        <w:rPr>
          <w:spacing w:val="-2"/>
        </w:rPr>
        <w:t xml:space="preserve"> </w:t>
      </w:r>
      <w:r>
        <w:t>part</w:t>
      </w:r>
      <w:r>
        <w:rPr>
          <w:spacing w:val="-3"/>
        </w:rPr>
        <w:t xml:space="preserve"> </w:t>
      </w:r>
      <w:r>
        <w:t>of</w:t>
      </w:r>
      <w:r>
        <w:rPr>
          <w:spacing w:val="-3"/>
        </w:rPr>
        <w:t xml:space="preserve"> </w:t>
      </w:r>
      <w:r>
        <w:t>the</w:t>
      </w:r>
      <w:r>
        <w:rPr>
          <w:spacing w:val="-3"/>
        </w:rPr>
        <w:t xml:space="preserve"> </w:t>
      </w:r>
      <w:r>
        <w:rPr>
          <w:spacing w:val="-2"/>
        </w:rPr>
        <w:t>Tender.</w:t>
      </w:r>
    </w:p>
    <w:p w:rsidR="000A5C59" w:rsidRDefault="00986548">
      <w:pPr>
        <w:spacing w:line="230" w:lineRule="exact"/>
        <w:ind w:left="1079"/>
        <w:rPr>
          <w:sz w:val="20"/>
        </w:rPr>
      </w:pPr>
      <w:r>
        <w:rPr>
          <w:b/>
          <w:sz w:val="20"/>
        </w:rPr>
        <w:t>Compensation</w:t>
      </w:r>
      <w:r>
        <w:rPr>
          <w:b/>
          <w:spacing w:val="-1"/>
          <w:sz w:val="20"/>
        </w:rPr>
        <w:t xml:space="preserve"> </w:t>
      </w:r>
      <w:r>
        <w:rPr>
          <w:b/>
          <w:sz w:val="20"/>
        </w:rPr>
        <w:t>events</w:t>
      </w:r>
      <w:r>
        <w:rPr>
          <w:b/>
          <w:spacing w:val="-1"/>
          <w:sz w:val="20"/>
        </w:rPr>
        <w:t xml:space="preserve"> </w:t>
      </w:r>
      <w:r>
        <w:rPr>
          <w:sz w:val="20"/>
        </w:rPr>
        <w:t>are those</w:t>
      </w:r>
      <w:r>
        <w:rPr>
          <w:spacing w:val="-1"/>
          <w:sz w:val="20"/>
        </w:rPr>
        <w:t xml:space="preserve"> </w:t>
      </w:r>
      <w:r>
        <w:rPr>
          <w:sz w:val="20"/>
        </w:rPr>
        <w:t>defined</w:t>
      </w:r>
      <w:r>
        <w:rPr>
          <w:spacing w:val="-1"/>
          <w:sz w:val="20"/>
        </w:rPr>
        <w:t xml:space="preserve"> </w:t>
      </w:r>
      <w:r>
        <w:rPr>
          <w:sz w:val="20"/>
        </w:rPr>
        <w:t>in</w:t>
      </w:r>
      <w:r>
        <w:rPr>
          <w:spacing w:val="1"/>
          <w:sz w:val="20"/>
        </w:rPr>
        <w:t xml:space="preserve"> </w:t>
      </w:r>
      <w:r>
        <w:rPr>
          <w:sz w:val="20"/>
        </w:rPr>
        <w:t>Clause</w:t>
      </w:r>
      <w:r>
        <w:rPr>
          <w:spacing w:val="-1"/>
          <w:sz w:val="20"/>
        </w:rPr>
        <w:t xml:space="preserve"> </w:t>
      </w:r>
      <w:r>
        <w:rPr>
          <w:sz w:val="20"/>
        </w:rPr>
        <w:t xml:space="preserve">34 </w:t>
      </w:r>
      <w:r>
        <w:rPr>
          <w:spacing w:val="-2"/>
          <w:sz w:val="20"/>
        </w:rPr>
        <w:t>hereunder.</w:t>
      </w:r>
    </w:p>
    <w:p w:rsidR="000A5C59" w:rsidRDefault="00986548">
      <w:pPr>
        <w:pStyle w:val="BodyText"/>
        <w:ind w:left="1080" w:right="763"/>
      </w:pPr>
      <w:r>
        <w:t>The</w:t>
      </w:r>
      <w:r>
        <w:rPr>
          <w:spacing w:val="-1"/>
        </w:rPr>
        <w:t xml:space="preserve"> </w:t>
      </w:r>
      <w:r>
        <w:rPr>
          <w:b/>
        </w:rPr>
        <w:t>Completion</w:t>
      </w:r>
      <w:r>
        <w:rPr>
          <w:b/>
          <w:spacing w:val="-1"/>
        </w:rPr>
        <w:t xml:space="preserve"> </w:t>
      </w:r>
      <w:r>
        <w:rPr>
          <w:b/>
        </w:rPr>
        <w:t>Date</w:t>
      </w:r>
      <w:r>
        <w:rPr>
          <w:b/>
          <w:spacing w:val="-1"/>
        </w:rPr>
        <w:t xml:space="preserve"> </w:t>
      </w:r>
      <w:r>
        <w:t>is</w:t>
      </w:r>
      <w:r>
        <w:rPr>
          <w:spacing w:val="-1"/>
        </w:rPr>
        <w:t xml:space="preserve"> </w:t>
      </w:r>
      <w:r>
        <w:t>the</w:t>
      </w:r>
      <w:r>
        <w:rPr>
          <w:spacing w:val="-1"/>
        </w:rPr>
        <w:t xml:space="preserve"> </w:t>
      </w:r>
      <w:r>
        <w:t>date</w:t>
      </w:r>
      <w:r>
        <w:rPr>
          <w:spacing w:val="-1"/>
        </w:rPr>
        <w:t xml:space="preserve"> </w:t>
      </w:r>
      <w:r>
        <w:t>of</w:t>
      </w:r>
      <w:r>
        <w:rPr>
          <w:spacing w:val="-1"/>
        </w:rPr>
        <w:t xml:space="preserve"> </w:t>
      </w:r>
      <w:r>
        <w:t>completion of</w:t>
      </w:r>
      <w:r>
        <w:rPr>
          <w:spacing w:val="-1"/>
        </w:rPr>
        <w:t xml:space="preserve"> </w:t>
      </w:r>
      <w:r>
        <w:t>the</w:t>
      </w:r>
      <w:r>
        <w:rPr>
          <w:spacing w:val="-1"/>
        </w:rPr>
        <w:t xml:space="preserve"> </w:t>
      </w:r>
      <w:r>
        <w:t>Works</w:t>
      </w:r>
      <w:r>
        <w:rPr>
          <w:spacing w:val="-1"/>
        </w:rPr>
        <w:t xml:space="preserve"> </w:t>
      </w:r>
      <w:r>
        <w:t>as</w:t>
      </w:r>
      <w:r>
        <w:rPr>
          <w:spacing w:val="-1"/>
        </w:rPr>
        <w:t xml:space="preserve"> </w:t>
      </w:r>
      <w:r>
        <w:t>certified by</w:t>
      </w:r>
      <w:r>
        <w:rPr>
          <w:spacing w:val="-2"/>
        </w:rPr>
        <w:t xml:space="preserve"> </w:t>
      </w:r>
      <w:r>
        <w:t>the</w:t>
      </w:r>
      <w:r>
        <w:rPr>
          <w:spacing w:val="-1"/>
        </w:rPr>
        <w:t xml:space="preserve"> </w:t>
      </w:r>
      <w:r>
        <w:t>Employer</w:t>
      </w:r>
      <w:r>
        <w:rPr>
          <w:spacing w:val="-1"/>
        </w:rPr>
        <w:t xml:space="preserve"> </w:t>
      </w:r>
      <w:r>
        <w:t>in accordance with Sub Clause 38.1.</w:t>
      </w:r>
    </w:p>
    <w:p w:rsidR="000A5C59" w:rsidRDefault="00986548">
      <w:pPr>
        <w:pStyle w:val="BodyText"/>
        <w:ind w:left="1080" w:right="849"/>
      </w:pPr>
      <w:r>
        <w:t>The</w:t>
      </w:r>
      <w:r>
        <w:rPr>
          <w:spacing w:val="-2"/>
        </w:rPr>
        <w:t xml:space="preserve"> </w:t>
      </w:r>
      <w:r>
        <w:rPr>
          <w:b/>
        </w:rPr>
        <w:t>Contract</w:t>
      </w:r>
      <w:r>
        <w:rPr>
          <w:b/>
          <w:spacing w:val="-1"/>
        </w:rPr>
        <w:t xml:space="preserve"> </w:t>
      </w:r>
      <w:r>
        <w:t>is</w:t>
      </w:r>
      <w:r>
        <w:rPr>
          <w:spacing w:val="-2"/>
        </w:rPr>
        <w:t xml:space="preserve"> </w:t>
      </w:r>
      <w:r>
        <w:t>the</w:t>
      </w:r>
      <w:r>
        <w:rPr>
          <w:spacing w:val="-2"/>
        </w:rPr>
        <w:t xml:space="preserve"> </w:t>
      </w:r>
      <w:r>
        <w:t>contract</w:t>
      </w:r>
      <w:r>
        <w:rPr>
          <w:spacing w:val="-2"/>
        </w:rPr>
        <w:t xml:space="preserve"> </w:t>
      </w:r>
      <w:r>
        <w:t>between</w:t>
      </w:r>
      <w:r>
        <w:rPr>
          <w:spacing w:val="-2"/>
        </w:rPr>
        <w:t xml:space="preserve"> </w:t>
      </w:r>
      <w:r>
        <w:t>the</w:t>
      </w:r>
      <w:r>
        <w:rPr>
          <w:spacing w:val="-2"/>
        </w:rPr>
        <w:t xml:space="preserve"> </w:t>
      </w:r>
      <w:r>
        <w:t>Employer</w:t>
      </w:r>
      <w:r>
        <w:rPr>
          <w:spacing w:val="-2"/>
        </w:rPr>
        <w:t xml:space="preserve"> </w:t>
      </w:r>
      <w:r>
        <w:t>and</w:t>
      </w:r>
      <w:r>
        <w:rPr>
          <w:spacing w:val="-2"/>
        </w:rPr>
        <w:t xml:space="preserve"> </w:t>
      </w:r>
      <w:r>
        <w:t>the</w:t>
      </w:r>
      <w:r>
        <w:rPr>
          <w:spacing w:val="-2"/>
        </w:rPr>
        <w:t xml:space="preserve"> </w:t>
      </w:r>
      <w:r>
        <w:t>Contractor</w:t>
      </w:r>
      <w:r>
        <w:rPr>
          <w:spacing w:val="-2"/>
        </w:rPr>
        <w:t xml:space="preserve"> </w:t>
      </w:r>
      <w:r>
        <w:t>to</w:t>
      </w:r>
      <w:r>
        <w:rPr>
          <w:spacing w:val="-2"/>
        </w:rPr>
        <w:t xml:space="preserve"> </w:t>
      </w:r>
      <w:r>
        <w:t>execute,</w:t>
      </w:r>
      <w:r>
        <w:rPr>
          <w:spacing w:val="-2"/>
        </w:rPr>
        <w:t xml:space="preserve"> </w:t>
      </w:r>
      <w:r>
        <w:t>complete</w:t>
      </w:r>
      <w:r>
        <w:rPr>
          <w:spacing w:val="-2"/>
        </w:rPr>
        <w:t xml:space="preserve"> </w:t>
      </w:r>
      <w:r>
        <w:t>and maintain the Works. It consists of the documents listed in Clause 2.3 below.</w:t>
      </w:r>
    </w:p>
    <w:p w:rsidR="000A5C59" w:rsidRDefault="00986548">
      <w:pPr>
        <w:pStyle w:val="BodyText"/>
        <w:spacing w:line="230" w:lineRule="exact"/>
        <w:ind w:left="1079"/>
      </w:pPr>
      <w:r>
        <w:t>The</w:t>
      </w:r>
      <w:r>
        <w:rPr>
          <w:spacing w:val="-4"/>
        </w:rPr>
        <w:t xml:space="preserve"> </w:t>
      </w:r>
      <w:r>
        <w:rPr>
          <w:b/>
        </w:rPr>
        <w:t>Contract</w:t>
      </w:r>
      <w:r>
        <w:rPr>
          <w:b/>
          <w:spacing w:val="-2"/>
        </w:rPr>
        <w:t xml:space="preserve"> </w:t>
      </w:r>
      <w:r>
        <w:rPr>
          <w:b/>
        </w:rPr>
        <w:t>Data</w:t>
      </w:r>
      <w:r>
        <w:rPr>
          <w:b/>
          <w:spacing w:val="-1"/>
        </w:rPr>
        <w:t xml:space="preserve"> </w:t>
      </w:r>
      <w:r>
        <w:t>defines</w:t>
      </w:r>
      <w:r>
        <w:rPr>
          <w:spacing w:val="-1"/>
        </w:rPr>
        <w:t xml:space="preserve"> </w:t>
      </w:r>
      <w:r>
        <w:t>the</w:t>
      </w:r>
      <w:r>
        <w:rPr>
          <w:spacing w:val="-2"/>
        </w:rPr>
        <w:t xml:space="preserve"> </w:t>
      </w:r>
      <w:r>
        <w:t>documents</w:t>
      </w:r>
      <w:r>
        <w:rPr>
          <w:spacing w:val="-2"/>
        </w:rPr>
        <w:t xml:space="preserve"> </w:t>
      </w:r>
      <w:r>
        <w:t>and</w:t>
      </w:r>
      <w:r>
        <w:rPr>
          <w:spacing w:val="-1"/>
        </w:rPr>
        <w:t xml:space="preserve"> </w:t>
      </w:r>
      <w:r>
        <w:t>other</w:t>
      </w:r>
      <w:r>
        <w:rPr>
          <w:spacing w:val="-2"/>
        </w:rPr>
        <w:t xml:space="preserve"> </w:t>
      </w:r>
      <w:r>
        <w:t>information</w:t>
      </w:r>
      <w:r>
        <w:rPr>
          <w:spacing w:val="-1"/>
        </w:rPr>
        <w:t xml:space="preserve"> </w:t>
      </w:r>
      <w:r>
        <w:t>which</w:t>
      </w:r>
      <w:r>
        <w:rPr>
          <w:spacing w:val="-2"/>
        </w:rPr>
        <w:t xml:space="preserve"> </w:t>
      </w:r>
      <w:r>
        <w:t>comprise</w:t>
      </w:r>
      <w:r>
        <w:rPr>
          <w:spacing w:val="-2"/>
        </w:rPr>
        <w:t xml:space="preserve"> </w:t>
      </w:r>
      <w:r>
        <w:t>the</w:t>
      </w:r>
      <w:r>
        <w:rPr>
          <w:spacing w:val="-1"/>
        </w:rPr>
        <w:t xml:space="preserve"> </w:t>
      </w:r>
      <w:r>
        <w:rPr>
          <w:spacing w:val="-2"/>
        </w:rPr>
        <w:t>Contract.</w:t>
      </w:r>
    </w:p>
    <w:p w:rsidR="000A5C59" w:rsidRDefault="00986548">
      <w:pPr>
        <w:pStyle w:val="BodyText"/>
        <w:ind w:left="1080" w:right="714"/>
      </w:pPr>
      <w:r>
        <w:t xml:space="preserve">The </w:t>
      </w:r>
      <w:r>
        <w:rPr>
          <w:b/>
        </w:rPr>
        <w:t>Contractor</w:t>
      </w:r>
      <w:r>
        <w:rPr>
          <w:b/>
          <w:spacing w:val="-1"/>
        </w:rPr>
        <w:t xml:space="preserve"> </w:t>
      </w:r>
      <w:r>
        <w:t xml:space="preserve">is a person or corporate body </w:t>
      </w:r>
      <w:proofErr w:type="gramStart"/>
      <w:r>
        <w:t>whose</w:t>
      </w:r>
      <w:proofErr w:type="gramEnd"/>
      <w:r>
        <w:t xml:space="preserve"> Tender to carry out the Works has been accepted by the Employer.</w:t>
      </w:r>
    </w:p>
    <w:p w:rsidR="000A5C59" w:rsidRDefault="00986548">
      <w:pPr>
        <w:pStyle w:val="BodyText"/>
        <w:spacing w:before="1"/>
        <w:ind w:left="1080" w:right="763"/>
      </w:pPr>
      <w:r>
        <w:t>The</w:t>
      </w:r>
      <w:r>
        <w:rPr>
          <w:spacing w:val="-2"/>
        </w:rPr>
        <w:t xml:space="preserve"> </w:t>
      </w:r>
      <w:r>
        <w:rPr>
          <w:b/>
        </w:rPr>
        <w:t>Contractor's</w:t>
      </w:r>
      <w:r>
        <w:rPr>
          <w:b/>
          <w:spacing w:val="-2"/>
        </w:rPr>
        <w:t xml:space="preserve"> </w:t>
      </w:r>
      <w:r>
        <w:rPr>
          <w:b/>
        </w:rPr>
        <w:t>Tender</w:t>
      </w:r>
      <w:r>
        <w:rPr>
          <w:b/>
          <w:spacing w:val="-2"/>
        </w:rPr>
        <w:t xml:space="preserve"> </w:t>
      </w:r>
      <w:r>
        <w:t>is</w:t>
      </w:r>
      <w:r>
        <w:rPr>
          <w:spacing w:val="-2"/>
        </w:rPr>
        <w:t xml:space="preserve"> </w:t>
      </w:r>
      <w:r>
        <w:t>the</w:t>
      </w:r>
      <w:r>
        <w:rPr>
          <w:spacing w:val="-2"/>
        </w:rPr>
        <w:t xml:space="preserve"> </w:t>
      </w:r>
      <w:r>
        <w:t>completed</w:t>
      </w:r>
      <w:r>
        <w:rPr>
          <w:spacing w:val="-1"/>
        </w:rPr>
        <w:t xml:space="preserve"> </w:t>
      </w:r>
      <w:r>
        <w:t>Tender</w:t>
      </w:r>
      <w:r>
        <w:rPr>
          <w:spacing w:val="-2"/>
        </w:rPr>
        <w:t xml:space="preserve"> </w:t>
      </w:r>
      <w:r>
        <w:t>document</w:t>
      </w:r>
      <w:r>
        <w:rPr>
          <w:spacing w:val="-2"/>
        </w:rPr>
        <w:t xml:space="preserve"> </w:t>
      </w:r>
      <w:r>
        <w:t>submitted</w:t>
      </w:r>
      <w:r>
        <w:rPr>
          <w:spacing w:val="-1"/>
        </w:rPr>
        <w:t xml:space="preserve"> </w:t>
      </w:r>
      <w:r>
        <w:t>by</w:t>
      </w:r>
      <w:r>
        <w:rPr>
          <w:spacing w:val="-3"/>
        </w:rPr>
        <w:t xml:space="preserve"> </w:t>
      </w:r>
      <w:r>
        <w:t>the</w:t>
      </w:r>
      <w:r>
        <w:rPr>
          <w:spacing w:val="-2"/>
        </w:rPr>
        <w:t xml:space="preserve"> </w:t>
      </w:r>
      <w:r>
        <w:t>Contractor</w:t>
      </w:r>
      <w:r>
        <w:rPr>
          <w:spacing w:val="-2"/>
        </w:rPr>
        <w:t xml:space="preserve"> </w:t>
      </w:r>
      <w:r>
        <w:t>to</w:t>
      </w:r>
      <w:r>
        <w:rPr>
          <w:spacing w:val="-1"/>
        </w:rPr>
        <w:t xml:space="preserve"> </w:t>
      </w:r>
      <w:r>
        <w:t xml:space="preserve">the </w:t>
      </w:r>
      <w:r>
        <w:rPr>
          <w:spacing w:val="-2"/>
        </w:rPr>
        <w:t>Employer.</w:t>
      </w:r>
    </w:p>
    <w:p w:rsidR="000A5C59" w:rsidRDefault="00986548">
      <w:pPr>
        <w:pStyle w:val="BodyText"/>
        <w:ind w:left="1080" w:right="763" w:hanging="1"/>
      </w:pPr>
      <w:r>
        <w:t>The</w:t>
      </w:r>
      <w:r>
        <w:rPr>
          <w:spacing w:val="-1"/>
        </w:rPr>
        <w:t xml:space="preserve"> </w:t>
      </w:r>
      <w:r>
        <w:rPr>
          <w:b/>
        </w:rPr>
        <w:t>Contract</w:t>
      </w:r>
      <w:r>
        <w:rPr>
          <w:b/>
          <w:spacing w:val="-1"/>
        </w:rPr>
        <w:t xml:space="preserve"> </w:t>
      </w:r>
      <w:r>
        <w:rPr>
          <w:b/>
        </w:rPr>
        <w:t>price</w:t>
      </w:r>
      <w:r>
        <w:rPr>
          <w:b/>
          <w:spacing w:val="-1"/>
        </w:rPr>
        <w:t xml:space="preserve"> </w:t>
      </w:r>
      <w:r>
        <w:t>is</w:t>
      </w:r>
      <w:r>
        <w:rPr>
          <w:spacing w:val="-1"/>
        </w:rPr>
        <w:t xml:space="preserve"> </w:t>
      </w:r>
      <w:r>
        <w:t>the</w:t>
      </w:r>
      <w:r>
        <w:rPr>
          <w:spacing w:val="-1"/>
        </w:rPr>
        <w:t xml:space="preserve"> </w:t>
      </w:r>
      <w:r>
        <w:t>price</w:t>
      </w:r>
      <w:r>
        <w:rPr>
          <w:spacing w:val="-1"/>
        </w:rPr>
        <w:t xml:space="preserve"> </w:t>
      </w:r>
      <w:r>
        <w:t>stated</w:t>
      </w:r>
      <w:r>
        <w:rPr>
          <w:spacing w:val="-1"/>
        </w:rPr>
        <w:t xml:space="preserve"> </w:t>
      </w:r>
      <w:r>
        <w:t>in</w:t>
      </w:r>
      <w:r>
        <w:rPr>
          <w:spacing w:val="-1"/>
        </w:rPr>
        <w:t xml:space="preserve"> </w:t>
      </w:r>
      <w:r>
        <w:t>the</w:t>
      </w:r>
      <w:r>
        <w:rPr>
          <w:spacing w:val="-1"/>
        </w:rPr>
        <w:t xml:space="preserve"> </w:t>
      </w:r>
      <w:r>
        <w:t>Letter</w:t>
      </w:r>
      <w:r>
        <w:rPr>
          <w:spacing w:val="-1"/>
        </w:rPr>
        <w:t xml:space="preserve"> </w:t>
      </w:r>
      <w:r>
        <w:t>of</w:t>
      </w:r>
      <w:r>
        <w:rPr>
          <w:spacing w:val="-2"/>
        </w:rPr>
        <w:t xml:space="preserve"> </w:t>
      </w:r>
      <w:r>
        <w:t>Acceptance</w:t>
      </w:r>
      <w:r>
        <w:rPr>
          <w:spacing w:val="-1"/>
        </w:rPr>
        <w:t xml:space="preserve"> </w:t>
      </w:r>
      <w:r>
        <w:t>and</w:t>
      </w:r>
      <w:r>
        <w:rPr>
          <w:spacing w:val="-1"/>
        </w:rPr>
        <w:t xml:space="preserve"> </w:t>
      </w:r>
      <w:r>
        <w:t>thereafter</w:t>
      </w:r>
      <w:r>
        <w:rPr>
          <w:spacing w:val="-1"/>
        </w:rPr>
        <w:t xml:space="preserve"> </w:t>
      </w:r>
      <w:r>
        <w:t>as</w:t>
      </w:r>
      <w:r>
        <w:rPr>
          <w:spacing w:val="-1"/>
        </w:rPr>
        <w:t xml:space="preserve"> </w:t>
      </w:r>
      <w:r>
        <w:t>adjusted</w:t>
      </w:r>
      <w:r>
        <w:rPr>
          <w:spacing w:val="-1"/>
        </w:rPr>
        <w:t xml:space="preserve"> </w:t>
      </w:r>
      <w:r>
        <w:t>in accordance with the provisions of the Contract.</w:t>
      </w:r>
    </w:p>
    <w:p w:rsidR="000A5C59" w:rsidRDefault="00986548">
      <w:pPr>
        <w:spacing w:line="230" w:lineRule="exact"/>
        <w:ind w:left="1080"/>
        <w:rPr>
          <w:sz w:val="20"/>
        </w:rPr>
      </w:pPr>
      <w:r>
        <w:rPr>
          <w:b/>
          <w:sz w:val="20"/>
        </w:rPr>
        <w:t xml:space="preserve">Days </w:t>
      </w:r>
      <w:r>
        <w:rPr>
          <w:sz w:val="20"/>
        </w:rPr>
        <w:t xml:space="preserve">are calendar days; </w:t>
      </w:r>
      <w:r>
        <w:rPr>
          <w:b/>
          <w:sz w:val="20"/>
        </w:rPr>
        <w:t xml:space="preserve">months </w:t>
      </w:r>
      <w:r>
        <w:rPr>
          <w:sz w:val="20"/>
        </w:rPr>
        <w:t xml:space="preserve">are calendar </w:t>
      </w:r>
      <w:r>
        <w:rPr>
          <w:spacing w:val="-2"/>
          <w:sz w:val="20"/>
        </w:rPr>
        <w:t>months.</w:t>
      </w:r>
    </w:p>
    <w:p w:rsidR="000A5C59" w:rsidRDefault="00986548">
      <w:pPr>
        <w:pStyle w:val="BodyText"/>
        <w:ind w:left="1080"/>
      </w:pPr>
      <w:r>
        <w:t>A</w:t>
      </w:r>
      <w:r>
        <w:rPr>
          <w:spacing w:val="-1"/>
        </w:rPr>
        <w:t xml:space="preserve"> </w:t>
      </w:r>
      <w:r>
        <w:rPr>
          <w:b/>
        </w:rPr>
        <w:t>Defect</w:t>
      </w:r>
      <w:r>
        <w:rPr>
          <w:b/>
          <w:spacing w:val="1"/>
        </w:rPr>
        <w:t xml:space="preserve"> </w:t>
      </w:r>
      <w:r>
        <w:t>is any part</w:t>
      </w:r>
      <w:r>
        <w:rPr>
          <w:spacing w:val="-1"/>
        </w:rPr>
        <w:t xml:space="preserve"> </w:t>
      </w:r>
      <w:r>
        <w:t>of the Works not completed</w:t>
      </w:r>
      <w:r>
        <w:rPr>
          <w:spacing w:val="-1"/>
        </w:rPr>
        <w:t xml:space="preserve"> </w:t>
      </w:r>
      <w:r>
        <w:t xml:space="preserve">in accordance with the </w:t>
      </w:r>
      <w:r>
        <w:rPr>
          <w:spacing w:val="-2"/>
        </w:rPr>
        <w:t>Contract.</w:t>
      </w:r>
    </w:p>
    <w:p w:rsidR="000A5C59" w:rsidRDefault="00986548">
      <w:pPr>
        <w:ind w:left="1080" w:right="763" w:hanging="1"/>
        <w:rPr>
          <w:sz w:val="20"/>
        </w:rPr>
      </w:pPr>
      <w:r>
        <w:rPr>
          <w:sz w:val="20"/>
        </w:rPr>
        <w:t>The</w:t>
      </w:r>
      <w:r>
        <w:rPr>
          <w:spacing w:val="-2"/>
          <w:sz w:val="20"/>
        </w:rPr>
        <w:t xml:space="preserve"> </w:t>
      </w:r>
      <w:r>
        <w:rPr>
          <w:b/>
          <w:sz w:val="20"/>
        </w:rPr>
        <w:t>Defects</w:t>
      </w:r>
      <w:r>
        <w:rPr>
          <w:b/>
          <w:spacing w:val="-2"/>
          <w:sz w:val="20"/>
        </w:rPr>
        <w:t xml:space="preserve"> </w:t>
      </w:r>
      <w:r>
        <w:rPr>
          <w:b/>
          <w:sz w:val="20"/>
        </w:rPr>
        <w:t>liability</w:t>
      </w:r>
      <w:r>
        <w:rPr>
          <w:b/>
          <w:spacing w:val="-1"/>
          <w:sz w:val="20"/>
        </w:rPr>
        <w:t xml:space="preserve"> </w:t>
      </w:r>
      <w:r>
        <w:rPr>
          <w:b/>
          <w:sz w:val="20"/>
        </w:rPr>
        <w:t>period</w:t>
      </w:r>
      <w:r>
        <w:rPr>
          <w:b/>
          <w:spacing w:val="-2"/>
          <w:sz w:val="20"/>
        </w:rPr>
        <w:t xml:space="preserve"> </w:t>
      </w:r>
      <w:r>
        <w:rPr>
          <w:sz w:val="20"/>
        </w:rPr>
        <w:t>is</w:t>
      </w:r>
      <w:r>
        <w:rPr>
          <w:spacing w:val="-2"/>
          <w:sz w:val="20"/>
        </w:rPr>
        <w:t xml:space="preserve"> </w:t>
      </w:r>
      <w:r>
        <w:rPr>
          <w:sz w:val="20"/>
        </w:rPr>
        <w:t>the</w:t>
      </w:r>
      <w:r>
        <w:rPr>
          <w:spacing w:val="-2"/>
          <w:sz w:val="20"/>
        </w:rPr>
        <w:t xml:space="preserve"> </w:t>
      </w:r>
      <w:r>
        <w:rPr>
          <w:sz w:val="20"/>
        </w:rPr>
        <w:t>period</w:t>
      </w:r>
      <w:r>
        <w:rPr>
          <w:spacing w:val="-2"/>
          <w:sz w:val="20"/>
        </w:rPr>
        <w:t xml:space="preserve"> </w:t>
      </w:r>
      <w:r>
        <w:rPr>
          <w:sz w:val="20"/>
        </w:rPr>
        <w:t>named</w:t>
      </w:r>
      <w:r>
        <w:rPr>
          <w:spacing w:val="-2"/>
          <w:sz w:val="20"/>
        </w:rPr>
        <w:t xml:space="preserve"> </w:t>
      </w:r>
      <w:r>
        <w:rPr>
          <w:sz w:val="20"/>
        </w:rPr>
        <w:t>in</w:t>
      </w:r>
      <w:r>
        <w:rPr>
          <w:spacing w:val="-1"/>
          <w:sz w:val="20"/>
        </w:rPr>
        <w:t xml:space="preserve"> </w:t>
      </w:r>
      <w:r>
        <w:rPr>
          <w:sz w:val="20"/>
        </w:rPr>
        <w:t>the</w:t>
      </w:r>
      <w:r>
        <w:rPr>
          <w:spacing w:val="-2"/>
          <w:sz w:val="20"/>
        </w:rPr>
        <w:t xml:space="preserve"> </w:t>
      </w:r>
      <w:r>
        <w:rPr>
          <w:sz w:val="20"/>
        </w:rPr>
        <w:t>Contract</w:t>
      </w:r>
      <w:r>
        <w:rPr>
          <w:spacing w:val="-3"/>
          <w:sz w:val="20"/>
        </w:rPr>
        <w:t xml:space="preserve"> </w:t>
      </w:r>
      <w:r>
        <w:rPr>
          <w:sz w:val="20"/>
        </w:rPr>
        <w:t>Data</w:t>
      </w:r>
      <w:r>
        <w:rPr>
          <w:spacing w:val="-2"/>
          <w:sz w:val="20"/>
        </w:rPr>
        <w:t xml:space="preserve"> </w:t>
      </w:r>
      <w:r>
        <w:rPr>
          <w:sz w:val="20"/>
        </w:rPr>
        <w:t>and</w:t>
      </w:r>
      <w:r>
        <w:rPr>
          <w:spacing w:val="-2"/>
          <w:sz w:val="20"/>
        </w:rPr>
        <w:t xml:space="preserve"> </w:t>
      </w:r>
      <w:r>
        <w:rPr>
          <w:sz w:val="20"/>
        </w:rPr>
        <w:t>calculated</w:t>
      </w:r>
      <w:r>
        <w:rPr>
          <w:spacing w:val="-2"/>
          <w:sz w:val="20"/>
        </w:rPr>
        <w:t xml:space="preserve"> </w:t>
      </w:r>
      <w:r>
        <w:rPr>
          <w:sz w:val="20"/>
        </w:rPr>
        <w:t>from</w:t>
      </w:r>
      <w:r>
        <w:rPr>
          <w:spacing w:val="-4"/>
          <w:sz w:val="20"/>
        </w:rPr>
        <w:t xml:space="preserve"> </w:t>
      </w:r>
      <w:r>
        <w:rPr>
          <w:sz w:val="20"/>
        </w:rPr>
        <w:t>the Completion Date.</w:t>
      </w:r>
    </w:p>
    <w:p w:rsidR="000A5C59" w:rsidRDefault="00986548">
      <w:pPr>
        <w:pStyle w:val="BodyText"/>
        <w:spacing w:line="230" w:lineRule="exact"/>
        <w:ind w:left="1080"/>
      </w:pPr>
      <w:r>
        <w:t>The</w:t>
      </w:r>
      <w:r>
        <w:rPr>
          <w:spacing w:val="-5"/>
        </w:rPr>
        <w:t xml:space="preserve"> </w:t>
      </w:r>
      <w:r>
        <w:rPr>
          <w:b/>
        </w:rPr>
        <w:t>Employer</w:t>
      </w:r>
      <w:r>
        <w:rPr>
          <w:b/>
          <w:spacing w:val="-2"/>
        </w:rPr>
        <w:t xml:space="preserve"> </w:t>
      </w:r>
      <w:r>
        <w:t>is</w:t>
      </w:r>
      <w:r>
        <w:rPr>
          <w:spacing w:val="-2"/>
        </w:rPr>
        <w:t xml:space="preserve"> </w:t>
      </w:r>
      <w:r>
        <w:t>the</w:t>
      </w:r>
      <w:r>
        <w:rPr>
          <w:spacing w:val="-2"/>
        </w:rPr>
        <w:t xml:space="preserve"> </w:t>
      </w:r>
      <w:r>
        <w:t>party</w:t>
      </w:r>
      <w:r>
        <w:rPr>
          <w:spacing w:val="-2"/>
        </w:rPr>
        <w:t xml:space="preserve"> </w:t>
      </w:r>
      <w:r>
        <w:t>who</w:t>
      </w:r>
      <w:r>
        <w:rPr>
          <w:spacing w:val="-1"/>
        </w:rPr>
        <w:t xml:space="preserve"> </w:t>
      </w:r>
      <w:r>
        <w:t>will</w:t>
      </w:r>
      <w:r>
        <w:rPr>
          <w:spacing w:val="-3"/>
        </w:rPr>
        <w:t xml:space="preserve"> </w:t>
      </w:r>
      <w:r>
        <w:t>employ</w:t>
      </w:r>
      <w:r>
        <w:rPr>
          <w:spacing w:val="-3"/>
        </w:rPr>
        <w:t xml:space="preserve"> </w:t>
      </w:r>
      <w:r>
        <w:t>the</w:t>
      </w:r>
      <w:r>
        <w:rPr>
          <w:spacing w:val="-2"/>
        </w:rPr>
        <w:t xml:space="preserve"> </w:t>
      </w:r>
      <w:r>
        <w:t>Contractor</w:t>
      </w:r>
      <w:r>
        <w:rPr>
          <w:spacing w:val="-2"/>
        </w:rPr>
        <w:t xml:space="preserve"> </w:t>
      </w:r>
      <w:r>
        <w:t>to</w:t>
      </w:r>
      <w:r>
        <w:rPr>
          <w:spacing w:val="-1"/>
        </w:rPr>
        <w:t xml:space="preserve"> </w:t>
      </w:r>
      <w:r>
        <w:t>carry</w:t>
      </w:r>
      <w:r>
        <w:rPr>
          <w:spacing w:val="-2"/>
        </w:rPr>
        <w:t xml:space="preserve"> </w:t>
      </w:r>
      <w:r>
        <w:t>out</w:t>
      </w:r>
      <w:r>
        <w:rPr>
          <w:spacing w:val="-3"/>
        </w:rPr>
        <w:t xml:space="preserve"> </w:t>
      </w:r>
      <w:r>
        <w:t>the</w:t>
      </w:r>
      <w:r>
        <w:rPr>
          <w:spacing w:val="-2"/>
        </w:rPr>
        <w:t xml:space="preserve"> Works.</w:t>
      </w:r>
    </w:p>
    <w:p w:rsidR="000A5C59" w:rsidRDefault="00986548">
      <w:pPr>
        <w:pStyle w:val="BodyText"/>
        <w:spacing w:before="1"/>
        <w:ind w:left="1080" w:right="763" w:hanging="1"/>
      </w:pPr>
      <w:r>
        <w:rPr>
          <w:b/>
        </w:rPr>
        <w:t>Equipment</w:t>
      </w:r>
      <w:r>
        <w:rPr>
          <w:b/>
          <w:spacing w:val="-2"/>
        </w:rPr>
        <w:t xml:space="preserve"> </w:t>
      </w:r>
      <w:r>
        <w:t>is</w:t>
      </w:r>
      <w:r>
        <w:rPr>
          <w:spacing w:val="-2"/>
        </w:rPr>
        <w:t xml:space="preserve"> </w:t>
      </w:r>
      <w:r>
        <w:t>the</w:t>
      </w:r>
      <w:r>
        <w:rPr>
          <w:spacing w:val="-2"/>
        </w:rPr>
        <w:t xml:space="preserve"> </w:t>
      </w:r>
      <w:r>
        <w:t>Contractor's</w:t>
      </w:r>
      <w:r>
        <w:rPr>
          <w:spacing w:val="-2"/>
        </w:rPr>
        <w:t xml:space="preserve"> </w:t>
      </w:r>
      <w:r>
        <w:t>machinery</w:t>
      </w:r>
      <w:r>
        <w:rPr>
          <w:spacing w:val="-3"/>
        </w:rPr>
        <w:t xml:space="preserve"> </w:t>
      </w:r>
      <w:r>
        <w:t>and</w:t>
      </w:r>
      <w:r>
        <w:rPr>
          <w:spacing w:val="-2"/>
        </w:rPr>
        <w:t xml:space="preserve"> </w:t>
      </w:r>
      <w:r>
        <w:t>vehicles</w:t>
      </w:r>
      <w:r>
        <w:rPr>
          <w:spacing w:val="-2"/>
        </w:rPr>
        <w:t xml:space="preserve"> </w:t>
      </w:r>
      <w:r>
        <w:t>brought</w:t>
      </w:r>
      <w:r>
        <w:rPr>
          <w:spacing w:val="-3"/>
        </w:rPr>
        <w:t xml:space="preserve"> </w:t>
      </w:r>
      <w:r>
        <w:t>temporarily</w:t>
      </w:r>
      <w:r>
        <w:rPr>
          <w:spacing w:val="-3"/>
        </w:rPr>
        <w:t xml:space="preserve"> </w:t>
      </w:r>
      <w:r>
        <w:t>to</w:t>
      </w:r>
      <w:r>
        <w:rPr>
          <w:spacing w:val="-1"/>
        </w:rPr>
        <w:t xml:space="preserve"> </w:t>
      </w:r>
      <w:r>
        <w:t>the</w:t>
      </w:r>
      <w:r>
        <w:rPr>
          <w:spacing w:val="-2"/>
        </w:rPr>
        <w:t xml:space="preserve"> </w:t>
      </w:r>
      <w:r>
        <w:t>Site</w:t>
      </w:r>
      <w:r>
        <w:rPr>
          <w:spacing w:val="-2"/>
        </w:rPr>
        <w:t xml:space="preserve"> </w:t>
      </w:r>
      <w:r>
        <w:t>to</w:t>
      </w:r>
      <w:r>
        <w:rPr>
          <w:spacing w:val="-1"/>
        </w:rPr>
        <w:t xml:space="preserve"> </w:t>
      </w:r>
      <w:r>
        <w:t>construct</w:t>
      </w:r>
      <w:r>
        <w:rPr>
          <w:spacing w:val="-3"/>
        </w:rPr>
        <w:t xml:space="preserve"> </w:t>
      </w:r>
      <w:r>
        <w:t xml:space="preserve">the </w:t>
      </w:r>
      <w:r>
        <w:rPr>
          <w:spacing w:val="-2"/>
        </w:rPr>
        <w:t>Works.</w:t>
      </w:r>
    </w:p>
    <w:p w:rsidR="000A5C59" w:rsidRDefault="00986548">
      <w:pPr>
        <w:spacing w:line="230" w:lineRule="exact"/>
        <w:ind w:left="1080"/>
        <w:rPr>
          <w:sz w:val="20"/>
        </w:rPr>
      </w:pPr>
      <w:r>
        <w:rPr>
          <w:sz w:val="20"/>
        </w:rPr>
        <w:t>The</w:t>
      </w:r>
      <w:r>
        <w:rPr>
          <w:spacing w:val="-2"/>
          <w:sz w:val="20"/>
        </w:rPr>
        <w:t xml:space="preserve"> </w:t>
      </w:r>
      <w:r>
        <w:rPr>
          <w:b/>
          <w:sz w:val="20"/>
        </w:rPr>
        <w:t>Initial</w:t>
      </w:r>
      <w:r>
        <w:rPr>
          <w:b/>
          <w:spacing w:val="-2"/>
          <w:sz w:val="20"/>
        </w:rPr>
        <w:t xml:space="preserve"> </w:t>
      </w:r>
      <w:r>
        <w:rPr>
          <w:b/>
          <w:sz w:val="20"/>
        </w:rPr>
        <w:t>Contract</w:t>
      </w:r>
      <w:r>
        <w:rPr>
          <w:b/>
          <w:spacing w:val="-2"/>
          <w:sz w:val="20"/>
        </w:rPr>
        <w:t xml:space="preserve"> </w:t>
      </w:r>
      <w:r>
        <w:rPr>
          <w:b/>
          <w:sz w:val="20"/>
        </w:rPr>
        <w:t>price</w:t>
      </w:r>
      <w:r>
        <w:rPr>
          <w:b/>
          <w:spacing w:val="-2"/>
          <w:sz w:val="20"/>
        </w:rPr>
        <w:t xml:space="preserve"> </w:t>
      </w:r>
      <w:r>
        <w:rPr>
          <w:sz w:val="20"/>
        </w:rPr>
        <w:t>is</w:t>
      </w:r>
      <w:r>
        <w:rPr>
          <w:spacing w:val="-1"/>
          <w:sz w:val="20"/>
        </w:rPr>
        <w:t xml:space="preserve"> </w:t>
      </w:r>
      <w:r>
        <w:rPr>
          <w:sz w:val="20"/>
        </w:rPr>
        <w:t>the</w:t>
      </w:r>
      <w:r>
        <w:rPr>
          <w:spacing w:val="-2"/>
          <w:sz w:val="20"/>
        </w:rPr>
        <w:t xml:space="preserve"> </w:t>
      </w:r>
      <w:r>
        <w:rPr>
          <w:sz w:val="20"/>
        </w:rPr>
        <w:t>Contract</w:t>
      </w:r>
      <w:r>
        <w:rPr>
          <w:spacing w:val="-2"/>
          <w:sz w:val="20"/>
        </w:rPr>
        <w:t xml:space="preserve"> </w:t>
      </w:r>
      <w:r>
        <w:rPr>
          <w:sz w:val="20"/>
        </w:rPr>
        <w:t>Price</w:t>
      </w:r>
      <w:r>
        <w:rPr>
          <w:spacing w:val="-2"/>
          <w:sz w:val="20"/>
        </w:rPr>
        <w:t xml:space="preserve"> </w:t>
      </w:r>
      <w:r>
        <w:rPr>
          <w:sz w:val="20"/>
        </w:rPr>
        <w:t>listed</w:t>
      </w:r>
      <w:r>
        <w:rPr>
          <w:spacing w:val="-2"/>
          <w:sz w:val="20"/>
        </w:rPr>
        <w:t xml:space="preserve"> </w:t>
      </w:r>
      <w:r>
        <w:rPr>
          <w:sz w:val="20"/>
        </w:rPr>
        <w:t>in</w:t>
      </w:r>
      <w:r>
        <w:rPr>
          <w:spacing w:val="-1"/>
          <w:sz w:val="20"/>
        </w:rPr>
        <w:t xml:space="preserve"> </w:t>
      </w:r>
      <w:r>
        <w:rPr>
          <w:sz w:val="20"/>
        </w:rPr>
        <w:t>the</w:t>
      </w:r>
      <w:r>
        <w:rPr>
          <w:spacing w:val="-2"/>
          <w:sz w:val="20"/>
        </w:rPr>
        <w:t xml:space="preserve"> </w:t>
      </w:r>
      <w:r>
        <w:rPr>
          <w:sz w:val="20"/>
        </w:rPr>
        <w:t>Employer's</w:t>
      </w:r>
      <w:r>
        <w:rPr>
          <w:spacing w:val="-2"/>
          <w:sz w:val="20"/>
        </w:rPr>
        <w:t xml:space="preserve"> </w:t>
      </w:r>
      <w:r>
        <w:rPr>
          <w:sz w:val="20"/>
        </w:rPr>
        <w:t>Letter</w:t>
      </w:r>
      <w:r>
        <w:rPr>
          <w:spacing w:val="-2"/>
          <w:sz w:val="20"/>
        </w:rPr>
        <w:t xml:space="preserve"> </w:t>
      </w:r>
      <w:r>
        <w:rPr>
          <w:sz w:val="20"/>
        </w:rPr>
        <w:t>of</w:t>
      </w:r>
      <w:r>
        <w:rPr>
          <w:spacing w:val="-1"/>
          <w:sz w:val="20"/>
        </w:rPr>
        <w:t xml:space="preserve"> </w:t>
      </w:r>
      <w:r>
        <w:rPr>
          <w:spacing w:val="-2"/>
          <w:sz w:val="20"/>
        </w:rPr>
        <w:t>Acceptance.</w:t>
      </w:r>
    </w:p>
    <w:p w:rsidR="000A5C59" w:rsidRDefault="00986548">
      <w:pPr>
        <w:pStyle w:val="BodyText"/>
        <w:ind w:left="1080" w:right="763" w:hanging="1"/>
      </w:pPr>
      <w:r>
        <w:t xml:space="preserve">The </w:t>
      </w:r>
      <w:r>
        <w:rPr>
          <w:b/>
        </w:rPr>
        <w:t xml:space="preserve">Intended Completion Date </w:t>
      </w:r>
      <w:r>
        <w:t>is the date on which it is intended that the Contractor shall complete the</w:t>
      </w:r>
      <w:r>
        <w:rPr>
          <w:spacing w:val="-1"/>
        </w:rPr>
        <w:t xml:space="preserve"> </w:t>
      </w:r>
      <w:r>
        <w:t>Works.</w:t>
      </w:r>
      <w:r>
        <w:rPr>
          <w:spacing w:val="-1"/>
        </w:rPr>
        <w:t xml:space="preserve"> </w:t>
      </w:r>
      <w:r>
        <w:t>The</w:t>
      </w:r>
      <w:r>
        <w:rPr>
          <w:spacing w:val="-1"/>
        </w:rPr>
        <w:t xml:space="preserve"> </w:t>
      </w:r>
      <w:r>
        <w:t>Intended Completion Date</w:t>
      </w:r>
      <w:r>
        <w:rPr>
          <w:spacing w:val="-1"/>
        </w:rPr>
        <w:t xml:space="preserve"> </w:t>
      </w:r>
      <w:r>
        <w:t>is</w:t>
      </w:r>
      <w:r>
        <w:rPr>
          <w:spacing w:val="-1"/>
        </w:rPr>
        <w:t xml:space="preserve"> </w:t>
      </w:r>
      <w:r>
        <w:t>specified in the</w:t>
      </w:r>
      <w:r>
        <w:rPr>
          <w:spacing w:val="-1"/>
        </w:rPr>
        <w:t xml:space="preserve"> </w:t>
      </w:r>
      <w:r>
        <w:t>Contract</w:t>
      </w:r>
      <w:r>
        <w:rPr>
          <w:spacing w:val="-1"/>
        </w:rPr>
        <w:t xml:space="preserve"> </w:t>
      </w:r>
      <w:r>
        <w:t>Data.</w:t>
      </w:r>
      <w:r>
        <w:rPr>
          <w:spacing w:val="-1"/>
        </w:rPr>
        <w:t xml:space="preserve"> </w:t>
      </w:r>
      <w:r>
        <w:t>The</w:t>
      </w:r>
      <w:r>
        <w:rPr>
          <w:spacing w:val="-1"/>
        </w:rPr>
        <w:t xml:space="preserve"> </w:t>
      </w:r>
      <w:r>
        <w:t>Intended Completion Date may be revised only by the Employer by issuing an extension of time.</w:t>
      </w:r>
    </w:p>
    <w:p w:rsidR="000A5C59" w:rsidRDefault="00986548">
      <w:pPr>
        <w:pStyle w:val="BodyText"/>
        <w:ind w:left="1080" w:right="763"/>
      </w:pPr>
      <w:r>
        <w:rPr>
          <w:b/>
        </w:rPr>
        <w:t>Materials</w:t>
      </w:r>
      <w:r>
        <w:rPr>
          <w:b/>
          <w:spacing w:val="-1"/>
        </w:rPr>
        <w:t xml:space="preserve"> </w:t>
      </w:r>
      <w:r>
        <w:t>are</w:t>
      </w:r>
      <w:r>
        <w:rPr>
          <w:spacing w:val="-1"/>
        </w:rPr>
        <w:t xml:space="preserve"> </w:t>
      </w:r>
      <w:r>
        <w:t>all</w:t>
      </w:r>
      <w:r>
        <w:rPr>
          <w:spacing w:val="-2"/>
        </w:rPr>
        <w:t xml:space="preserve"> </w:t>
      </w:r>
      <w:r>
        <w:t>supplies,</w:t>
      </w:r>
      <w:r>
        <w:rPr>
          <w:spacing w:val="-1"/>
        </w:rPr>
        <w:t xml:space="preserve"> </w:t>
      </w:r>
      <w:r>
        <w:t>including</w:t>
      </w:r>
      <w:r>
        <w:rPr>
          <w:spacing w:val="-1"/>
        </w:rPr>
        <w:t xml:space="preserve"> </w:t>
      </w:r>
      <w:r>
        <w:t>consumables,</w:t>
      </w:r>
      <w:r>
        <w:rPr>
          <w:spacing w:val="-1"/>
        </w:rPr>
        <w:t xml:space="preserve"> </w:t>
      </w:r>
      <w:r>
        <w:t>used</w:t>
      </w:r>
      <w:r>
        <w:rPr>
          <w:spacing w:val="-1"/>
        </w:rPr>
        <w:t xml:space="preserve"> </w:t>
      </w:r>
      <w:r>
        <w:t>by</w:t>
      </w:r>
      <w:r>
        <w:rPr>
          <w:spacing w:val="-2"/>
        </w:rPr>
        <w:t xml:space="preserve"> </w:t>
      </w:r>
      <w:r>
        <w:t>the</w:t>
      </w:r>
      <w:r>
        <w:rPr>
          <w:spacing w:val="-1"/>
        </w:rPr>
        <w:t xml:space="preserve"> </w:t>
      </w:r>
      <w:r>
        <w:t>contractor</w:t>
      </w:r>
      <w:r>
        <w:rPr>
          <w:spacing w:val="-1"/>
        </w:rPr>
        <w:t xml:space="preserve"> </w:t>
      </w:r>
      <w:r>
        <w:t>for</w:t>
      </w:r>
      <w:r>
        <w:rPr>
          <w:spacing w:val="-1"/>
        </w:rPr>
        <w:t xml:space="preserve"> </w:t>
      </w:r>
      <w:r>
        <w:t>incorporation</w:t>
      </w:r>
      <w:r>
        <w:rPr>
          <w:spacing w:val="-1"/>
        </w:rPr>
        <w:t xml:space="preserve"> </w:t>
      </w:r>
      <w:r>
        <w:t xml:space="preserve">in the </w:t>
      </w:r>
      <w:r>
        <w:rPr>
          <w:spacing w:val="-2"/>
        </w:rPr>
        <w:t>Works.</w:t>
      </w:r>
    </w:p>
    <w:p w:rsidR="000A5C59" w:rsidRDefault="00986548">
      <w:pPr>
        <w:pStyle w:val="BodyText"/>
        <w:ind w:left="1080" w:right="718" w:hanging="1"/>
      </w:pPr>
      <w:r>
        <w:rPr>
          <w:b/>
        </w:rPr>
        <w:t>Plant</w:t>
      </w:r>
      <w:r>
        <w:rPr>
          <w:b/>
          <w:spacing w:val="-1"/>
        </w:rPr>
        <w:t xml:space="preserve"> </w:t>
      </w:r>
      <w:r>
        <w:t>is</w:t>
      </w:r>
      <w:r>
        <w:rPr>
          <w:spacing w:val="-1"/>
        </w:rPr>
        <w:t xml:space="preserve"> </w:t>
      </w:r>
      <w:r>
        <w:t>any</w:t>
      </w:r>
      <w:r>
        <w:rPr>
          <w:spacing w:val="-1"/>
        </w:rPr>
        <w:t xml:space="preserve"> </w:t>
      </w:r>
      <w:r>
        <w:t>integral</w:t>
      </w:r>
      <w:r>
        <w:rPr>
          <w:spacing w:val="-1"/>
        </w:rPr>
        <w:t xml:space="preserve"> </w:t>
      </w:r>
      <w:r>
        <w:t>part</w:t>
      </w:r>
      <w:r>
        <w:rPr>
          <w:spacing w:val="-1"/>
        </w:rPr>
        <w:t xml:space="preserve"> </w:t>
      </w:r>
      <w:r>
        <w:t>of</w:t>
      </w:r>
      <w:r>
        <w:rPr>
          <w:spacing w:val="-1"/>
        </w:rPr>
        <w:t xml:space="preserve"> </w:t>
      </w:r>
      <w:r>
        <w:t>the</w:t>
      </w:r>
      <w:r>
        <w:rPr>
          <w:spacing w:val="-1"/>
        </w:rPr>
        <w:t xml:space="preserve"> </w:t>
      </w:r>
      <w:r>
        <w:t>Works</w:t>
      </w:r>
      <w:r>
        <w:rPr>
          <w:spacing w:val="-1"/>
        </w:rPr>
        <w:t xml:space="preserve"> </w:t>
      </w:r>
      <w:r>
        <w:t>which is</w:t>
      </w:r>
      <w:r>
        <w:rPr>
          <w:spacing w:val="-1"/>
        </w:rPr>
        <w:t xml:space="preserve"> </w:t>
      </w:r>
      <w:r>
        <w:t>to</w:t>
      </w:r>
      <w:r>
        <w:rPr>
          <w:spacing w:val="-3"/>
        </w:rPr>
        <w:t xml:space="preserve"> </w:t>
      </w:r>
      <w:r>
        <w:t>have</w:t>
      </w:r>
      <w:r>
        <w:rPr>
          <w:spacing w:val="-1"/>
        </w:rPr>
        <w:t xml:space="preserve"> </w:t>
      </w:r>
      <w:r>
        <w:t>a</w:t>
      </w:r>
      <w:r>
        <w:rPr>
          <w:spacing w:val="-1"/>
        </w:rPr>
        <w:t xml:space="preserve"> </w:t>
      </w:r>
      <w:r>
        <w:t>mechanical,</w:t>
      </w:r>
      <w:r>
        <w:rPr>
          <w:spacing w:val="-1"/>
        </w:rPr>
        <w:t xml:space="preserve"> </w:t>
      </w:r>
      <w:r>
        <w:t>electrical,</w:t>
      </w:r>
      <w:r>
        <w:rPr>
          <w:spacing w:val="-1"/>
        </w:rPr>
        <w:t xml:space="preserve"> </w:t>
      </w:r>
      <w:r>
        <w:t>electronic</w:t>
      </w:r>
      <w:r>
        <w:rPr>
          <w:spacing w:val="-1"/>
        </w:rPr>
        <w:t xml:space="preserve"> </w:t>
      </w:r>
      <w:r>
        <w:t>or</w:t>
      </w:r>
      <w:r>
        <w:rPr>
          <w:spacing w:val="-1"/>
        </w:rPr>
        <w:t xml:space="preserve"> </w:t>
      </w:r>
      <w:r>
        <w:t>chemical or biological function.</w:t>
      </w:r>
    </w:p>
    <w:p w:rsidR="000A5C59" w:rsidRDefault="00986548">
      <w:pPr>
        <w:pStyle w:val="BodyText"/>
        <w:spacing w:line="230" w:lineRule="exact"/>
        <w:ind w:left="1080"/>
      </w:pPr>
      <w:r>
        <w:t xml:space="preserve">The </w:t>
      </w:r>
      <w:r>
        <w:rPr>
          <w:b/>
        </w:rPr>
        <w:t>Site</w:t>
      </w:r>
      <w:r>
        <w:rPr>
          <w:b/>
          <w:spacing w:val="-1"/>
        </w:rPr>
        <w:t xml:space="preserve"> </w:t>
      </w:r>
      <w:r>
        <w:t xml:space="preserve">is the area defined as such in the Contract </w:t>
      </w:r>
      <w:r>
        <w:rPr>
          <w:spacing w:val="-2"/>
        </w:rPr>
        <w:t>Data.</w:t>
      </w:r>
    </w:p>
    <w:p w:rsidR="000A5C59" w:rsidRDefault="00986548">
      <w:pPr>
        <w:pStyle w:val="BodyText"/>
        <w:ind w:left="1080" w:right="849"/>
      </w:pPr>
      <w:r>
        <w:rPr>
          <w:b/>
        </w:rPr>
        <w:t>Specification</w:t>
      </w:r>
      <w:r>
        <w:rPr>
          <w:b/>
          <w:spacing w:val="-1"/>
        </w:rPr>
        <w:t xml:space="preserve"> </w:t>
      </w:r>
      <w:r>
        <w:t>means</w:t>
      </w:r>
      <w:r>
        <w:rPr>
          <w:spacing w:val="-1"/>
        </w:rPr>
        <w:t xml:space="preserve"> </w:t>
      </w:r>
      <w:r>
        <w:t>the</w:t>
      </w:r>
      <w:r>
        <w:rPr>
          <w:spacing w:val="-1"/>
        </w:rPr>
        <w:t xml:space="preserve"> </w:t>
      </w:r>
      <w:r>
        <w:t>Specification</w:t>
      </w:r>
      <w:r>
        <w:rPr>
          <w:spacing w:val="-1"/>
        </w:rPr>
        <w:t xml:space="preserve"> </w:t>
      </w:r>
      <w:r>
        <w:t>of</w:t>
      </w:r>
      <w:r>
        <w:rPr>
          <w:spacing w:val="-1"/>
        </w:rPr>
        <w:t xml:space="preserve"> </w:t>
      </w:r>
      <w:r>
        <w:t>the</w:t>
      </w:r>
      <w:r>
        <w:rPr>
          <w:spacing w:val="-1"/>
        </w:rPr>
        <w:t xml:space="preserve"> </w:t>
      </w:r>
      <w:r>
        <w:t>Works</w:t>
      </w:r>
      <w:r>
        <w:rPr>
          <w:spacing w:val="-1"/>
        </w:rPr>
        <w:t xml:space="preserve"> </w:t>
      </w:r>
      <w:r>
        <w:t>included</w:t>
      </w:r>
      <w:r>
        <w:rPr>
          <w:spacing w:val="-1"/>
        </w:rPr>
        <w:t xml:space="preserve"> </w:t>
      </w:r>
      <w:r>
        <w:t>in the</w:t>
      </w:r>
      <w:r>
        <w:rPr>
          <w:spacing w:val="-1"/>
        </w:rPr>
        <w:t xml:space="preserve"> </w:t>
      </w:r>
      <w:r>
        <w:t>Contract</w:t>
      </w:r>
      <w:r>
        <w:rPr>
          <w:spacing w:val="-2"/>
        </w:rPr>
        <w:t xml:space="preserve"> </w:t>
      </w:r>
      <w:r>
        <w:t>and</w:t>
      </w:r>
      <w:r>
        <w:rPr>
          <w:spacing w:val="-1"/>
        </w:rPr>
        <w:t xml:space="preserve"> </w:t>
      </w:r>
      <w:r>
        <w:t>any</w:t>
      </w:r>
      <w:r>
        <w:rPr>
          <w:spacing w:val="-2"/>
        </w:rPr>
        <w:t xml:space="preserve"> </w:t>
      </w:r>
      <w:r>
        <w:t>modification</w:t>
      </w:r>
      <w:r>
        <w:rPr>
          <w:spacing w:val="-1"/>
        </w:rPr>
        <w:t xml:space="preserve"> </w:t>
      </w:r>
      <w:r>
        <w:t>or addition made or approved by the Employer.</w:t>
      </w:r>
    </w:p>
    <w:p w:rsidR="000A5C59" w:rsidRDefault="00986548">
      <w:pPr>
        <w:pStyle w:val="BodyText"/>
        <w:ind w:left="1080" w:right="763"/>
      </w:pPr>
      <w:r>
        <w:t>The</w:t>
      </w:r>
      <w:r>
        <w:rPr>
          <w:spacing w:val="-2"/>
        </w:rPr>
        <w:t xml:space="preserve"> </w:t>
      </w:r>
      <w:r>
        <w:rPr>
          <w:b/>
        </w:rPr>
        <w:t>Start</w:t>
      </w:r>
      <w:r>
        <w:rPr>
          <w:b/>
          <w:spacing w:val="-2"/>
        </w:rPr>
        <w:t xml:space="preserve"> </w:t>
      </w:r>
      <w:r>
        <w:rPr>
          <w:b/>
        </w:rPr>
        <w:t>Date</w:t>
      </w:r>
      <w:r>
        <w:rPr>
          <w:b/>
          <w:spacing w:val="-2"/>
        </w:rPr>
        <w:t xml:space="preserve"> </w:t>
      </w:r>
      <w:r>
        <w:t>is</w:t>
      </w:r>
      <w:r>
        <w:rPr>
          <w:spacing w:val="-2"/>
        </w:rPr>
        <w:t xml:space="preserve"> </w:t>
      </w:r>
      <w:r>
        <w:t>given</w:t>
      </w:r>
      <w:r>
        <w:rPr>
          <w:spacing w:val="-1"/>
        </w:rPr>
        <w:t xml:space="preserve"> </w:t>
      </w:r>
      <w:r>
        <w:t>in</w:t>
      </w:r>
      <w:r>
        <w:rPr>
          <w:spacing w:val="-1"/>
        </w:rPr>
        <w:t xml:space="preserve"> </w:t>
      </w:r>
      <w:r>
        <w:t>the</w:t>
      </w:r>
      <w:r>
        <w:rPr>
          <w:spacing w:val="-2"/>
        </w:rPr>
        <w:t xml:space="preserve"> </w:t>
      </w:r>
      <w:r>
        <w:t>Contract</w:t>
      </w:r>
      <w:r>
        <w:rPr>
          <w:spacing w:val="-2"/>
        </w:rPr>
        <w:t xml:space="preserve"> </w:t>
      </w:r>
      <w:r>
        <w:t>Data.</w:t>
      </w:r>
      <w:r>
        <w:rPr>
          <w:spacing w:val="-2"/>
        </w:rPr>
        <w:t xml:space="preserve"> </w:t>
      </w:r>
      <w:r>
        <w:t>It</w:t>
      </w:r>
      <w:r>
        <w:rPr>
          <w:spacing w:val="-2"/>
        </w:rPr>
        <w:t xml:space="preserve"> </w:t>
      </w:r>
      <w:r>
        <w:t>is</w:t>
      </w:r>
      <w:r>
        <w:rPr>
          <w:spacing w:val="-2"/>
        </w:rPr>
        <w:t xml:space="preserve"> </w:t>
      </w:r>
      <w:r>
        <w:t>the</w:t>
      </w:r>
      <w:r>
        <w:rPr>
          <w:spacing w:val="-2"/>
        </w:rPr>
        <w:t xml:space="preserve"> </w:t>
      </w:r>
      <w:r>
        <w:t>date</w:t>
      </w:r>
      <w:r>
        <w:rPr>
          <w:spacing w:val="-2"/>
        </w:rPr>
        <w:t xml:space="preserve"> </w:t>
      </w:r>
      <w:r>
        <w:t>when</w:t>
      </w:r>
      <w:r>
        <w:rPr>
          <w:spacing w:val="-2"/>
        </w:rPr>
        <w:t xml:space="preserve"> </w:t>
      </w:r>
      <w:r>
        <w:t>the</w:t>
      </w:r>
      <w:r>
        <w:rPr>
          <w:spacing w:val="-2"/>
        </w:rPr>
        <w:t xml:space="preserve"> </w:t>
      </w:r>
      <w:r>
        <w:t>Contractor</w:t>
      </w:r>
      <w:r>
        <w:rPr>
          <w:spacing w:val="-2"/>
        </w:rPr>
        <w:t xml:space="preserve"> </w:t>
      </w:r>
      <w:r>
        <w:t>shall</w:t>
      </w:r>
      <w:r>
        <w:rPr>
          <w:spacing w:val="-2"/>
        </w:rPr>
        <w:t xml:space="preserve"> </w:t>
      </w:r>
      <w:r>
        <w:t>commence execution of the works. It does not necessarily coincide with any of the Site Possession Dates.</w:t>
      </w:r>
    </w:p>
    <w:p w:rsidR="000A5C59" w:rsidRDefault="00986548">
      <w:pPr>
        <w:pStyle w:val="BodyText"/>
        <w:ind w:left="1080" w:right="763"/>
      </w:pPr>
      <w:r>
        <w:t>A</w:t>
      </w:r>
      <w:r>
        <w:rPr>
          <w:spacing w:val="-1"/>
        </w:rPr>
        <w:t xml:space="preserve"> </w:t>
      </w:r>
      <w:r>
        <w:rPr>
          <w:b/>
        </w:rPr>
        <w:t>Subcontractor</w:t>
      </w:r>
      <w:r>
        <w:rPr>
          <w:b/>
          <w:spacing w:val="-2"/>
        </w:rPr>
        <w:t xml:space="preserve"> </w:t>
      </w:r>
      <w:r>
        <w:t>is</w:t>
      </w:r>
      <w:r>
        <w:rPr>
          <w:spacing w:val="-1"/>
        </w:rPr>
        <w:t xml:space="preserve"> </w:t>
      </w:r>
      <w:r>
        <w:t>a</w:t>
      </w:r>
      <w:r>
        <w:rPr>
          <w:spacing w:val="-1"/>
        </w:rPr>
        <w:t xml:space="preserve"> </w:t>
      </w:r>
      <w:r>
        <w:t>person</w:t>
      </w:r>
      <w:r>
        <w:rPr>
          <w:spacing w:val="-1"/>
        </w:rPr>
        <w:t xml:space="preserve"> </w:t>
      </w:r>
      <w:r>
        <w:t>or</w:t>
      </w:r>
      <w:r>
        <w:rPr>
          <w:spacing w:val="-1"/>
        </w:rPr>
        <w:t xml:space="preserve"> </w:t>
      </w:r>
      <w:r>
        <w:t>corporate</w:t>
      </w:r>
      <w:r>
        <w:rPr>
          <w:spacing w:val="-1"/>
        </w:rPr>
        <w:t xml:space="preserve"> </w:t>
      </w:r>
      <w:r>
        <w:t>body</w:t>
      </w:r>
      <w:r>
        <w:rPr>
          <w:spacing w:val="-2"/>
        </w:rPr>
        <w:t xml:space="preserve"> </w:t>
      </w:r>
      <w:r>
        <w:t>who</w:t>
      </w:r>
      <w:r>
        <w:rPr>
          <w:spacing w:val="-1"/>
        </w:rPr>
        <w:t xml:space="preserve"> </w:t>
      </w:r>
      <w:r>
        <w:t>has</w:t>
      </w:r>
      <w:r>
        <w:rPr>
          <w:spacing w:val="-1"/>
        </w:rPr>
        <w:t xml:space="preserve"> </w:t>
      </w:r>
      <w:r>
        <w:t>a</w:t>
      </w:r>
      <w:r>
        <w:rPr>
          <w:spacing w:val="-1"/>
        </w:rPr>
        <w:t xml:space="preserve"> </w:t>
      </w:r>
      <w:r>
        <w:t>Contract</w:t>
      </w:r>
      <w:r>
        <w:rPr>
          <w:spacing w:val="-2"/>
        </w:rPr>
        <w:t xml:space="preserve"> </w:t>
      </w:r>
      <w:r>
        <w:t>with the</w:t>
      </w:r>
      <w:r>
        <w:rPr>
          <w:spacing w:val="-1"/>
        </w:rPr>
        <w:t xml:space="preserve"> </w:t>
      </w:r>
      <w:r>
        <w:t>Contractor</w:t>
      </w:r>
      <w:r>
        <w:rPr>
          <w:spacing w:val="-1"/>
        </w:rPr>
        <w:t xml:space="preserve"> </w:t>
      </w:r>
      <w:r>
        <w:t>to carry</w:t>
      </w:r>
      <w:r>
        <w:rPr>
          <w:spacing w:val="-2"/>
        </w:rPr>
        <w:t xml:space="preserve"> </w:t>
      </w:r>
      <w:r>
        <w:t>out</w:t>
      </w:r>
      <w:r>
        <w:rPr>
          <w:spacing w:val="-2"/>
        </w:rPr>
        <w:t xml:space="preserve"> </w:t>
      </w:r>
      <w:r>
        <w:t>a part of the work in the Contract which includes work on the Site.</w:t>
      </w:r>
    </w:p>
    <w:p w:rsidR="000A5C59" w:rsidRDefault="00986548">
      <w:pPr>
        <w:pStyle w:val="BodyText"/>
        <w:spacing w:line="230" w:lineRule="exact"/>
        <w:ind w:left="1080"/>
      </w:pPr>
      <w:r>
        <w:t>A</w:t>
      </w:r>
      <w:r>
        <w:rPr>
          <w:spacing w:val="-4"/>
        </w:rPr>
        <w:t xml:space="preserve"> </w:t>
      </w:r>
      <w:r>
        <w:rPr>
          <w:b/>
        </w:rPr>
        <w:t>Variation</w:t>
      </w:r>
      <w:r>
        <w:rPr>
          <w:b/>
          <w:spacing w:val="-1"/>
        </w:rPr>
        <w:t xml:space="preserve"> </w:t>
      </w:r>
      <w:r>
        <w:t>is</w:t>
      </w:r>
      <w:r>
        <w:rPr>
          <w:spacing w:val="-1"/>
        </w:rPr>
        <w:t xml:space="preserve"> </w:t>
      </w:r>
      <w:r>
        <w:t>an</w:t>
      </w:r>
      <w:r>
        <w:rPr>
          <w:spacing w:val="-2"/>
        </w:rPr>
        <w:t xml:space="preserve"> </w:t>
      </w:r>
      <w:r>
        <w:t>instruction</w:t>
      </w:r>
      <w:r>
        <w:rPr>
          <w:spacing w:val="-1"/>
        </w:rPr>
        <w:t xml:space="preserve"> </w:t>
      </w:r>
      <w:r>
        <w:t>given</w:t>
      </w:r>
      <w:r>
        <w:rPr>
          <w:spacing w:val="-2"/>
        </w:rPr>
        <w:t xml:space="preserve"> </w:t>
      </w:r>
      <w:r>
        <w:t>by</w:t>
      </w:r>
      <w:r>
        <w:rPr>
          <w:spacing w:val="-2"/>
        </w:rPr>
        <w:t xml:space="preserve"> </w:t>
      </w:r>
      <w:r>
        <w:t>the</w:t>
      </w:r>
      <w:r>
        <w:rPr>
          <w:spacing w:val="-1"/>
        </w:rPr>
        <w:t xml:space="preserve"> </w:t>
      </w:r>
      <w:r>
        <w:t>Employer</w:t>
      </w:r>
      <w:r>
        <w:rPr>
          <w:spacing w:val="-1"/>
        </w:rPr>
        <w:t xml:space="preserve"> </w:t>
      </w:r>
      <w:r>
        <w:t>which</w:t>
      </w:r>
      <w:r>
        <w:rPr>
          <w:spacing w:val="-2"/>
        </w:rPr>
        <w:t xml:space="preserve"> </w:t>
      </w:r>
      <w:r>
        <w:t>varies</w:t>
      </w:r>
      <w:r>
        <w:rPr>
          <w:spacing w:val="-1"/>
        </w:rPr>
        <w:t xml:space="preserve"> </w:t>
      </w:r>
      <w:r>
        <w:t>the</w:t>
      </w:r>
      <w:r>
        <w:rPr>
          <w:spacing w:val="-1"/>
        </w:rPr>
        <w:t xml:space="preserve"> </w:t>
      </w:r>
      <w:r>
        <w:rPr>
          <w:spacing w:val="-2"/>
        </w:rPr>
        <w:t>Works.</w:t>
      </w:r>
    </w:p>
    <w:p w:rsidR="000A5C59" w:rsidRDefault="00986548">
      <w:pPr>
        <w:pStyle w:val="BodyText"/>
        <w:ind w:left="1080" w:right="763"/>
      </w:pPr>
      <w:r>
        <w:t>The</w:t>
      </w:r>
      <w:r>
        <w:rPr>
          <w:spacing w:val="-1"/>
        </w:rPr>
        <w:t xml:space="preserve"> </w:t>
      </w:r>
      <w:r>
        <w:rPr>
          <w:b/>
        </w:rPr>
        <w:t>Works</w:t>
      </w:r>
      <w:r>
        <w:rPr>
          <w:b/>
          <w:spacing w:val="-1"/>
        </w:rPr>
        <w:t xml:space="preserve"> </w:t>
      </w:r>
      <w:r>
        <w:t>are</w:t>
      </w:r>
      <w:r>
        <w:rPr>
          <w:spacing w:val="-1"/>
        </w:rPr>
        <w:t xml:space="preserve"> </w:t>
      </w:r>
      <w:r>
        <w:t>what</w:t>
      </w:r>
      <w:r>
        <w:rPr>
          <w:spacing w:val="-2"/>
        </w:rPr>
        <w:t xml:space="preserve"> </w:t>
      </w:r>
      <w:r>
        <w:t>the</w:t>
      </w:r>
      <w:r>
        <w:rPr>
          <w:spacing w:val="-1"/>
        </w:rPr>
        <w:t xml:space="preserve"> </w:t>
      </w:r>
      <w:r>
        <w:t>Contract</w:t>
      </w:r>
      <w:r>
        <w:rPr>
          <w:spacing w:val="-2"/>
        </w:rPr>
        <w:t xml:space="preserve"> </w:t>
      </w:r>
      <w:r>
        <w:t>requires</w:t>
      </w:r>
      <w:r>
        <w:rPr>
          <w:spacing w:val="-1"/>
        </w:rPr>
        <w:t xml:space="preserve"> </w:t>
      </w:r>
      <w:r>
        <w:t>the</w:t>
      </w:r>
      <w:r>
        <w:rPr>
          <w:spacing w:val="-1"/>
        </w:rPr>
        <w:t xml:space="preserve"> </w:t>
      </w:r>
      <w:r>
        <w:t>Contractor</w:t>
      </w:r>
      <w:r>
        <w:rPr>
          <w:spacing w:val="-1"/>
        </w:rPr>
        <w:t xml:space="preserve"> </w:t>
      </w:r>
      <w:r>
        <w:t>to construct,</w:t>
      </w:r>
      <w:r>
        <w:rPr>
          <w:spacing w:val="-1"/>
        </w:rPr>
        <w:t xml:space="preserve"> </w:t>
      </w:r>
      <w:r>
        <w:t>install,</w:t>
      </w:r>
      <w:r>
        <w:rPr>
          <w:spacing w:val="-1"/>
        </w:rPr>
        <w:t xml:space="preserve"> </w:t>
      </w:r>
      <w:r>
        <w:t>and</w:t>
      </w:r>
      <w:r>
        <w:rPr>
          <w:spacing w:val="-1"/>
        </w:rPr>
        <w:t xml:space="preserve"> </w:t>
      </w:r>
      <w:r>
        <w:t>turn</w:t>
      </w:r>
      <w:r>
        <w:rPr>
          <w:spacing w:val="-1"/>
        </w:rPr>
        <w:t xml:space="preserve"> </w:t>
      </w:r>
      <w:r>
        <w:t>over</w:t>
      </w:r>
      <w:r>
        <w:rPr>
          <w:spacing w:val="-1"/>
        </w:rPr>
        <w:t xml:space="preserve"> </w:t>
      </w:r>
      <w:r>
        <w:t>to the Employer, as defined in the Contract Data.</w:t>
      </w:r>
    </w:p>
    <w:p w:rsidR="000A5C59" w:rsidRDefault="000A5C59">
      <w:pPr>
        <w:pStyle w:val="BodyText"/>
        <w:spacing w:before="2"/>
      </w:pPr>
    </w:p>
    <w:p w:rsidR="000A5C59" w:rsidRDefault="00986548">
      <w:pPr>
        <w:pStyle w:val="Heading1"/>
        <w:numPr>
          <w:ilvl w:val="0"/>
          <w:numId w:val="6"/>
        </w:numPr>
        <w:tabs>
          <w:tab w:val="left" w:pos="1079"/>
        </w:tabs>
        <w:ind w:hanging="719"/>
      </w:pPr>
      <w:bookmarkStart w:id="54" w:name="_TOC_250044"/>
      <w:bookmarkEnd w:id="54"/>
      <w:r>
        <w:rPr>
          <w:spacing w:val="-2"/>
        </w:rPr>
        <w:t>Interpretation</w:t>
      </w:r>
    </w:p>
    <w:p w:rsidR="000A5C59" w:rsidRDefault="00986548">
      <w:pPr>
        <w:pStyle w:val="ListParagraph"/>
        <w:numPr>
          <w:ilvl w:val="1"/>
          <w:numId w:val="6"/>
        </w:numPr>
        <w:tabs>
          <w:tab w:val="left" w:pos="1080"/>
        </w:tabs>
        <w:spacing w:before="229"/>
        <w:ind w:right="774"/>
        <w:rPr>
          <w:sz w:val="20"/>
        </w:rPr>
      </w:pPr>
      <w:r>
        <w:rPr>
          <w:sz w:val="20"/>
        </w:rPr>
        <w:t>In interpreting these Conditions of Contract, singular also means plural, male also means female or neuter, and the other way around. Headings have no significance. Words have their normal meaning under</w:t>
      </w:r>
      <w:r>
        <w:rPr>
          <w:spacing w:val="-1"/>
          <w:sz w:val="20"/>
        </w:rPr>
        <w:t xml:space="preserve"> </w:t>
      </w:r>
      <w:r>
        <w:rPr>
          <w:sz w:val="20"/>
        </w:rPr>
        <w:t>the</w:t>
      </w:r>
      <w:r>
        <w:rPr>
          <w:spacing w:val="-1"/>
          <w:sz w:val="20"/>
        </w:rPr>
        <w:t xml:space="preserve"> </w:t>
      </w:r>
      <w:r>
        <w:rPr>
          <w:sz w:val="20"/>
        </w:rPr>
        <w:t>language</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Contract</w:t>
      </w:r>
      <w:r>
        <w:rPr>
          <w:spacing w:val="-2"/>
          <w:sz w:val="20"/>
        </w:rPr>
        <w:t xml:space="preserve"> </w:t>
      </w:r>
      <w:r>
        <w:rPr>
          <w:sz w:val="20"/>
        </w:rPr>
        <w:t>unless</w:t>
      </w:r>
      <w:r>
        <w:rPr>
          <w:spacing w:val="-1"/>
          <w:sz w:val="20"/>
        </w:rPr>
        <w:t xml:space="preserve"> </w:t>
      </w:r>
      <w:r>
        <w:rPr>
          <w:sz w:val="20"/>
        </w:rPr>
        <w:t>specifically</w:t>
      </w:r>
      <w:r>
        <w:rPr>
          <w:spacing w:val="-1"/>
          <w:sz w:val="20"/>
        </w:rPr>
        <w:t xml:space="preserve"> </w:t>
      </w:r>
      <w:r>
        <w:rPr>
          <w:sz w:val="20"/>
        </w:rPr>
        <w:t>defined.</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will</w:t>
      </w:r>
      <w:r>
        <w:rPr>
          <w:spacing w:val="-1"/>
          <w:sz w:val="20"/>
        </w:rPr>
        <w:t xml:space="preserve"> </w:t>
      </w:r>
      <w:r>
        <w:rPr>
          <w:sz w:val="20"/>
        </w:rPr>
        <w:t>provide</w:t>
      </w:r>
      <w:r>
        <w:rPr>
          <w:spacing w:val="-1"/>
          <w:sz w:val="20"/>
        </w:rPr>
        <w:t xml:space="preserve"> </w:t>
      </w:r>
      <w:r>
        <w:rPr>
          <w:sz w:val="20"/>
        </w:rPr>
        <w:t>instructions clarifying queries about the Conditions of</w:t>
      </w:r>
      <w:r>
        <w:rPr>
          <w:spacing w:val="40"/>
          <w:sz w:val="20"/>
        </w:rPr>
        <w:t xml:space="preserve"> </w:t>
      </w:r>
      <w:r>
        <w:rPr>
          <w:sz w:val="20"/>
        </w:rPr>
        <w:t>Contract.</w:t>
      </w:r>
    </w:p>
    <w:p w:rsidR="000A5C59" w:rsidRDefault="00986548">
      <w:pPr>
        <w:pStyle w:val="ListParagraph"/>
        <w:numPr>
          <w:ilvl w:val="1"/>
          <w:numId w:val="6"/>
        </w:numPr>
        <w:tabs>
          <w:tab w:val="left" w:pos="1079"/>
        </w:tabs>
        <w:spacing w:line="229" w:lineRule="exact"/>
        <w:ind w:left="1079" w:hanging="719"/>
        <w:rPr>
          <w:sz w:val="20"/>
        </w:rPr>
      </w:pPr>
      <w:r>
        <w:rPr>
          <w:sz w:val="20"/>
        </w:rPr>
        <w:t>The</w:t>
      </w:r>
      <w:r>
        <w:rPr>
          <w:spacing w:val="-4"/>
          <w:sz w:val="20"/>
        </w:rPr>
        <w:t xml:space="preserve"> </w:t>
      </w:r>
      <w:r>
        <w:rPr>
          <w:sz w:val="20"/>
        </w:rPr>
        <w:t>documents</w:t>
      </w:r>
      <w:r>
        <w:rPr>
          <w:spacing w:val="-2"/>
          <w:sz w:val="20"/>
        </w:rPr>
        <w:t xml:space="preserve"> </w:t>
      </w:r>
      <w:r>
        <w:rPr>
          <w:sz w:val="20"/>
        </w:rPr>
        <w:t>forming</w:t>
      </w:r>
      <w:r>
        <w:rPr>
          <w:spacing w:val="-2"/>
          <w:sz w:val="20"/>
        </w:rPr>
        <w:t xml:space="preserve"> </w:t>
      </w:r>
      <w:r>
        <w:rPr>
          <w:sz w:val="20"/>
        </w:rPr>
        <w:t>the</w:t>
      </w:r>
      <w:r>
        <w:rPr>
          <w:spacing w:val="-1"/>
          <w:sz w:val="20"/>
        </w:rPr>
        <w:t xml:space="preserve"> </w:t>
      </w:r>
      <w:r>
        <w:rPr>
          <w:sz w:val="20"/>
        </w:rPr>
        <w:t>Contract</w:t>
      </w:r>
      <w:r>
        <w:rPr>
          <w:spacing w:val="-3"/>
          <w:sz w:val="20"/>
        </w:rPr>
        <w:t xml:space="preserve"> </w:t>
      </w:r>
      <w:r>
        <w:rPr>
          <w:sz w:val="20"/>
        </w:rPr>
        <w:t>shall</w:t>
      </w:r>
      <w:r>
        <w:rPr>
          <w:spacing w:val="-3"/>
          <w:sz w:val="20"/>
        </w:rPr>
        <w:t xml:space="preserve"> </w:t>
      </w:r>
      <w:r>
        <w:rPr>
          <w:sz w:val="20"/>
        </w:rPr>
        <w:t>be</w:t>
      </w:r>
      <w:r>
        <w:rPr>
          <w:spacing w:val="-1"/>
          <w:sz w:val="20"/>
        </w:rPr>
        <w:t xml:space="preserve"> </w:t>
      </w:r>
      <w:r>
        <w:rPr>
          <w:sz w:val="20"/>
        </w:rPr>
        <w:t>interpreted</w:t>
      </w:r>
      <w:r>
        <w:rPr>
          <w:spacing w:val="-2"/>
          <w:sz w:val="20"/>
        </w:rPr>
        <w:t xml:space="preserve"> </w:t>
      </w:r>
      <w:r>
        <w:rPr>
          <w:sz w:val="20"/>
        </w:rPr>
        <w:t>in</w:t>
      </w:r>
      <w:r>
        <w:rPr>
          <w:spacing w:val="-1"/>
          <w:sz w:val="20"/>
        </w:rPr>
        <w:t xml:space="preserve"> </w:t>
      </w:r>
      <w:r>
        <w:rPr>
          <w:sz w:val="20"/>
        </w:rPr>
        <w:t>the</w:t>
      </w:r>
      <w:r>
        <w:rPr>
          <w:spacing w:val="-1"/>
          <w:sz w:val="20"/>
        </w:rPr>
        <w:t xml:space="preserve"> </w:t>
      </w:r>
      <w:r>
        <w:rPr>
          <w:sz w:val="20"/>
        </w:rPr>
        <w:t>following</w:t>
      </w:r>
      <w:r>
        <w:rPr>
          <w:spacing w:val="-2"/>
          <w:sz w:val="20"/>
        </w:rPr>
        <w:t xml:space="preserve"> </w:t>
      </w:r>
      <w:r>
        <w:rPr>
          <w:sz w:val="20"/>
        </w:rPr>
        <w:t>order</w:t>
      </w:r>
      <w:r>
        <w:rPr>
          <w:spacing w:val="-2"/>
          <w:sz w:val="20"/>
        </w:rPr>
        <w:t xml:space="preserve"> </w:t>
      </w:r>
      <w:r>
        <w:rPr>
          <w:sz w:val="20"/>
        </w:rPr>
        <w:t>of</w:t>
      </w:r>
      <w:r>
        <w:rPr>
          <w:spacing w:val="-1"/>
          <w:sz w:val="20"/>
        </w:rPr>
        <w:t xml:space="preserve"> </w:t>
      </w:r>
      <w:r>
        <w:rPr>
          <w:spacing w:val="-2"/>
          <w:sz w:val="20"/>
        </w:rPr>
        <w:t>priority:</w:t>
      </w:r>
    </w:p>
    <w:p w:rsidR="000A5C59" w:rsidRDefault="00986548">
      <w:pPr>
        <w:pStyle w:val="ListParagraph"/>
        <w:numPr>
          <w:ilvl w:val="2"/>
          <w:numId w:val="6"/>
        </w:numPr>
        <w:tabs>
          <w:tab w:val="left" w:pos="2059"/>
        </w:tabs>
        <w:spacing w:line="230" w:lineRule="exact"/>
        <w:ind w:hanging="559"/>
        <w:rPr>
          <w:sz w:val="20"/>
        </w:rPr>
      </w:pPr>
      <w:r>
        <w:rPr>
          <w:spacing w:val="-2"/>
          <w:sz w:val="20"/>
        </w:rPr>
        <w:t>Agreement</w:t>
      </w:r>
    </w:p>
    <w:p w:rsidR="000A5C59" w:rsidRDefault="00986548">
      <w:pPr>
        <w:pStyle w:val="ListParagraph"/>
        <w:numPr>
          <w:ilvl w:val="2"/>
          <w:numId w:val="6"/>
        </w:numPr>
        <w:tabs>
          <w:tab w:val="left" w:pos="2059"/>
        </w:tabs>
        <w:spacing w:line="230" w:lineRule="exact"/>
        <w:ind w:hanging="559"/>
        <w:rPr>
          <w:sz w:val="20"/>
        </w:rPr>
      </w:pPr>
      <w:r>
        <w:rPr>
          <w:sz w:val="20"/>
        </w:rPr>
        <w:t>Letter</w:t>
      </w:r>
      <w:r>
        <w:rPr>
          <w:spacing w:val="-1"/>
          <w:sz w:val="20"/>
        </w:rPr>
        <w:t xml:space="preserve"> </w:t>
      </w:r>
      <w:r>
        <w:rPr>
          <w:sz w:val="20"/>
        </w:rPr>
        <w:t xml:space="preserve">of Acceptance, notice to proceed with the </w:t>
      </w:r>
      <w:r>
        <w:rPr>
          <w:spacing w:val="-2"/>
          <w:sz w:val="20"/>
        </w:rPr>
        <w:t>works</w:t>
      </w:r>
    </w:p>
    <w:p w:rsidR="000A5C59" w:rsidRDefault="000A5C59">
      <w:pPr>
        <w:pStyle w:val="ListParagraph"/>
        <w:spacing w:line="230" w:lineRule="exact"/>
        <w:rPr>
          <w:sz w:val="20"/>
        </w:rPr>
        <w:sectPr w:rsidR="000A5C59">
          <w:pgSz w:w="12240" w:h="15840"/>
          <w:pgMar w:top="980" w:right="720" w:bottom="940" w:left="1440" w:header="453" w:footer="745" w:gutter="0"/>
          <w:cols w:space="720"/>
        </w:sectPr>
      </w:pPr>
    </w:p>
    <w:p w:rsidR="000A5C59" w:rsidRDefault="00986548">
      <w:pPr>
        <w:pStyle w:val="ListParagraph"/>
        <w:numPr>
          <w:ilvl w:val="2"/>
          <w:numId w:val="6"/>
        </w:numPr>
        <w:tabs>
          <w:tab w:val="left" w:pos="2059"/>
        </w:tabs>
        <w:spacing w:before="82"/>
        <w:rPr>
          <w:sz w:val="20"/>
        </w:rPr>
      </w:pPr>
      <w:r>
        <w:rPr>
          <w:sz w:val="20"/>
        </w:rPr>
        <w:lastRenderedPageBreak/>
        <w:t>Contractor’s</w:t>
      </w:r>
      <w:r>
        <w:rPr>
          <w:spacing w:val="1"/>
          <w:sz w:val="20"/>
        </w:rPr>
        <w:t xml:space="preserve"> </w:t>
      </w:r>
      <w:r>
        <w:rPr>
          <w:spacing w:val="-2"/>
          <w:sz w:val="20"/>
        </w:rPr>
        <w:t>Tender</w:t>
      </w:r>
    </w:p>
    <w:p w:rsidR="000A5C59" w:rsidRDefault="00986548">
      <w:pPr>
        <w:pStyle w:val="ListParagraph"/>
        <w:numPr>
          <w:ilvl w:val="2"/>
          <w:numId w:val="6"/>
        </w:numPr>
        <w:tabs>
          <w:tab w:val="left" w:pos="2059"/>
        </w:tabs>
        <w:spacing w:line="230" w:lineRule="exact"/>
        <w:rPr>
          <w:sz w:val="20"/>
        </w:rPr>
      </w:pPr>
      <w:r>
        <w:rPr>
          <w:sz w:val="20"/>
        </w:rPr>
        <w:t xml:space="preserve">Contract </w:t>
      </w:r>
      <w:r>
        <w:rPr>
          <w:spacing w:val="-4"/>
          <w:sz w:val="20"/>
        </w:rPr>
        <w:t>Data</w:t>
      </w:r>
    </w:p>
    <w:p w:rsidR="000A5C59" w:rsidRDefault="00986548">
      <w:pPr>
        <w:pStyle w:val="ListParagraph"/>
        <w:numPr>
          <w:ilvl w:val="2"/>
          <w:numId w:val="6"/>
        </w:numPr>
        <w:tabs>
          <w:tab w:val="left" w:pos="2059"/>
        </w:tabs>
        <w:spacing w:line="230" w:lineRule="exact"/>
        <w:rPr>
          <w:sz w:val="20"/>
        </w:rPr>
      </w:pPr>
      <w:r>
        <w:rPr>
          <w:sz w:val="20"/>
        </w:rPr>
        <w:t>Conditions</w:t>
      </w:r>
      <w:r>
        <w:rPr>
          <w:spacing w:val="-2"/>
          <w:sz w:val="20"/>
        </w:rPr>
        <w:t xml:space="preserve"> </w:t>
      </w:r>
      <w:r>
        <w:rPr>
          <w:sz w:val="20"/>
        </w:rPr>
        <w:t>of</w:t>
      </w:r>
      <w:r>
        <w:rPr>
          <w:spacing w:val="-2"/>
          <w:sz w:val="20"/>
        </w:rPr>
        <w:t xml:space="preserve"> Contract</w:t>
      </w:r>
    </w:p>
    <w:p w:rsidR="000A5C59" w:rsidRDefault="00986548">
      <w:pPr>
        <w:pStyle w:val="ListParagraph"/>
        <w:numPr>
          <w:ilvl w:val="2"/>
          <w:numId w:val="6"/>
        </w:numPr>
        <w:tabs>
          <w:tab w:val="left" w:pos="2059"/>
        </w:tabs>
        <w:rPr>
          <w:sz w:val="20"/>
        </w:rPr>
      </w:pPr>
      <w:r>
        <w:rPr>
          <w:spacing w:val="-2"/>
          <w:sz w:val="20"/>
        </w:rPr>
        <w:t>Specifications</w:t>
      </w:r>
    </w:p>
    <w:p w:rsidR="000A5C59" w:rsidRDefault="00986548">
      <w:pPr>
        <w:pStyle w:val="ListParagraph"/>
        <w:numPr>
          <w:ilvl w:val="2"/>
          <w:numId w:val="6"/>
        </w:numPr>
        <w:tabs>
          <w:tab w:val="left" w:pos="2059"/>
        </w:tabs>
        <w:spacing w:before="1" w:line="230" w:lineRule="exact"/>
        <w:rPr>
          <w:sz w:val="20"/>
        </w:rPr>
      </w:pPr>
      <w:r>
        <w:rPr>
          <w:spacing w:val="-2"/>
          <w:sz w:val="20"/>
        </w:rPr>
        <w:t>Drawings</w:t>
      </w:r>
    </w:p>
    <w:p w:rsidR="000A5C59" w:rsidRDefault="00986548">
      <w:pPr>
        <w:pStyle w:val="ListParagraph"/>
        <w:numPr>
          <w:ilvl w:val="2"/>
          <w:numId w:val="6"/>
        </w:numPr>
        <w:tabs>
          <w:tab w:val="left" w:pos="2059"/>
        </w:tabs>
        <w:spacing w:line="230" w:lineRule="exact"/>
        <w:rPr>
          <w:sz w:val="20"/>
        </w:rPr>
      </w:pPr>
      <w:r>
        <w:rPr>
          <w:sz w:val="20"/>
        </w:rPr>
        <w:t>Bill</w:t>
      </w:r>
      <w:r>
        <w:rPr>
          <w:spacing w:val="-3"/>
          <w:sz w:val="20"/>
        </w:rPr>
        <w:t xml:space="preserve"> </w:t>
      </w:r>
      <w:r>
        <w:rPr>
          <w:sz w:val="20"/>
        </w:rPr>
        <w:t>of</w:t>
      </w:r>
      <w:r>
        <w:rPr>
          <w:spacing w:val="-3"/>
          <w:sz w:val="20"/>
        </w:rPr>
        <w:t xml:space="preserve"> </w:t>
      </w:r>
      <w:r>
        <w:rPr>
          <w:sz w:val="20"/>
        </w:rPr>
        <w:t>quantities</w:t>
      </w:r>
      <w:r>
        <w:rPr>
          <w:spacing w:val="-3"/>
          <w:sz w:val="20"/>
        </w:rPr>
        <w:t xml:space="preserve"> </w:t>
      </w:r>
      <w:r>
        <w:rPr>
          <w:spacing w:val="-5"/>
          <w:sz w:val="20"/>
        </w:rPr>
        <w:t>and</w:t>
      </w:r>
    </w:p>
    <w:p w:rsidR="000A5C59" w:rsidRDefault="00986548">
      <w:pPr>
        <w:pStyle w:val="ListParagraph"/>
        <w:numPr>
          <w:ilvl w:val="2"/>
          <w:numId w:val="6"/>
        </w:numPr>
        <w:tabs>
          <w:tab w:val="left" w:pos="2059"/>
        </w:tabs>
        <w:rPr>
          <w:sz w:val="20"/>
        </w:rPr>
      </w:pPr>
      <w:proofErr w:type="gramStart"/>
      <w:r>
        <w:rPr>
          <w:sz w:val="20"/>
        </w:rPr>
        <w:t>any</w:t>
      </w:r>
      <w:proofErr w:type="gramEnd"/>
      <w:r>
        <w:rPr>
          <w:spacing w:val="-5"/>
          <w:sz w:val="20"/>
        </w:rPr>
        <w:t xml:space="preserve"> </w:t>
      </w:r>
      <w:r>
        <w:rPr>
          <w:sz w:val="20"/>
        </w:rPr>
        <w:t>other</w:t>
      </w:r>
      <w:r>
        <w:rPr>
          <w:spacing w:val="-1"/>
          <w:sz w:val="20"/>
        </w:rPr>
        <w:t xml:space="preserve"> </w:t>
      </w:r>
      <w:r>
        <w:rPr>
          <w:sz w:val="20"/>
        </w:rPr>
        <w:t>document</w:t>
      </w:r>
      <w:r>
        <w:rPr>
          <w:spacing w:val="-3"/>
          <w:sz w:val="20"/>
        </w:rPr>
        <w:t xml:space="preserve"> </w:t>
      </w:r>
      <w:r>
        <w:rPr>
          <w:sz w:val="20"/>
        </w:rPr>
        <w:t>listed</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Contract</w:t>
      </w:r>
      <w:r>
        <w:rPr>
          <w:spacing w:val="-3"/>
          <w:sz w:val="20"/>
        </w:rPr>
        <w:t xml:space="preserve"> </w:t>
      </w:r>
      <w:r>
        <w:rPr>
          <w:sz w:val="20"/>
        </w:rPr>
        <w:t>Data</w:t>
      </w:r>
      <w:r>
        <w:rPr>
          <w:spacing w:val="-1"/>
          <w:sz w:val="20"/>
        </w:rPr>
        <w:t xml:space="preserve"> </w:t>
      </w:r>
      <w:r>
        <w:rPr>
          <w:sz w:val="20"/>
        </w:rPr>
        <w:t>as</w:t>
      </w:r>
      <w:r>
        <w:rPr>
          <w:spacing w:val="-2"/>
          <w:sz w:val="20"/>
        </w:rPr>
        <w:t xml:space="preserve"> </w:t>
      </w:r>
      <w:r>
        <w:rPr>
          <w:sz w:val="20"/>
        </w:rPr>
        <w:t>forming</w:t>
      </w:r>
      <w:r>
        <w:rPr>
          <w:spacing w:val="-1"/>
          <w:sz w:val="20"/>
        </w:rPr>
        <w:t xml:space="preserve"> </w:t>
      </w:r>
      <w:r>
        <w:rPr>
          <w:sz w:val="20"/>
        </w:rPr>
        <w:t>part</w:t>
      </w:r>
      <w:r>
        <w:rPr>
          <w:spacing w:val="-3"/>
          <w:sz w:val="20"/>
        </w:rPr>
        <w:t xml:space="preserve"> </w:t>
      </w:r>
      <w:r>
        <w:rPr>
          <w:sz w:val="20"/>
        </w:rPr>
        <w:t>of</w:t>
      </w:r>
      <w:r>
        <w:rPr>
          <w:spacing w:val="-1"/>
          <w:sz w:val="20"/>
        </w:rPr>
        <w:t xml:space="preserve"> </w:t>
      </w:r>
      <w:r>
        <w:rPr>
          <w:sz w:val="20"/>
        </w:rPr>
        <w:t>the</w:t>
      </w:r>
      <w:r>
        <w:rPr>
          <w:spacing w:val="-1"/>
          <w:sz w:val="20"/>
        </w:rPr>
        <w:t xml:space="preserve"> </w:t>
      </w:r>
      <w:r>
        <w:rPr>
          <w:spacing w:val="-2"/>
          <w:sz w:val="20"/>
        </w:rPr>
        <w:t>Contract.</w:t>
      </w:r>
    </w:p>
    <w:p w:rsidR="000A5C59" w:rsidRDefault="000A5C59">
      <w:pPr>
        <w:pStyle w:val="BodyText"/>
        <w:spacing w:before="2"/>
      </w:pPr>
    </w:p>
    <w:p w:rsidR="000A5C59" w:rsidRDefault="00986548">
      <w:pPr>
        <w:pStyle w:val="Heading1"/>
        <w:numPr>
          <w:ilvl w:val="0"/>
          <w:numId w:val="6"/>
        </w:numPr>
        <w:tabs>
          <w:tab w:val="left" w:pos="1129"/>
        </w:tabs>
        <w:ind w:left="1129" w:hanging="769"/>
      </w:pPr>
      <w:bookmarkStart w:id="55" w:name="_TOC_250043"/>
      <w:r>
        <w:t xml:space="preserve">Law governing </w:t>
      </w:r>
      <w:bookmarkEnd w:id="55"/>
      <w:r>
        <w:rPr>
          <w:spacing w:val="-2"/>
        </w:rPr>
        <w:t>contract</w:t>
      </w:r>
    </w:p>
    <w:p w:rsidR="000A5C59" w:rsidRDefault="00986548">
      <w:pPr>
        <w:pStyle w:val="ListParagraph"/>
        <w:numPr>
          <w:ilvl w:val="1"/>
          <w:numId w:val="6"/>
        </w:numPr>
        <w:tabs>
          <w:tab w:val="left" w:pos="1079"/>
        </w:tabs>
        <w:spacing w:before="229"/>
        <w:ind w:left="1079" w:hanging="719"/>
        <w:rPr>
          <w:sz w:val="20"/>
        </w:rPr>
      </w:pPr>
      <w:r>
        <w:rPr>
          <w:sz w:val="20"/>
        </w:rPr>
        <w:t>The</w:t>
      </w:r>
      <w:r>
        <w:rPr>
          <w:spacing w:val="49"/>
          <w:sz w:val="20"/>
        </w:rPr>
        <w:t xml:space="preserve"> </w:t>
      </w:r>
      <w:r>
        <w:rPr>
          <w:sz w:val="20"/>
        </w:rPr>
        <w:t>law</w:t>
      </w:r>
      <w:r>
        <w:rPr>
          <w:spacing w:val="-1"/>
          <w:sz w:val="20"/>
        </w:rPr>
        <w:t xml:space="preserve"> </w:t>
      </w:r>
      <w:r>
        <w:rPr>
          <w:sz w:val="20"/>
        </w:rPr>
        <w:t>governing</w:t>
      </w:r>
      <w:r>
        <w:rPr>
          <w:spacing w:val="-1"/>
          <w:sz w:val="20"/>
        </w:rPr>
        <w:t xml:space="preserve"> </w:t>
      </w:r>
      <w:r>
        <w:rPr>
          <w:sz w:val="20"/>
        </w:rPr>
        <w:t>the</w:t>
      </w:r>
      <w:r>
        <w:rPr>
          <w:spacing w:val="-1"/>
          <w:sz w:val="20"/>
        </w:rPr>
        <w:t xml:space="preserve"> </w:t>
      </w:r>
      <w:r>
        <w:rPr>
          <w:sz w:val="20"/>
        </w:rPr>
        <w:t>Contract</w:t>
      </w:r>
      <w:r>
        <w:rPr>
          <w:spacing w:val="-2"/>
          <w:sz w:val="20"/>
        </w:rPr>
        <w:t xml:space="preserve"> </w:t>
      </w:r>
      <w:r>
        <w:rPr>
          <w:sz w:val="20"/>
        </w:rPr>
        <w:t>is</w:t>
      </w:r>
      <w:r>
        <w:rPr>
          <w:spacing w:val="-1"/>
          <w:sz w:val="20"/>
        </w:rPr>
        <w:t xml:space="preserve"> </w:t>
      </w:r>
      <w:r>
        <w:rPr>
          <w:sz w:val="20"/>
        </w:rPr>
        <w:t>the</w:t>
      </w:r>
      <w:r>
        <w:rPr>
          <w:spacing w:val="-1"/>
          <w:sz w:val="20"/>
        </w:rPr>
        <w:t xml:space="preserve"> </w:t>
      </w:r>
      <w:r>
        <w:rPr>
          <w:sz w:val="20"/>
        </w:rPr>
        <w:t>Laws of</w:t>
      </w:r>
      <w:r>
        <w:rPr>
          <w:spacing w:val="-1"/>
          <w:sz w:val="20"/>
        </w:rPr>
        <w:t xml:space="preserve"> </w:t>
      </w:r>
      <w:r>
        <w:rPr>
          <w:sz w:val="20"/>
        </w:rPr>
        <w:t>India</w:t>
      </w:r>
      <w:r>
        <w:rPr>
          <w:spacing w:val="-1"/>
          <w:sz w:val="20"/>
        </w:rPr>
        <w:t xml:space="preserve"> </w:t>
      </w:r>
      <w:r>
        <w:rPr>
          <w:sz w:val="20"/>
        </w:rPr>
        <w:t>supplanted</w:t>
      </w:r>
      <w:r>
        <w:rPr>
          <w:spacing w:val="-1"/>
          <w:sz w:val="20"/>
        </w:rPr>
        <w:t xml:space="preserve"> </w:t>
      </w:r>
      <w:r>
        <w:rPr>
          <w:sz w:val="20"/>
        </w:rPr>
        <w:t>by</w:t>
      </w:r>
      <w:r>
        <w:rPr>
          <w:spacing w:val="-2"/>
          <w:sz w:val="20"/>
        </w:rPr>
        <w:t xml:space="preserve"> </w:t>
      </w:r>
      <w:r>
        <w:rPr>
          <w:sz w:val="20"/>
        </w:rPr>
        <w:t>the</w:t>
      </w:r>
      <w:r>
        <w:rPr>
          <w:spacing w:val="-1"/>
          <w:sz w:val="20"/>
        </w:rPr>
        <w:t xml:space="preserve"> </w:t>
      </w:r>
      <w:r>
        <w:rPr>
          <w:sz w:val="20"/>
        </w:rPr>
        <w:t>Karnataka</w:t>
      </w:r>
      <w:r>
        <w:rPr>
          <w:spacing w:val="-1"/>
          <w:sz w:val="20"/>
        </w:rPr>
        <w:t xml:space="preserve"> </w:t>
      </w:r>
      <w:r>
        <w:rPr>
          <w:sz w:val="20"/>
        </w:rPr>
        <w:t>Local</w:t>
      </w:r>
      <w:r>
        <w:rPr>
          <w:spacing w:val="-1"/>
          <w:sz w:val="20"/>
        </w:rPr>
        <w:t xml:space="preserve"> </w:t>
      </w:r>
      <w:r>
        <w:rPr>
          <w:spacing w:val="-2"/>
          <w:sz w:val="20"/>
        </w:rPr>
        <w:t>Acts.</w:t>
      </w:r>
    </w:p>
    <w:p w:rsidR="000A5C59" w:rsidRDefault="000A5C59">
      <w:pPr>
        <w:pStyle w:val="BodyText"/>
        <w:spacing w:before="2"/>
      </w:pPr>
    </w:p>
    <w:p w:rsidR="000A5C59" w:rsidRDefault="00986548">
      <w:pPr>
        <w:pStyle w:val="Heading1"/>
        <w:numPr>
          <w:ilvl w:val="0"/>
          <w:numId w:val="6"/>
        </w:numPr>
        <w:tabs>
          <w:tab w:val="left" w:pos="1079"/>
        </w:tabs>
        <w:ind w:hanging="719"/>
      </w:pPr>
      <w:bookmarkStart w:id="56" w:name="_TOC_250042"/>
      <w:r>
        <w:t>Employer's</w:t>
      </w:r>
      <w:r>
        <w:rPr>
          <w:spacing w:val="-9"/>
        </w:rPr>
        <w:t xml:space="preserve"> </w:t>
      </w:r>
      <w:bookmarkEnd w:id="56"/>
      <w:r>
        <w:rPr>
          <w:spacing w:val="-2"/>
        </w:rPr>
        <w:t>decisions</w:t>
      </w:r>
    </w:p>
    <w:p w:rsidR="000A5C59" w:rsidRDefault="00986548">
      <w:pPr>
        <w:pStyle w:val="ListParagraph"/>
        <w:numPr>
          <w:ilvl w:val="1"/>
          <w:numId w:val="6"/>
        </w:numPr>
        <w:tabs>
          <w:tab w:val="left" w:pos="1079"/>
        </w:tabs>
        <w:spacing w:before="227"/>
        <w:ind w:left="1079" w:right="865"/>
        <w:rPr>
          <w:sz w:val="20"/>
        </w:rPr>
      </w:pPr>
      <w:r>
        <w:rPr>
          <w:sz w:val="20"/>
        </w:rPr>
        <w:t>Except</w:t>
      </w:r>
      <w:r>
        <w:rPr>
          <w:spacing w:val="-2"/>
          <w:sz w:val="20"/>
        </w:rPr>
        <w:t xml:space="preserve"> </w:t>
      </w:r>
      <w:r>
        <w:rPr>
          <w:sz w:val="20"/>
        </w:rPr>
        <w:t>where</w:t>
      </w:r>
      <w:r>
        <w:rPr>
          <w:spacing w:val="-2"/>
          <w:sz w:val="20"/>
        </w:rPr>
        <w:t xml:space="preserve"> </w:t>
      </w:r>
      <w:r>
        <w:rPr>
          <w:sz w:val="20"/>
        </w:rPr>
        <w:t>otherwise</w:t>
      </w:r>
      <w:r>
        <w:rPr>
          <w:spacing w:val="-2"/>
          <w:sz w:val="20"/>
        </w:rPr>
        <w:t xml:space="preserve"> </w:t>
      </w:r>
      <w:r>
        <w:rPr>
          <w:sz w:val="20"/>
        </w:rPr>
        <w:t>specifically</w:t>
      </w:r>
      <w:r>
        <w:rPr>
          <w:spacing w:val="-2"/>
          <w:sz w:val="20"/>
        </w:rPr>
        <w:t xml:space="preserve"> </w:t>
      </w:r>
      <w:r>
        <w:rPr>
          <w:sz w:val="20"/>
        </w:rPr>
        <w:t>stated,</w:t>
      </w:r>
      <w:r>
        <w:rPr>
          <w:spacing w:val="-2"/>
          <w:sz w:val="20"/>
        </w:rPr>
        <w:t xml:space="preserve"> </w:t>
      </w:r>
      <w:r>
        <w:rPr>
          <w:sz w:val="20"/>
        </w:rPr>
        <w:t>the</w:t>
      </w:r>
      <w:r>
        <w:rPr>
          <w:spacing w:val="-2"/>
          <w:sz w:val="20"/>
        </w:rPr>
        <w:t xml:space="preserve"> </w:t>
      </w:r>
      <w:r>
        <w:rPr>
          <w:sz w:val="20"/>
        </w:rPr>
        <w:t>Employer</w:t>
      </w:r>
      <w:r>
        <w:rPr>
          <w:spacing w:val="-2"/>
          <w:sz w:val="20"/>
        </w:rPr>
        <w:t xml:space="preserve"> </w:t>
      </w:r>
      <w:r>
        <w:rPr>
          <w:sz w:val="20"/>
        </w:rPr>
        <w:t>will</w:t>
      </w:r>
      <w:r>
        <w:rPr>
          <w:spacing w:val="-2"/>
          <w:sz w:val="20"/>
        </w:rPr>
        <w:t xml:space="preserve"> </w:t>
      </w:r>
      <w:r>
        <w:rPr>
          <w:sz w:val="20"/>
        </w:rPr>
        <w:t>decide</w:t>
      </w:r>
      <w:r>
        <w:rPr>
          <w:spacing w:val="-2"/>
          <w:sz w:val="20"/>
        </w:rPr>
        <w:t xml:space="preserve"> </w:t>
      </w:r>
      <w:r>
        <w:rPr>
          <w:sz w:val="20"/>
        </w:rPr>
        <w:t>contractual</w:t>
      </w:r>
      <w:r>
        <w:rPr>
          <w:spacing w:val="-2"/>
          <w:sz w:val="20"/>
        </w:rPr>
        <w:t xml:space="preserve"> </w:t>
      </w:r>
      <w:r>
        <w:rPr>
          <w:sz w:val="20"/>
        </w:rPr>
        <w:t>matters</w:t>
      </w:r>
      <w:r>
        <w:rPr>
          <w:spacing w:val="-2"/>
          <w:sz w:val="20"/>
        </w:rPr>
        <w:t xml:space="preserve"> </w:t>
      </w:r>
      <w:r>
        <w:rPr>
          <w:sz w:val="20"/>
        </w:rPr>
        <w:t>between</w:t>
      </w:r>
      <w:r>
        <w:rPr>
          <w:spacing w:val="-1"/>
          <w:sz w:val="20"/>
        </w:rPr>
        <w:t xml:space="preserve"> </w:t>
      </w:r>
      <w:r>
        <w:rPr>
          <w:sz w:val="20"/>
        </w:rPr>
        <w:t xml:space="preserve">the Employer and the </w:t>
      </w:r>
      <w:proofErr w:type="gramStart"/>
      <w:r>
        <w:rPr>
          <w:sz w:val="20"/>
        </w:rPr>
        <w:t>Contractor .</w:t>
      </w:r>
      <w:proofErr w:type="gramEnd"/>
    </w:p>
    <w:p w:rsidR="000A5C59" w:rsidRDefault="000A5C59">
      <w:pPr>
        <w:pStyle w:val="BodyText"/>
        <w:spacing w:before="2"/>
      </w:pPr>
    </w:p>
    <w:p w:rsidR="000A5C59" w:rsidRDefault="00986548">
      <w:pPr>
        <w:pStyle w:val="Heading1"/>
        <w:numPr>
          <w:ilvl w:val="0"/>
          <w:numId w:val="6"/>
        </w:numPr>
        <w:tabs>
          <w:tab w:val="left" w:pos="1079"/>
        </w:tabs>
        <w:ind w:hanging="719"/>
      </w:pPr>
      <w:bookmarkStart w:id="57" w:name="_TOC_250041"/>
      <w:bookmarkEnd w:id="57"/>
      <w:r>
        <w:rPr>
          <w:spacing w:val="-2"/>
        </w:rPr>
        <w:t>Delegation</w:t>
      </w:r>
    </w:p>
    <w:p w:rsidR="000A5C59" w:rsidRDefault="00986548">
      <w:pPr>
        <w:pStyle w:val="ListParagraph"/>
        <w:numPr>
          <w:ilvl w:val="1"/>
          <w:numId w:val="6"/>
        </w:numPr>
        <w:tabs>
          <w:tab w:val="left" w:pos="1078"/>
          <w:tab w:val="left" w:pos="1080"/>
        </w:tabs>
        <w:spacing w:before="228"/>
        <w:ind w:right="1006" w:hanging="721"/>
        <w:rPr>
          <w:sz w:val="20"/>
        </w:rPr>
      </w:pPr>
      <w:r>
        <w:rPr>
          <w:sz w:val="20"/>
        </w:rPr>
        <w:t>The</w:t>
      </w:r>
      <w:r>
        <w:rPr>
          <w:spacing w:val="-1"/>
          <w:sz w:val="20"/>
        </w:rPr>
        <w:t xml:space="preserve"> </w:t>
      </w:r>
      <w:r>
        <w:rPr>
          <w:sz w:val="20"/>
        </w:rPr>
        <w:t>Employer</w:t>
      </w:r>
      <w:r>
        <w:rPr>
          <w:spacing w:val="-1"/>
          <w:sz w:val="20"/>
        </w:rPr>
        <w:t xml:space="preserve"> </w:t>
      </w:r>
      <w:r>
        <w:rPr>
          <w:sz w:val="20"/>
        </w:rPr>
        <w:t>may</w:t>
      </w:r>
      <w:r>
        <w:rPr>
          <w:spacing w:val="-1"/>
          <w:sz w:val="20"/>
        </w:rPr>
        <w:t xml:space="preserve"> </w:t>
      </w:r>
      <w:r>
        <w:rPr>
          <w:sz w:val="20"/>
        </w:rPr>
        <w:t>delegate</w:t>
      </w:r>
      <w:r>
        <w:rPr>
          <w:spacing w:val="-1"/>
          <w:sz w:val="20"/>
        </w:rPr>
        <w:t xml:space="preserve"> </w:t>
      </w:r>
      <w:r>
        <w:rPr>
          <w:sz w:val="20"/>
        </w:rPr>
        <w:t>any</w:t>
      </w:r>
      <w:r>
        <w:rPr>
          <w:spacing w:val="-1"/>
          <w:sz w:val="20"/>
        </w:rPr>
        <w:t xml:space="preserve"> </w:t>
      </w:r>
      <w:r>
        <w:rPr>
          <w:sz w:val="20"/>
        </w:rPr>
        <w:t>of</w:t>
      </w:r>
      <w:r>
        <w:rPr>
          <w:spacing w:val="-1"/>
          <w:sz w:val="20"/>
        </w:rPr>
        <w:t xml:space="preserve"> </w:t>
      </w:r>
      <w:r>
        <w:rPr>
          <w:sz w:val="20"/>
        </w:rPr>
        <w:t>his</w:t>
      </w:r>
      <w:r>
        <w:rPr>
          <w:spacing w:val="-1"/>
          <w:sz w:val="20"/>
        </w:rPr>
        <w:t xml:space="preserve"> </w:t>
      </w:r>
      <w:r>
        <w:rPr>
          <w:sz w:val="20"/>
        </w:rPr>
        <w:t>duties</w:t>
      </w:r>
      <w:r>
        <w:rPr>
          <w:spacing w:val="-1"/>
          <w:sz w:val="20"/>
        </w:rPr>
        <w:t xml:space="preserve"> </w:t>
      </w:r>
      <w:r>
        <w:rPr>
          <w:sz w:val="20"/>
        </w:rPr>
        <w:t>and</w:t>
      </w:r>
      <w:r>
        <w:rPr>
          <w:spacing w:val="-1"/>
          <w:sz w:val="20"/>
        </w:rPr>
        <w:t xml:space="preserve"> </w:t>
      </w:r>
      <w:r>
        <w:rPr>
          <w:sz w:val="20"/>
        </w:rPr>
        <w:t>responsibilities</w:t>
      </w:r>
      <w:r>
        <w:rPr>
          <w:spacing w:val="-1"/>
          <w:sz w:val="20"/>
        </w:rPr>
        <w:t xml:space="preserve"> </w:t>
      </w:r>
      <w:r>
        <w:rPr>
          <w:sz w:val="20"/>
        </w:rPr>
        <w:t>to</w:t>
      </w:r>
      <w:r>
        <w:rPr>
          <w:spacing w:val="-1"/>
          <w:sz w:val="20"/>
        </w:rPr>
        <w:t xml:space="preserve"> </w:t>
      </w:r>
      <w:r>
        <w:rPr>
          <w:sz w:val="20"/>
        </w:rPr>
        <w:t>other</w:t>
      </w:r>
      <w:r>
        <w:rPr>
          <w:spacing w:val="-1"/>
          <w:sz w:val="20"/>
        </w:rPr>
        <w:t xml:space="preserve"> </w:t>
      </w:r>
      <w:r>
        <w:rPr>
          <w:sz w:val="20"/>
        </w:rPr>
        <w:t>people</w:t>
      </w:r>
      <w:r>
        <w:rPr>
          <w:spacing w:val="-1"/>
          <w:sz w:val="20"/>
        </w:rPr>
        <w:t xml:space="preserve"> </w:t>
      </w:r>
      <w:r>
        <w:rPr>
          <w:sz w:val="20"/>
        </w:rPr>
        <w:t>after</w:t>
      </w:r>
      <w:r>
        <w:rPr>
          <w:spacing w:val="-1"/>
          <w:sz w:val="20"/>
        </w:rPr>
        <w:t xml:space="preserve"> </w:t>
      </w:r>
      <w:r>
        <w:rPr>
          <w:sz w:val="20"/>
        </w:rPr>
        <w:t>notifying</w:t>
      </w:r>
      <w:r>
        <w:rPr>
          <w:spacing w:val="-1"/>
          <w:sz w:val="20"/>
        </w:rPr>
        <w:t xml:space="preserve"> </w:t>
      </w:r>
      <w:r>
        <w:rPr>
          <w:sz w:val="20"/>
        </w:rPr>
        <w:t>the Contractor and may cancel any delegation after notifying the Contractor.</w:t>
      </w:r>
    </w:p>
    <w:p w:rsidR="000A5C59" w:rsidRDefault="000A5C59">
      <w:pPr>
        <w:pStyle w:val="BodyText"/>
        <w:spacing w:before="2"/>
      </w:pPr>
    </w:p>
    <w:p w:rsidR="000A5C59" w:rsidRDefault="00986548">
      <w:pPr>
        <w:pStyle w:val="Heading1"/>
        <w:numPr>
          <w:ilvl w:val="0"/>
          <w:numId w:val="6"/>
        </w:numPr>
        <w:tabs>
          <w:tab w:val="left" w:pos="1079"/>
        </w:tabs>
        <w:ind w:hanging="719"/>
      </w:pPr>
      <w:bookmarkStart w:id="58" w:name="_TOC_250040"/>
      <w:bookmarkEnd w:id="58"/>
      <w:r>
        <w:rPr>
          <w:spacing w:val="-2"/>
        </w:rPr>
        <w:t>Communications</w:t>
      </w:r>
    </w:p>
    <w:p w:rsidR="000A5C59" w:rsidRDefault="00986548">
      <w:pPr>
        <w:pStyle w:val="ListParagraph"/>
        <w:numPr>
          <w:ilvl w:val="1"/>
          <w:numId w:val="6"/>
        </w:numPr>
        <w:tabs>
          <w:tab w:val="left" w:pos="1080"/>
        </w:tabs>
        <w:spacing w:before="229"/>
        <w:ind w:right="1066"/>
        <w:rPr>
          <w:sz w:val="20"/>
        </w:rPr>
      </w:pPr>
      <w:r>
        <w:rPr>
          <w:sz w:val="20"/>
        </w:rPr>
        <w:t>Communications</w:t>
      </w:r>
      <w:r>
        <w:rPr>
          <w:spacing w:val="-2"/>
          <w:sz w:val="20"/>
        </w:rPr>
        <w:t xml:space="preserve"> </w:t>
      </w:r>
      <w:r>
        <w:rPr>
          <w:sz w:val="20"/>
        </w:rPr>
        <w:t>between</w:t>
      </w:r>
      <w:r>
        <w:rPr>
          <w:spacing w:val="-2"/>
          <w:sz w:val="20"/>
        </w:rPr>
        <w:t xml:space="preserve"> </w:t>
      </w:r>
      <w:r>
        <w:rPr>
          <w:sz w:val="20"/>
        </w:rPr>
        <w:t>parties</w:t>
      </w:r>
      <w:r>
        <w:rPr>
          <w:spacing w:val="-2"/>
          <w:sz w:val="20"/>
        </w:rPr>
        <w:t xml:space="preserve"> </w:t>
      </w:r>
      <w:r>
        <w:rPr>
          <w:sz w:val="20"/>
        </w:rPr>
        <w:t>which</w:t>
      </w:r>
      <w:r>
        <w:rPr>
          <w:spacing w:val="-2"/>
          <w:sz w:val="20"/>
        </w:rPr>
        <w:t xml:space="preserve"> </w:t>
      </w:r>
      <w:r>
        <w:rPr>
          <w:sz w:val="20"/>
        </w:rPr>
        <w:t>are</w:t>
      </w:r>
      <w:r>
        <w:rPr>
          <w:spacing w:val="-2"/>
          <w:sz w:val="20"/>
        </w:rPr>
        <w:t xml:space="preserve"> </w:t>
      </w:r>
      <w:r>
        <w:rPr>
          <w:sz w:val="20"/>
        </w:rPr>
        <w:t>referred</w:t>
      </w:r>
      <w:r>
        <w:rPr>
          <w:spacing w:val="-1"/>
          <w:sz w:val="20"/>
        </w:rPr>
        <w:t xml:space="preserve"> </w:t>
      </w:r>
      <w:r>
        <w:rPr>
          <w:sz w:val="20"/>
        </w:rPr>
        <w:t>to</w:t>
      </w:r>
      <w:r>
        <w:rPr>
          <w:spacing w:val="-1"/>
          <w:sz w:val="20"/>
        </w:rPr>
        <w:t xml:space="preserve"> </w:t>
      </w:r>
      <w:r>
        <w:rPr>
          <w:sz w:val="20"/>
        </w:rPr>
        <w:t>in</w:t>
      </w:r>
      <w:r>
        <w:rPr>
          <w:spacing w:val="-1"/>
          <w:sz w:val="20"/>
        </w:rPr>
        <w:t xml:space="preserve"> </w:t>
      </w:r>
      <w:r>
        <w:rPr>
          <w:sz w:val="20"/>
        </w:rPr>
        <w:t>the</w:t>
      </w:r>
      <w:r>
        <w:rPr>
          <w:spacing w:val="-2"/>
          <w:sz w:val="20"/>
        </w:rPr>
        <w:t xml:space="preserve"> </w:t>
      </w:r>
      <w:r>
        <w:rPr>
          <w:sz w:val="20"/>
        </w:rPr>
        <w:t>conditions</w:t>
      </w:r>
      <w:r>
        <w:rPr>
          <w:spacing w:val="-2"/>
          <w:sz w:val="20"/>
        </w:rPr>
        <w:t xml:space="preserve"> </w:t>
      </w:r>
      <w:r>
        <w:rPr>
          <w:sz w:val="20"/>
        </w:rPr>
        <w:t>are</w:t>
      </w:r>
      <w:r>
        <w:rPr>
          <w:spacing w:val="-2"/>
          <w:sz w:val="20"/>
        </w:rPr>
        <w:t xml:space="preserve"> </w:t>
      </w:r>
      <w:r>
        <w:rPr>
          <w:sz w:val="20"/>
        </w:rPr>
        <w:t>effective</w:t>
      </w:r>
      <w:r>
        <w:rPr>
          <w:spacing w:val="-2"/>
          <w:sz w:val="20"/>
        </w:rPr>
        <w:t xml:space="preserve"> </w:t>
      </w:r>
      <w:r>
        <w:rPr>
          <w:sz w:val="20"/>
        </w:rPr>
        <w:t>only</w:t>
      </w:r>
      <w:r>
        <w:rPr>
          <w:spacing w:val="-2"/>
          <w:sz w:val="20"/>
        </w:rPr>
        <w:t xml:space="preserve"> </w:t>
      </w:r>
      <w:r>
        <w:rPr>
          <w:sz w:val="20"/>
        </w:rPr>
        <w:t>when</w:t>
      </w:r>
      <w:r>
        <w:rPr>
          <w:spacing w:val="-2"/>
          <w:sz w:val="20"/>
        </w:rPr>
        <w:t xml:space="preserve"> </w:t>
      </w:r>
      <w:r>
        <w:rPr>
          <w:sz w:val="20"/>
        </w:rPr>
        <w:t>in writing. A notice shall be effective only when it is delivered (in terms of Indian Contract Act).</w:t>
      </w:r>
    </w:p>
    <w:p w:rsidR="000A5C59" w:rsidRDefault="000A5C59">
      <w:pPr>
        <w:pStyle w:val="BodyText"/>
        <w:spacing w:before="2"/>
      </w:pPr>
    </w:p>
    <w:p w:rsidR="000A5C59" w:rsidRDefault="00986548">
      <w:pPr>
        <w:pStyle w:val="Heading1"/>
        <w:numPr>
          <w:ilvl w:val="0"/>
          <w:numId w:val="6"/>
        </w:numPr>
        <w:tabs>
          <w:tab w:val="left" w:pos="1079"/>
        </w:tabs>
        <w:ind w:hanging="719"/>
      </w:pPr>
      <w:bookmarkStart w:id="59" w:name="_TOC_250039"/>
      <w:bookmarkEnd w:id="59"/>
      <w:r>
        <w:rPr>
          <w:spacing w:val="-2"/>
        </w:rPr>
        <w:t>Subcontracting</w:t>
      </w:r>
    </w:p>
    <w:p w:rsidR="000A5C59" w:rsidRDefault="00986548">
      <w:pPr>
        <w:pStyle w:val="ListParagraph"/>
        <w:numPr>
          <w:ilvl w:val="1"/>
          <w:numId w:val="6"/>
        </w:numPr>
        <w:tabs>
          <w:tab w:val="left" w:pos="1080"/>
        </w:tabs>
        <w:spacing w:before="227"/>
        <w:ind w:right="1005"/>
        <w:rPr>
          <w:sz w:val="20"/>
        </w:rPr>
      </w:pPr>
      <w:r>
        <w:rPr>
          <w:sz w:val="20"/>
        </w:rPr>
        <w:t>The</w:t>
      </w:r>
      <w:r>
        <w:rPr>
          <w:spacing w:val="-1"/>
          <w:sz w:val="20"/>
        </w:rPr>
        <w:t xml:space="preserve"> </w:t>
      </w:r>
      <w:r>
        <w:rPr>
          <w:sz w:val="20"/>
        </w:rPr>
        <w:t>Contractor</w:t>
      </w:r>
      <w:r>
        <w:rPr>
          <w:spacing w:val="-1"/>
          <w:sz w:val="20"/>
        </w:rPr>
        <w:t xml:space="preserve"> </w:t>
      </w:r>
      <w:r>
        <w:rPr>
          <w:sz w:val="20"/>
        </w:rPr>
        <w:t>may</w:t>
      </w:r>
      <w:r>
        <w:rPr>
          <w:spacing w:val="-2"/>
          <w:sz w:val="20"/>
        </w:rPr>
        <w:t xml:space="preserve"> </w:t>
      </w:r>
      <w:r>
        <w:rPr>
          <w:sz w:val="20"/>
        </w:rPr>
        <w:t>subcontract</w:t>
      </w:r>
      <w:r>
        <w:rPr>
          <w:spacing w:val="-2"/>
          <w:sz w:val="20"/>
        </w:rPr>
        <w:t xml:space="preserve"> </w:t>
      </w:r>
      <w:r>
        <w:rPr>
          <w:sz w:val="20"/>
        </w:rPr>
        <w:t>with the</w:t>
      </w:r>
      <w:r>
        <w:rPr>
          <w:spacing w:val="-1"/>
          <w:sz w:val="20"/>
        </w:rPr>
        <w:t xml:space="preserve"> </w:t>
      </w:r>
      <w:r>
        <w:rPr>
          <w:sz w:val="20"/>
        </w:rPr>
        <w:t>approval</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but</w:t>
      </w:r>
      <w:r>
        <w:rPr>
          <w:spacing w:val="-2"/>
          <w:sz w:val="20"/>
        </w:rPr>
        <w:t xml:space="preserve"> </w:t>
      </w:r>
      <w:r>
        <w:rPr>
          <w:sz w:val="20"/>
        </w:rPr>
        <w:t>may</w:t>
      </w:r>
      <w:r>
        <w:rPr>
          <w:spacing w:val="-2"/>
          <w:sz w:val="20"/>
        </w:rPr>
        <w:t xml:space="preserve"> </w:t>
      </w:r>
      <w:r>
        <w:rPr>
          <w:sz w:val="20"/>
        </w:rPr>
        <w:t>not</w:t>
      </w:r>
      <w:r>
        <w:rPr>
          <w:spacing w:val="-2"/>
          <w:sz w:val="20"/>
        </w:rPr>
        <w:t xml:space="preserve"> </w:t>
      </w:r>
      <w:r>
        <w:rPr>
          <w:sz w:val="20"/>
        </w:rPr>
        <w:t>assign</w:t>
      </w:r>
      <w:r>
        <w:rPr>
          <w:spacing w:val="-1"/>
          <w:sz w:val="20"/>
        </w:rPr>
        <w:t xml:space="preserve"> </w:t>
      </w:r>
      <w:r>
        <w:rPr>
          <w:sz w:val="20"/>
        </w:rPr>
        <w:t>the</w:t>
      </w:r>
      <w:r>
        <w:rPr>
          <w:spacing w:val="-1"/>
          <w:sz w:val="20"/>
        </w:rPr>
        <w:t xml:space="preserve"> </w:t>
      </w:r>
      <w:r>
        <w:rPr>
          <w:sz w:val="20"/>
        </w:rPr>
        <w:t xml:space="preserve">Contract without the approval of the Employer in writing. Subcontracting does not alter the Contractor's </w:t>
      </w:r>
      <w:r>
        <w:rPr>
          <w:spacing w:val="-2"/>
          <w:sz w:val="20"/>
        </w:rPr>
        <w:t>obligations.</w:t>
      </w:r>
    </w:p>
    <w:p w:rsidR="000A5C59" w:rsidRDefault="000A5C59">
      <w:pPr>
        <w:pStyle w:val="BodyText"/>
        <w:spacing w:before="2"/>
      </w:pPr>
    </w:p>
    <w:p w:rsidR="000A5C59" w:rsidRDefault="00986548">
      <w:pPr>
        <w:pStyle w:val="Heading1"/>
        <w:numPr>
          <w:ilvl w:val="0"/>
          <w:numId w:val="6"/>
        </w:numPr>
        <w:tabs>
          <w:tab w:val="left" w:pos="1079"/>
        </w:tabs>
        <w:ind w:hanging="719"/>
      </w:pPr>
      <w:bookmarkStart w:id="60" w:name="_TOC_250038"/>
      <w:r>
        <w:t xml:space="preserve">Other </w:t>
      </w:r>
      <w:bookmarkEnd w:id="60"/>
      <w:r>
        <w:rPr>
          <w:spacing w:val="-2"/>
        </w:rPr>
        <w:t>Contractors</w:t>
      </w:r>
    </w:p>
    <w:p w:rsidR="000A5C59" w:rsidRDefault="00986548">
      <w:pPr>
        <w:pStyle w:val="ListParagraph"/>
        <w:numPr>
          <w:ilvl w:val="1"/>
          <w:numId w:val="6"/>
        </w:numPr>
        <w:tabs>
          <w:tab w:val="left" w:pos="1078"/>
          <w:tab w:val="left" w:pos="1080"/>
        </w:tabs>
        <w:spacing w:before="228"/>
        <w:ind w:right="986"/>
        <w:rPr>
          <w:sz w:val="20"/>
        </w:rPr>
      </w:pPr>
      <w:r>
        <w:rPr>
          <w:sz w:val="20"/>
        </w:rPr>
        <w:t>The</w:t>
      </w:r>
      <w:r>
        <w:rPr>
          <w:spacing w:val="-1"/>
          <w:sz w:val="20"/>
        </w:rPr>
        <w:t xml:space="preserve"> </w:t>
      </w:r>
      <w:r>
        <w:rPr>
          <w:sz w:val="20"/>
        </w:rPr>
        <w:t>Contractor</w:t>
      </w:r>
      <w:r>
        <w:rPr>
          <w:spacing w:val="-1"/>
          <w:sz w:val="20"/>
        </w:rPr>
        <w:t xml:space="preserve"> </w:t>
      </w:r>
      <w:r>
        <w:rPr>
          <w:sz w:val="20"/>
        </w:rPr>
        <w:t>shall</w:t>
      </w:r>
      <w:r>
        <w:rPr>
          <w:spacing w:val="-1"/>
          <w:sz w:val="20"/>
        </w:rPr>
        <w:t xml:space="preserve"> </w:t>
      </w:r>
      <w:r>
        <w:rPr>
          <w:sz w:val="20"/>
        </w:rPr>
        <w:t>cooperate</w:t>
      </w:r>
      <w:r>
        <w:rPr>
          <w:spacing w:val="-1"/>
          <w:sz w:val="20"/>
        </w:rPr>
        <w:t xml:space="preserve"> </w:t>
      </w:r>
      <w:r>
        <w:rPr>
          <w:sz w:val="20"/>
        </w:rPr>
        <w:t>and</w:t>
      </w:r>
      <w:r>
        <w:rPr>
          <w:spacing w:val="-1"/>
          <w:sz w:val="20"/>
        </w:rPr>
        <w:t xml:space="preserve"> </w:t>
      </w:r>
      <w:r>
        <w:rPr>
          <w:sz w:val="20"/>
        </w:rPr>
        <w:t>share</w:t>
      </w:r>
      <w:r>
        <w:rPr>
          <w:spacing w:val="-1"/>
          <w:sz w:val="20"/>
        </w:rPr>
        <w:t xml:space="preserve"> </w:t>
      </w:r>
      <w:r>
        <w:rPr>
          <w:sz w:val="20"/>
        </w:rPr>
        <w:t>the</w:t>
      </w:r>
      <w:r>
        <w:rPr>
          <w:spacing w:val="-1"/>
          <w:sz w:val="20"/>
        </w:rPr>
        <w:t xml:space="preserve"> </w:t>
      </w:r>
      <w:r>
        <w:rPr>
          <w:sz w:val="20"/>
        </w:rPr>
        <w:t>Site</w:t>
      </w:r>
      <w:r>
        <w:rPr>
          <w:spacing w:val="-2"/>
          <w:sz w:val="20"/>
        </w:rPr>
        <w:t xml:space="preserve"> </w:t>
      </w:r>
      <w:r>
        <w:rPr>
          <w:sz w:val="20"/>
        </w:rPr>
        <w:t>with</w:t>
      </w:r>
      <w:r>
        <w:rPr>
          <w:spacing w:val="-1"/>
          <w:sz w:val="20"/>
        </w:rPr>
        <w:t xml:space="preserve"> </w:t>
      </w:r>
      <w:r>
        <w:rPr>
          <w:sz w:val="20"/>
        </w:rPr>
        <w:t>other</w:t>
      </w:r>
      <w:r>
        <w:rPr>
          <w:spacing w:val="-1"/>
          <w:sz w:val="20"/>
        </w:rPr>
        <w:t xml:space="preserve"> </w:t>
      </w:r>
      <w:r>
        <w:rPr>
          <w:sz w:val="20"/>
        </w:rPr>
        <w:t>contractors,</w:t>
      </w:r>
      <w:r>
        <w:rPr>
          <w:spacing w:val="-1"/>
          <w:sz w:val="20"/>
        </w:rPr>
        <w:t xml:space="preserve"> </w:t>
      </w:r>
      <w:r>
        <w:rPr>
          <w:sz w:val="20"/>
        </w:rPr>
        <w:t>public</w:t>
      </w:r>
      <w:r>
        <w:rPr>
          <w:spacing w:val="-1"/>
          <w:sz w:val="20"/>
        </w:rPr>
        <w:t xml:space="preserve"> </w:t>
      </w:r>
      <w:r>
        <w:rPr>
          <w:sz w:val="20"/>
        </w:rPr>
        <w:t>authorities,</w:t>
      </w:r>
      <w:r>
        <w:rPr>
          <w:spacing w:val="-1"/>
          <w:sz w:val="20"/>
        </w:rPr>
        <w:t xml:space="preserve"> </w:t>
      </w:r>
      <w:r>
        <w:rPr>
          <w:sz w:val="20"/>
        </w:rPr>
        <w:t>utilities, and the Employer.</w:t>
      </w:r>
    </w:p>
    <w:p w:rsidR="000A5C59" w:rsidRDefault="000A5C59">
      <w:pPr>
        <w:pStyle w:val="BodyText"/>
        <w:spacing w:before="3"/>
      </w:pPr>
    </w:p>
    <w:p w:rsidR="000A5C59" w:rsidRDefault="00986548">
      <w:pPr>
        <w:pStyle w:val="Heading1"/>
        <w:numPr>
          <w:ilvl w:val="0"/>
          <w:numId w:val="6"/>
        </w:numPr>
        <w:tabs>
          <w:tab w:val="left" w:pos="1079"/>
        </w:tabs>
        <w:ind w:hanging="719"/>
      </w:pPr>
      <w:bookmarkStart w:id="61" w:name="_TOC_250037"/>
      <w:bookmarkEnd w:id="61"/>
      <w:r>
        <w:rPr>
          <w:spacing w:val="-2"/>
        </w:rPr>
        <w:t>Personnel</w:t>
      </w:r>
    </w:p>
    <w:p w:rsidR="000A5C59" w:rsidRDefault="00986548">
      <w:pPr>
        <w:pStyle w:val="ListParagraph"/>
        <w:numPr>
          <w:ilvl w:val="1"/>
          <w:numId w:val="6"/>
        </w:numPr>
        <w:tabs>
          <w:tab w:val="left" w:pos="1080"/>
        </w:tabs>
        <w:spacing w:before="227"/>
        <w:ind w:right="1452"/>
        <w:rPr>
          <w:sz w:val="20"/>
        </w:rPr>
      </w:pPr>
      <w:r>
        <w:rPr>
          <w:sz w:val="20"/>
        </w:rPr>
        <w:t>The</w:t>
      </w:r>
      <w:r>
        <w:rPr>
          <w:spacing w:val="-1"/>
          <w:sz w:val="20"/>
        </w:rPr>
        <w:t xml:space="preserve"> </w:t>
      </w:r>
      <w:r>
        <w:rPr>
          <w:sz w:val="20"/>
        </w:rPr>
        <w:t>Contractor</w:t>
      </w:r>
      <w:r>
        <w:rPr>
          <w:spacing w:val="-1"/>
          <w:sz w:val="20"/>
        </w:rPr>
        <w:t xml:space="preserve"> </w:t>
      </w:r>
      <w:r>
        <w:rPr>
          <w:sz w:val="20"/>
        </w:rPr>
        <w:t>shall</w:t>
      </w:r>
      <w:r>
        <w:rPr>
          <w:spacing w:val="-2"/>
          <w:sz w:val="20"/>
        </w:rPr>
        <w:t xml:space="preserve"> </w:t>
      </w:r>
      <w:r>
        <w:rPr>
          <w:sz w:val="20"/>
        </w:rPr>
        <w:t>employ</w:t>
      </w:r>
      <w:r>
        <w:rPr>
          <w:spacing w:val="-2"/>
          <w:sz w:val="20"/>
        </w:rPr>
        <w:t xml:space="preserve"> </w:t>
      </w:r>
      <w:r>
        <w:rPr>
          <w:sz w:val="20"/>
        </w:rPr>
        <w:t>the</w:t>
      </w:r>
      <w:r>
        <w:rPr>
          <w:spacing w:val="-1"/>
          <w:sz w:val="20"/>
        </w:rPr>
        <w:t xml:space="preserve"> </w:t>
      </w:r>
      <w:r>
        <w:rPr>
          <w:sz w:val="20"/>
        </w:rPr>
        <w:t>technical</w:t>
      </w:r>
      <w:r>
        <w:rPr>
          <w:spacing w:val="-3"/>
          <w:sz w:val="20"/>
        </w:rPr>
        <w:t xml:space="preserve"> </w:t>
      </w:r>
      <w:r>
        <w:rPr>
          <w:sz w:val="20"/>
        </w:rPr>
        <w:t>personnel</w:t>
      </w:r>
      <w:r>
        <w:rPr>
          <w:spacing w:val="-2"/>
          <w:sz w:val="20"/>
        </w:rPr>
        <w:t xml:space="preserve"> </w:t>
      </w:r>
      <w:r>
        <w:rPr>
          <w:sz w:val="20"/>
        </w:rPr>
        <w:t>(of</w:t>
      </w:r>
      <w:r>
        <w:rPr>
          <w:spacing w:val="-1"/>
          <w:sz w:val="20"/>
        </w:rPr>
        <w:t xml:space="preserve"> </w:t>
      </w:r>
      <w:r>
        <w:rPr>
          <w:sz w:val="20"/>
        </w:rPr>
        <w:t>number</w:t>
      </w:r>
      <w:r>
        <w:rPr>
          <w:spacing w:val="-1"/>
          <w:sz w:val="20"/>
        </w:rPr>
        <w:t xml:space="preserve"> </w:t>
      </w:r>
      <w:r>
        <w:rPr>
          <w:sz w:val="20"/>
        </w:rPr>
        <w:t>and</w:t>
      </w:r>
      <w:r>
        <w:rPr>
          <w:spacing w:val="-1"/>
          <w:sz w:val="20"/>
        </w:rPr>
        <w:t xml:space="preserve"> </w:t>
      </w:r>
      <w:r>
        <w:rPr>
          <w:sz w:val="20"/>
        </w:rPr>
        <w:t>qualifications)</w:t>
      </w:r>
      <w:r>
        <w:rPr>
          <w:spacing w:val="-1"/>
          <w:sz w:val="20"/>
        </w:rPr>
        <w:t xml:space="preserve"> </w:t>
      </w:r>
      <w:r>
        <w:rPr>
          <w:sz w:val="20"/>
        </w:rPr>
        <w:t>as</w:t>
      </w:r>
      <w:r>
        <w:rPr>
          <w:spacing w:val="-1"/>
          <w:sz w:val="20"/>
        </w:rPr>
        <w:t xml:space="preserve"> </w:t>
      </w:r>
      <w:r>
        <w:rPr>
          <w:sz w:val="20"/>
        </w:rPr>
        <w:t>may</w:t>
      </w:r>
      <w:r>
        <w:rPr>
          <w:spacing w:val="-2"/>
          <w:sz w:val="20"/>
        </w:rPr>
        <w:t xml:space="preserve"> </w:t>
      </w:r>
      <w:r>
        <w:rPr>
          <w:sz w:val="20"/>
        </w:rPr>
        <w:t>be stipulated by GOK from time to time during the execution of the work. The technical staff so employed shall be available at site as may be stipulated by the Employer.</w:t>
      </w:r>
    </w:p>
    <w:p w:rsidR="000A5C59" w:rsidRDefault="00986548">
      <w:pPr>
        <w:pStyle w:val="ListParagraph"/>
        <w:numPr>
          <w:ilvl w:val="1"/>
          <w:numId w:val="6"/>
        </w:numPr>
        <w:tabs>
          <w:tab w:val="left" w:pos="1080"/>
        </w:tabs>
        <w:ind w:right="880"/>
        <w:rPr>
          <w:sz w:val="20"/>
        </w:rPr>
      </w:pPr>
      <w:r>
        <w:rPr>
          <w:sz w:val="20"/>
        </w:rPr>
        <w:t>If</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asks</w:t>
      </w:r>
      <w:r>
        <w:rPr>
          <w:spacing w:val="-1"/>
          <w:sz w:val="20"/>
        </w:rPr>
        <w:t xml:space="preserve"> </w:t>
      </w:r>
      <w:r>
        <w:rPr>
          <w:sz w:val="20"/>
        </w:rPr>
        <w:t>the</w:t>
      </w:r>
      <w:r>
        <w:rPr>
          <w:spacing w:val="-1"/>
          <w:sz w:val="20"/>
        </w:rPr>
        <w:t xml:space="preserve"> </w:t>
      </w:r>
      <w:r>
        <w:rPr>
          <w:sz w:val="20"/>
        </w:rPr>
        <w:t>Contractor</w:t>
      </w:r>
      <w:r>
        <w:rPr>
          <w:spacing w:val="-1"/>
          <w:sz w:val="20"/>
        </w:rPr>
        <w:t xml:space="preserve"> </w:t>
      </w:r>
      <w:r>
        <w:rPr>
          <w:sz w:val="20"/>
        </w:rPr>
        <w:t>to remove</w:t>
      </w:r>
      <w:r>
        <w:rPr>
          <w:spacing w:val="-1"/>
          <w:sz w:val="20"/>
        </w:rPr>
        <w:t xml:space="preserve"> </w:t>
      </w:r>
      <w:r>
        <w:rPr>
          <w:sz w:val="20"/>
        </w:rPr>
        <w:t>a</w:t>
      </w:r>
      <w:r>
        <w:rPr>
          <w:spacing w:val="-1"/>
          <w:sz w:val="20"/>
        </w:rPr>
        <w:t xml:space="preserve"> </w:t>
      </w:r>
      <w:r>
        <w:rPr>
          <w:sz w:val="20"/>
        </w:rPr>
        <w:t>person</w:t>
      </w:r>
      <w:r>
        <w:rPr>
          <w:spacing w:val="-1"/>
          <w:sz w:val="20"/>
        </w:rPr>
        <w:t xml:space="preserve"> </w:t>
      </w:r>
      <w:r>
        <w:rPr>
          <w:sz w:val="20"/>
        </w:rPr>
        <w:t>who</w:t>
      </w:r>
      <w:r>
        <w:rPr>
          <w:spacing w:val="-1"/>
          <w:sz w:val="20"/>
        </w:rPr>
        <w:t xml:space="preserve"> </w:t>
      </w:r>
      <w:r>
        <w:rPr>
          <w:sz w:val="20"/>
        </w:rPr>
        <w:t>is</w:t>
      </w:r>
      <w:r>
        <w:rPr>
          <w:spacing w:val="-1"/>
          <w:sz w:val="20"/>
        </w:rPr>
        <w:t xml:space="preserve"> </w:t>
      </w:r>
      <w:r>
        <w:rPr>
          <w:sz w:val="20"/>
        </w:rPr>
        <w:t>a</w:t>
      </w:r>
      <w:r>
        <w:rPr>
          <w:spacing w:val="-1"/>
          <w:sz w:val="20"/>
        </w:rPr>
        <w:t xml:space="preserve"> </w:t>
      </w:r>
      <w:r>
        <w:rPr>
          <w:sz w:val="20"/>
        </w:rPr>
        <w:t>member</w:t>
      </w:r>
      <w:r>
        <w:rPr>
          <w:spacing w:val="-1"/>
          <w:sz w:val="20"/>
        </w:rPr>
        <w:t xml:space="preserve"> </w:t>
      </w:r>
      <w:r>
        <w:rPr>
          <w:sz w:val="20"/>
        </w:rPr>
        <w:t>of</w:t>
      </w:r>
      <w:r>
        <w:rPr>
          <w:spacing w:val="40"/>
          <w:sz w:val="20"/>
        </w:rPr>
        <w:t xml:space="preserve"> </w:t>
      </w:r>
      <w:r>
        <w:rPr>
          <w:sz w:val="20"/>
        </w:rPr>
        <w:t>the</w:t>
      </w:r>
      <w:r>
        <w:rPr>
          <w:spacing w:val="-1"/>
          <w:sz w:val="20"/>
        </w:rPr>
        <w:t xml:space="preserve"> </w:t>
      </w:r>
      <w:r>
        <w:rPr>
          <w:sz w:val="20"/>
        </w:rPr>
        <w:t>Contractor’s</w:t>
      </w:r>
      <w:r>
        <w:rPr>
          <w:spacing w:val="-1"/>
          <w:sz w:val="20"/>
        </w:rPr>
        <w:t xml:space="preserve"> </w:t>
      </w:r>
      <w:r>
        <w:rPr>
          <w:sz w:val="20"/>
        </w:rPr>
        <w:t>staff</w:t>
      </w:r>
      <w:r>
        <w:rPr>
          <w:spacing w:val="-1"/>
          <w:sz w:val="20"/>
        </w:rPr>
        <w:t xml:space="preserve"> </w:t>
      </w:r>
      <w:r>
        <w:rPr>
          <w:sz w:val="20"/>
        </w:rPr>
        <w:t>or his work force stating the reasons, the Contractor shall ensure that the person leaves the Site within seven days and has no further connection with the work in the Contract.</w:t>
      </w:r>
    </w:p>
    <w:p w:rsidR="000A5C59" w:rsidRDefault="000A5C59">
      <w:pPr>
        <w:pStyle w:val="BodyText"/>
        <w:spacing w:before="3"/>
      </w:pPr>
    </w:p>
    <w:p w:rsidR="000A5C59" w:rsidRDefault="00986548">
      <w:pPr>
        <w:pStyle w:val="Heading1"/>
        <w:numPr>
          <w:ilvl w:val="0"/>
          <w:numId w:val="6"/>
        </w:numPr>
        <w:tabs>
          <w:tab w:val="left" w:pos="1078"/>
        </w:tabs>
        <w:ind w:left="1078" w:hanging="718"/>
      </w:pPr>
      <w:bookmarkStart w:id="62" w:name="_TOC_250036"/>
      <w:r>
        <w:t xml:space="preserve">Employer’s and Contractor's </w:t>
      </w:r>
      <w:bookmarkEnd w:id="62"/>
      <w:r>
        <w:rPr>
          <w:spacing w:val="-2"/>
        </w:rPr>
        <w:t>risks</w:t>
      </w:r>
    </w:p>
    <w:p w:rsidR="000A5C59" w:rsidRDefault="00986548">
      <w:pPr>
        <w:pStyle w:val="ListParagraph"/>
        <w:numPr>
          <w:ilvl w:val="1"/>
          <w:numId w:val="6"/>
        </w:numPr>
        <w:tabs>
          <w:tab w:val="left" w:pos="1080"/>
        </w:tabs>
        <w:spacing w:before="227"/>
        <w:ind w:right="1118"/>
        <w:rPr>
          <w:sz w:val="20"/>
        </w:rPr>
      </w:pPr>
      <w:r>
        <w:rPr>
          <w:sz w:val="20"/>
        </w:rPr>
        <w:t>The</w:t>
      </w:r>
      <w:r>
        <w:rPr>
          <w:spacing w:val="-2"/>
          <w:sz w:val="20"/>
        </w:rPr>
        <w:t xml:space="preserve"> </w:t>
      </w:r>
      <w:r>
        <w:rPr>
          <w:sz w:val="20"/>
        </w:rPr>
        <w:t>Employer</w:t>
      </w:r>
      <w:r>
        <w:rPr>
          <w:spacing w:val="-2"/>
          <w:sz w:val="20"/>
        </w:rPr>
        <w:t xml:space="preserve"> </w:t>
      </w:r>
      <w:r>
        <w:rPr>
          <w:sz w:val="20"/>
        </w:rPr>
        <w:t>carries</w:t>
      </w:r>
      <w:r>
        <w:rPr>
          <w:spacing w:val="-2"/>
          <w:sz w:val="20"/>
        </w:rPr>
        <w:t xml:space="preserve"> </w:t>
      </w:r>
      <w:r>
        <w:rPr>
          <w:sz w:val="20"/>
        </w:rPr>
        <w:t>the</w:t>
      </w:r>
      <w:r>
        <w:rPr>
          <w:spacing w:val="-2"/>
          <w:sz w:val="20"/>
        </w:rPr>
        <w:t xml:space="preserve"> </w:t>
      </w:r>
      <w:r>
        <w:rPr>
          <w:sz w:val="20"/>
        </w:rPr>
        <w:t>risks</w:t>
      </w:r>
      <w:r>
        <w:rPr>
          <w:spacing w:val="-2"/>
          <w:sz w:val="20"/>
        </w:rPr>
        <w:t xml:space="preserve"> </w:t>
      </w:r>
      <w:r>
        <w:rPr>
          <w:sz w:val="20"/>
        </w:rPr>
        <w:t>which</w:t>
      </w:r>
      <w:r>
        <w:rPr>
          <w:spacing w:val="-2"/>
          <w:sz w:val="20"/>
        </w:rPr>
        <w:t xml:space="preserve"> </w:t>
      </w:r>
      <w:r>
        <w:rPr>
          <w:sz w:val="20"/>
        </w:rPr>
        <w:t>this</w:t>
      </w:r>
      <w:r>
        <w:rPr>
          <w:spacing w:val="-2"/>
          <w:sz w:val="20"/>
        </w:rPr>
        <w:t xml:space="preserve"> </w:t>
      </w:r>
      <w:r>
        <w:rPr>
          <w:sz w:val="20"/>
        </w:rPr>
        <w:t>Contract</w:t>
      </w:r>
      <w:r>
        <w:rPr>
          <w:spacing w:val="-2"/>
          <w:sz w:val="20"/>
        </w:rPr>
        <w:t xml:space="preserve"> </w:t>
      </w:r>
      <w:r>
        <w:rPr>
          <w:sz w:val="20"/>
        </w:rPr>
        <w:t>states</w:t>
      </w:r>
      <w:r>
        <w:rPr>
          <w:spacing w:val="-2"/>
          <w:sz w:val="20"/>
        </w:rPr>
        <w:t xml:space="preserve"> </w:t>
      </w:r>
      <w:r>
        <w:rPr>
          <w:sz w:val="20"/>
        </w:rPr>
        <w:t>are</w:t>
      </w:r>
      <w:r>
        <w:rPr>
          <w:spacing w:val="-2"/>
          <w:sz w:val="20"/>
        </w:rPr>
        <w:t xml:space="preserve"> </w:t>
      </w:r>
      <w:r>
        <w:rPr>
          <w:sz w:val="20"/>
        </w:rPr>
        <w:t>Employer’s</w:t>
      </w:r>
      <w:r>
        <w:rPr>
          <w:spacing w:val="-3"/>
          <w:sz w:val="20"/>
        </w:rPr>
        <w:t xml:space="preserve"> </w:t>
      </w:r>
      <w:r>
        <w:rPr>
          <w:sz w:val="20"/>
        </w:rPr>
        <w:t>risks,</w:t>
      </w:r>
      <w:r>
        <w:rPr>
          <w:spacing w:val="-2"/>
          <w:sz w:val="20"/>
        </w:rPr>
        <w:t xml:space="preserve"> </w:t>
      </w:r>
      <w:r>
        <w:rPr>
          <w:sz w:val="20"/>
        </w:rPr>
        <w:t>and</w:t>
      </w:r>
      <w:r>
        <w:rPr>
          <w:spacing w:val="-2"/>
          <w:sz w:val="20"/>
        </w:rPr>
        <w:t xml:space="preserve"> </w:t>
      </w:r>
      <w:r>
        <w:rPr>
          <w:sz w:val="20"/>
        </w:rPr>
        <w:t>the</w:t>
      </w:r>
      <w:r>
        <w:rPr>
          <w:spacing w:val="-2"/>
          <w:sz w:val="20"/>
        </w:rPr>
        <w:t xml:space="preserve"> </w:t>
      </w:r>
      <w:r>
        <w:rPr>
          <w:sz w:val="20"/>
        </w:rPr>
        <w:t>Contractor carries the risks which this Contract states are Contractor’s risks.</w:t>
      </w:r>
    </w:p>
    <w:p w:rsidR="000A5C59" w:rsidRDefault="000A5C59">
      <w:pPr>
        <w:pStyle w:val="BodyText"/>
        <w:spacing w:before="2"/>
      </w:pPr>
    </w:p>
    <w:p w:rsidR="000A5C59" w:rsidRDefault="00986548">
      <w:pPr>
        <w:pStyle w:val="Heading1"/>
        <w:numPr>
          <w:ilvl w:val="0"/>
          <w:numId w:val="6"/>
        </w:numPr>
        <w:tabs>
          <w:tab w:val="left" w:pos="1078"/>
        </w:tabs>
        <w:spacing w:before="1"/>
        <w:ind w:left="1078" w:hanging="718"/>
      </w:pPr>
      <w:bookmarkStart w:id="63" w:name="_TOC_250035"/>
      <w:r>
        <w:t xml:space="preserve">Employer's </w:t>
      </w:r>
      <w:bookmarkEnd w:id="63"/>
      <w:r>
        <w:rPr>
          <w:spacing w:val="-2"/>
        </w:rPr>
        <w:t>risks</w:t>
      </w:r>
    </w:p>
    <w:p w:rsidR="000A5C59" w:rsidRDefault="00986548">
      <w:pPr>
        <w:pStyle w:val="ListParagraph"/>
        <w:numPr>
          <w:ilvl w:val="1"/>
          <w:numId w:val="6"/>
        </w:numPr>
        <w:tabs>
          <w:tab w:val="left" w:pos="1078"/>
          <w:tab w:val="left" w:pos="1080"/>
        </w:tabs>
        <w:spacing w:before="227"/>
        <w:ind w:right="1643"/>
        <w:rPr>
          <w:sz w:val="20"/>
        </w:rPr>
      </w:pPr>
      <w:r>
        <w:rPr>
          <w:sz w:val="20"/>
        </w:rPr>
        <w:t>The</w:t>
      </w:r>
      <w:r>
        <w:rPr>
          <w:spacing w:val="-1"/>
          <w:sz w:val="20"/>
        </w:rPr>
        <w:t xml:space="preserve"> </w:t>
      </w:r>
      <w:r>
        <w:rPr>
          <w:sz w:val="20"/>
        </w:rPr>
        <w:t>Employer</w:t>
      </w:r>
      <w:r>
        <w:rPr>
          <w:spacing w:val="-1"/>
          <w:sz w:val="20"/>
        </w:rPr>
        <w:t xml:space="preserve"> </w:t>
      </w:r>
      <w:r>
        <w:rPr>
          <w:sz w:val="20"/>
        </w:rPr>
        <w:t>is</w:t>
      </w:r>
      <w:r>
        <w:rPr>
          <w:spacing w:val="-1"/>
          <w:sz w:val="20"/>
        </w:rPr>
        <w:t xml:space="preserve"> </w:t>
      </w:r>
      <w:r>
        <w:rPr>
          <w:sz w:val="20"/>
        </w:rPr>
        <w:t>responsible</w:t>
      </w:r>
      <w:r>
        <w:rPr>
          <w:spacing w:val="-1"/>
          <w:sz w:val="20"/>
        </w:rPr>
        <w:t xml:space="preserve"> </w:t>
      </w:r>
      <w:r>
        <w:rPr>
          <w:sz w:val="20"/>
        </w:rPr>
        <w:t>for</w:t>
      </w:r>
      <w:r>
        <w:rPr>
          <w:spacing w:val="-1"/>
          <w:sz w:val="20"/>
        </w:rPr>
        <w:t xml:space="preserve"> </w:t>
      </w:r>
      <w:r>
        <w:rPr>
          <w:sz w:val="20"/>
        </w:rPr>
        <w:t>the</w:t>
      </w:r>
      <w:r>
        <w:rPr>
          <w:spacing w:val="-1"/>
          <w:sz w:val="20"/>
        </w:rPr>
        <w:t xml:space="preserve"> </w:t>
      </w:r>
      <w:r>
        <w:rPr>
          <w:sz w:val="20"/>
        </w:rPr>
        <w:t>excepted</w:t>
      </w:r>
      <w:r>
        <w:rPr>
          <w:spacing w:val="-1"/>
          <w:sz w:val="20"/>
        </w:rPr>
        <w:t xml:space="preserve"> </w:t>
      </w:r>
      <w:r>
        <w:rPr>
          <w:sz w:val="20"/>
        </w:rPr>
        <w:t>risks</w:t>
      </w:r>
      <w:r>
        <w:rPr>
          <w:spacing w:val="-1"/>
          <w:sz w:val="20"/>
        </w:rPr>
        <w:t xml:space="preserve"> </w:t>
      </w:r>
      <w:r>
        <w:rPr>
          <w:sz w:val="20"/>
        </w:rPr>
        <w:t>which</w:t>
      </w:r>
      <w:r>
        <w:rPr>
          <w:spacing w:val="-1"/>
          <w:sz w:val="20"/>
        </w:rPr>
        <w:t xml:space="preserve"> </w:t>
      </w:r>
      <w:r>
        <w:rPr>
          <w:sz w:val="20"/>
        </w:rPr>
        <w:t>are</w:t>
      </w:r>
      <w:r>
        <w:rPr>
          <w:spacing w:val="-1"/>
          <w:sz w:val="20"/>
        </w:rPr>
        <w:t xml:space="preserve"> </w:t>
      </w:r>
      <w:r>
        <w:rPr>
          <w:sz w:val="20"/>
        </w:rPr>
        <w:t>(a)</w:t>
      </w:r>
      <w:r>
        <w:rPr>
          <w:spacing w:val="-1"/>
          <w:sz w:val="20"/>
        </w:rPr>
        <w:t xml:space="preserve"> </w:t>
      </w:r>
      <w:r>
        <w:rPr>
          <w:sz w:val="20"/>
        </w:rPr>
        <w:t>in</w:t>
      </w:r>
      <w:r>
        <w:rPr>
          <w:spacing w:val="-1"/>
          <w:sz w:val="20"/>
        </w:rPr>
        <w:t xml:space="preserve"> </w:t>
      </w:r>
      <w:r>
        <w:rPr>
          <w:sz w:val="20"/>
        </w:rPr>
        <w:t>so</w:t>
      </w:r>
      <w:r>
        <w:rPr>
          <w:spacing w:val="-1"/>
          <w:sz w:val="20"/>
        </w:rPr>
        <w:t xml:space="preserve"> </w:t>
      </w:r>
      <w:r>
        <w:rPr>
          <w:sz w:val="20"/>
        </w:rPr>
        <w:t>far</w:t>
      </w:r>
      <w:r>
        <w:rPr>
          <w:spacing w:val="-1"/>
          <w:sz w:val="20"/>
        </w:rPr>
        <w:t xml:space="preserve"> </w:t>
      </w:r>
      <w:r>
        <w:rPr>
          <w:sz w:val="20"/>
        </w:rPr>
        <w:t>as</w:t>
      </w:r>
      <w:r>
        <w:rPr>
          <w:spacing w:val="40"/>
          <w:sz w:val="20"/>
        </w:rPr>
        <w:t xml:space="preserve"> </w:t>
      </w:r>
      <w:r>
        <w:rPr>
          <w:sz w:val="20"/>
        </w:rPr>
        <w:t>rebellion,</w:t>
      </w:r>
      <w:r>
        <w:rPr>
          <w:spacing w:val="40"/>
          <w:sz w:val="20"/>
        </w:rPr>
        <w:t xml:space="preserve"> </w:t>
      </w:r>
      <w:r>
        <w:rPr>
          <w:sz w:val="20"/>
        </w:rPr>
        <w:t>riot commotion or disorder</w:t>
      </w:r>
      <w:r>
        <w:rPr>
          <w:spacing w:val="40"/>
          <w:sz w:val="20"/>
        </w:rPr>
        <w:t xml:space="preserve"> </w:t>
      </w:r>
      <w:r>
        <w:rPr>
          <w:sz w:val="20"/>
        </w:rPr>
        <w:t>or (b) a cause due solely to the design of the Works, other than the Contractor’s design.</w:t>
      </w:r>
    </w:p>
    <w:p w:rsidR="000A5C59" w:rsidRDefault="000A5C59">
      <w:pPr>
        <w:pStyle w:val="ListParagraph"/>
        <w:rPr>
          <w:sz w:val="20"/>
        </w:rPr>
        <w:sectPr w:rsidR="000A5C59">
          <w:pgSz w:w="12240" w:h="15840"/>
          <w:pgMar w:top="980" w:right="720" w:bottom="940" w:left="1440" w:header="453" w:footer="745" w:gutter="0"/>
          <w:cols w:space="720"/>
        </w:sectPr>
      </w:pPr>
    </w:p>
    <w:p w:rsidR="000A5C59" w:rsidRDefault="000A5C59">
      <w:pPr>
        <w:pStyle w:val="BodyText"/>
        <w:spacing w:before="84"/>
      </w:pPr>
    </w:p>
    <w:p w:rsidR="000A5C59" w:rsidRDefault="00986548">
      <w:pPr>
        <w:pStyle w:val="Heading1"/>
        <w:numPr>
          <w:ilvl w:val="0"/>
          <w:numId w:val="6"/>
        </w:numPr>
        <w:tabs>
          <w:tab w:val="left" w:pos="1079"/>
        </w:tabs>
        <w:ind w:hanging="719"/>
      </w:pPr>
      <w:bookmarkStart w:id="64" w:name="_TOC_250034"/>
      <w:r>
        <w:t>Contractor’s</w:t>
      </w:r>
      <w:r>
        <w:rPr>
          <w:spacing w:val="1"/>
        </w:rPr>
        <w:t xml:space="preserve"> </w:t>
      </w:r>
      <w:bookmarkEnd w:id="64"/>
      <w:r>
        <w:rPr>
          <w:spacing w:val="-4"/>
        </w:rPr>
        <w:t>risks</w:t>
      </w:r>
    </w:p>
    <w:p w:rsidR="000A5C59" w:rsidRDefault="00986548">
      <w:pPr>
        <w:pStyle w:val="ListParagraph"/>
        <w:numPr>
          <w:ilvl w:val="1"/>
          <w:numId w:val="6"/>
        </w:numPr>
        <w:tabs>
          <w:tab w:val="left" w:pos="1079"/>
        </w:tabs>
        <w:spacing w:before="228"/>
        <w:ind w:left="1079" w:right="776"/>
        <w:rPr>
          <w:sz w:val="20"/>
        </w:rPr>
      </w:pPr>
      <w:r>
        <w:rPr>
          <w:sz w:val="20"/>
        </w:rPr>
        <w:t>All</w:t>
      </w:r>
      <w:r>
        <w:rPr>
          <w:spacing w:val="-1"/>
          <w:sz w:val="20"/>
        </w:rPr>
        <w:t xml:space="preserve"> </w:t>
      </w:r>
      <w:r>
        <w:rPr>
          <w:sz w:val="20"/>
        </w:rPr>
        <w:t>risks of loss of or damage to physical</w:t>
      </w:r>
      <w:r>
        <w:rPr>
          <w:spacing w:val="-1"/>
          <w:sz w:val="20"/>
        </w:rPr>
        <w:t xml:space="preserve"> </w:t>
      </w:r>
      <w:r>
        <w:rPr>
          <w:sz w:val="20"/>
        </w:rPr>
        <w:t>property</w:t>
      </w:r>
      <w:r>
        <w:rPr>
          <w:spacing w:val="-1"/>
          <w:sz w:val="20"/>
        </w:rPr>
        <w:t xml:space="preserve"> </w:t>
      </w:r>
      <w:r>
        <w:rPr>
          <w:sz w:val="20"/>
        </w:rPr>
        <w:t>and of personal</w:t>
      </w:r>
      <w:r>
        <w:rPr>
          <w:spacing w:val="-1"/>
          <w:sz w:val="20"/>
        </w:rPr>
        <w:t xml:space="preserve"> </w:t>
      </w:r>
      <w:r>
        <w:rPr>
          <w:sz w:val="20"/>
        </w:rPr>
        <w:t>injury</w:t>
      </w:r>
      <w:r>
        <w:rPr>
          <w:spacing w:val="-1"/>
          <w:sz w:val="20"/>
        </w:rPr>
        <w:t xml:space="preserve"> </w:t>
      </w:r>
      <w:r>
        <w:rPr>
          <w:sz w:val="20"/>
        </w:rPr>
        <w:t>and death which arise during and in consequence of the performance of the Contract other than the excepted risks are the responsibility of the Contractor.</w:t>
      </w:r>
    </w:p>
    <w:p w:rsidR="000A5C59" w:rsidRDefault="000A5C59">
      <w:pPr>
        <w:pStyle w:val="BodyText"/>
        <w:spacing w:before="2"/>
      </w:pPr>
    </w:p>
    <w:p w:rsidR="000A5C59" w:rsidRDefault="00986548">
      <w:pPr>
        <w:pStyle w:val="Heading1"/>
        <w:numPr>
          <w:ilvl w:val="0"/>
          <w:numId w:val="6"/>
        </w:numPr>
        <w:tabs>
          <w:tab w:val="left" w:pos="1079"/>
        </w:tabs>
        <w:ind w:hanging="719"/>
      </w:pPr>
      <w:r>
        <w:t xml:space="preserve">Queries about the Contract </w:t>
      </w:r>
      <w:r>
        <w:rPr>
          <w:spacing w:val="-4"/>
        </w:rPr>
        <w:t>Data</w:t>
      </w:r>
    </w:p>
    <w:p w:rsidR="000A5C59" w:rsidRDefault="00986548">
      <w:pPr>
        <w:pStyle w:val="ListParagraph"/>
        <w:numPr>
          <w:ilvl w:val="1"/>
          <w:numId w:val="6"/>
        </w:numPr>
        <w:tabs>
          <w:tab w:val="left" w:pos="1079"/>
        </w:tabs>
        <w:spacing w:before="228"/>
        <w:ind w:left="1079" w:hanging="719"/>
        <w:rPr>
          <w:sz w:val="20"/>
        </w:rPr>
      </w:pPr>
      <w:r>
        <w:rPr>
          <w:sz w:val="20"/>
        </w:rPr>
        <w:t>The</w:t>
      </w:r>
      <w:r>
        <w:rPr>
          <w:spacing w:val="-4"/>
          <w:sz w:val="20"/>
        </w:rPr>
        <w:t xml:space="preserve"> </w:t>
      </w:r>
      <w:r>
        <w:rPr>
          <w:sz w:val="20"/>
        </w:rPr>
        <w:t>Employer</w:t>
      </w:r>
      <w:r>
        <w:rPr>
          <w:spacing w:val="-3"/>
          <w:sz w:val="20"/>
        </w:rPr>
        <w:t xml:space="preserve"> </w:t>
      </w:r>
      <w:r>
        <w:rPr>
          <w:sz w:val="20"/>
        </w:rPr>
        <w:t>will</w:t>
      </w:r>
      <w:r>
        <w:rPr>
          <w:spacing w:val="-4"/>
          <w:sz w:val="20"/>
        </w:rPr>
        <w:t xml:space="preserve"> </w:t>
      </w:r>
      <w:r>
        <w:rPr>
          <w:sz w:val="20"/>
        </w:rPr>
        <w:t>clarify</w:t>
      </w:r>
      <w:r>
        <w:rPr>
          <w:spacing w:val="-3"/>
          <w:sz w:val="20"/>
        </w:rPr>
        <w:t xml:space="preserve"> </w:t>
      </w:r>
      <w:r>
        <w:rPr>
          <w:sz w:val="20"/>
        </w:rPr>
        <w:t>queries</w:t>
      </w:r>
      <w:r>
        <w:rPr>
          <w:spacing w:val="-3"/>
          <w:sz w:val="20"/>
        </w:rPr>
        <w:t xml:space="preserve"> </w:t>
      </w:r>
      <w:r>
        <w:rPr>
          <w:sz w:val="20"/>
        </w:rPr>
        <w:t>on</w:t>
      </w:r>
      <w:r>
        <w:rPr>
          <w:spacing w:val="-3"/>
          <w:sz w:val="20"/>
        </w:rPr>
        <w:t xml:space="preserve"> </w:t>
      </w:r>
      <w:r>
        <w:rPr>
          <w:sz w:val="20"/>
        </w:rPr>
        <w:t>the</w:t>
      </w:r>
      <w:r>
        <w:rPr>
          <w:spacing w:val="-3"/>
          <w:sz w:val="20"/>
        </w:rPr>
        <w:t xml:space="preserve"> </w:t>
      </w:r>
      <w:r>
        <w:rPr>
          <w:sz w:val="20"/>
        </w:rPr>
        <w:t>Contract</w:t>
      </w:r>
      <w:r>
        <w:rPr>
          <w:spacing w:val="-3"/>
          <w:sz w:val="20"/>
        </w:rPr>
        <w:t xml:space="preserve"> </w:t>
      </w:r>
      <w:r>
        <w:rPr>
          <w:spacing w:val="-2"/>
          <w:sz w:val="20"/>
        </w:rPr>
        <w:t>Data.</w:t>
      </w:r>
    </w:p>
    <w:p w:rsidR="000A5C59" w:rsidRDefault="000A5C59">
      <w:pPr>
        <w:pStyle w:val="BodyText"/>
        <w:spacing w:before="2"/>
      </w:pPr>
    </w:p>
    <w:p w:rsidR="000A5C59" w:rsidRDefault="00986548">
      <w:pPr>
        <w:pStyle w:val="Heading1"/>
        <w:numPr>
          <w:ilvl w:val="0"/>
          <w:numId w:val="6"/>
        </w:numPr>
        <w:tabs>
          <w:tab w:val="left" w:pos="1079"/>
        </w:tabs>
        <w:ind w:hanging="719"/>
      </w:pPr>
      <w:bookmarkStart w:id="65" w:name="_TOC_250033"/>
      <w:r>
        <w:t xml:space="preserve">Contractor to construct the </w:t>
      </w:r>
      <w:bookmarkEnd w:id="65"/>
      <w:r>
        <w:rPr>
          <w:spacing w:val="-2"/>
        </w:rPr>
        <w:t>Works</w:t>
      </w:r>
    </w:p>
    <w:p w:rsidR="000A5C59" w:rsidRDefault="00986548">
      <w:pPr>
        <w:pStyle w:val="ListParagraph"/>
        <w:numPr>
          <w:ilvl w:val="1"/>
          <w:numId w:val="6"/>
        </w:numPr>
        <w:tabs>
          <w:tab w:val="left" w:pos="1078"/>
        </w:tabs>
        <w:spacing w:before="227"/>
        <w:ind w:left="1078" w:hanging="718"/>
        <w:rPr>
          <w:sz w:val="20"/>
        </w:rPr>
      </w:pPr>
      <w:r>
        <w:rPr>
          <w:sz w:val="20"/>
        </w:rPr>
        <w:t>The Contractor shall construct the Works in accordance with the Specification and</w:t>
      </w:r>
      <w:r>
        <w:rPr>
          <w:spacing w:val="1"/>
          <w:sz w:val="20"/>
        </w:rPr>
        <w:t xml:space="preserve"> </w:t>
      </w:r>
      <w:r>
        <w:rPr>
          <w:spacing w:val="-2"/>
          <w:sz w:val="20"/>
        </w:rPr>
        <w:t>Drawings.</w:t>
      </w:r>
    </w:p>
    <w:p w:rsidR="000A5C59" w:rsidRDefault="000A5C59">
      <w:pPr>
        <w:pStyle w:val="BodyText"/>
        <w:spacing w:before="3"/>
      </w:pPr>
    </w:p>
    <w:p w:rsidR="000A5C59" w:rsidRDefault="00986548">
      <w:pPr>
        <w:pStyle w:val="Heading1"/>
        <w:numPr>
          <w:ilvl w:val="0"/>
          <w:numId w:val="6"/>
        </w:numPr>
        <w:tabs>
          <w:tab w:val="left" w:pos="1078"/>
        </w:tabs>
        <w:ind w:left="1078" w:hanging="718"/>
      </w:pPr>
      <w:r>
        <w:t xml:space="preserve">The Works to be completed by the Intended Completion </w:t>
      </w:r>
      <w:r>
        <w:rPr>
          <w:spacing w:val="-4"/>
        </w:rPr>
        <w:t>Date</w:t>
      </w:r>
    </w:p>
    <w:p w:rsidR="000A5C59" w:rsidRDefault="00986548">
      <w:pPr>
        <w:pStyle w:val="ListParagraph"/>
        <w:numPr>
          <w:ilvl w:val="1"/>
          <w:numId w:val="6"/>
        </w:numPr>
        <w:tabs>
          <w:tab w:val="left" w:pos="1079"/>
        </w:tabs>
        <w:spacing w:before="227"/>
        <w:ind w:left="1079" w:right="914"/>
        <w:rPr>
          <w:sz w:val="20"/>
        </w:rPr>
      </w:pPr>
      <w:r>
        <w:rPr>
          <w:sz w:val="20"/>
        </w:rPr>
        <w:t>The</w:t>
      </w:r>
      <w:r>
        <w:rPr>
          <w:spacing w:val="-1"/>
          <w:sz w:val="20"/>
        </w:rPr>
        <w:t xml:space="preserve"> </w:t>
      </w:r>
      <w:r>
        <w:rPr>
          <w:sz w:val="20"/>
        </w:rPr>
        <w:t>Contractor</w:t>
      </w:r>
      <w:r>
        <w:rPr>
          <w:spacing w:val="-1"/>
          <w:sz w:val="20"/>
        </w:rPr>
        <w:t xml:space="preserve"> </w:t>
      </w:r>
      <w:r>
        <w:rPr>
          <w:sz w:val="20"/>
        </w:rPr>
        <w:t>may</w:t>
      </w:r>
      <w:r>
        <w:rPr>
          <w:spacing w:val="40"/>
          <w:sz w:val="20"/>
        </w:rPr>
        <w:t xml:space="preserve"> </w:t>
      </w:r>
      <w:r>
        <w:rPr>
          <w:sz w:val="20"/>
        </w:rPr>
        <w:t>commence</w:t>
      </w:r>
      <w:r>
        <w:rPr>
          <w:spacing w:val="-1"/>
          <w:sz w:val="20"/>
        </w:rPr>
        <w:t xml:space="preserve"> </w:t>
      </w:r>
      <w:r>
        <w:rPr>
          <w:sz w:val="20"/>
        </w:rPr>
        <w:t>execution</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Works</w:t>
      </w:r>
      <w:r>
        <w:rPr>
          <w:spacing w:val="-1"/>
          <w:sz w:val="20"/>
        </w:rPr>
        <w:t xml:space="preserve"> </w:t>
      </w:r>
      <w:r>
        <w:rPr>
          <w:sz w:val="20"/>
        </w:rPr>
        <w:t>on the</w:t>
      </w:r>
      <w:r>
        <w:rPr>
          <w:spacing w:val="-1"/>
          <w:sz w:val="20"/>
        </w:rPr>
        <w:t xml:space="preserve"> </w:t>
      </w:r>
      <w:r>
        <w:rPr>
          <w:sz w:val="20"/>
        </w:rPr>
        <w:t>Start</w:t>
      </w:r>
      <w:r>
        <w:rPr>
          <w:spacing w:val="-1"/>
          <w:sz w:val="20"/>
        </w:rPr>
        <w:t xml:space="preserve"> </w:t>
      </w:r>
      <w:r>
        <w:rPr>
          <w:sz w:val="20"/>
        </w:rPr>
        <w:t>Date</w:t>
      </w:r>
      <w:r>
        <w:rPr>
          <w:spacing w:val="40"/>
          <w:sz w:val="20"/>
        </w:rPr>
        <w:t xml:space="preserve"> </w:t>
      </w:r>
      <w:r>
        <w:rPr>
          <w:sz w:val="20"/>
        </w:rPr>
        <w:t>and complete</w:t>
      </w:r>
      <w:r>
        <w:rPr>
          <w:spacing w:val="-1"/>
          <w:sz w:val="20"/>
        </w:rPr>
        <w:t xml:space="preserve"> </w:t>
      </w:r>
      <w:r>
        <w:rPr>
          <w:sz w:val="20"/>
        </w:rPr>
        <w:t>them</w:t>
      </w:r>
      <w:r>
        <w:rPr>
          <w:spacing w:val="-3"/>
          <w:sz w:val="20"/>
        </w:rPr>
        <w:t xml:space="preserve"> </w:t>
      </w:r>
      <w:r>
        <w:rPr>
          <w:sz w:val="20"/>
        </w:rPr>
        <w:t>by</w:t>
      </w:r>
      <w:r>
        <w:rPr>
          <w:spacing w:val="-2"/>
          <w:sz w:val="20"/>
        </w:rPr>
        <w:t xml:space="preserve"> </w:t>
      </w:r>
      <w:r>
        <w:rPr>
          <w:sz w:val="20"/>
        </w:rPr>
        <w:t>the Intended Completion Date.</w:t>
      </w:r>
    </w:p>
    <w:p w:rsidR="000A5C59" w:rsidRDefault="000A5C59">
      <w:pPr>
        <w:pStyle w:val="BodyText"/>
        <w:spacing w:before="3"/>
      </w:pPr>
    </w:p>
    <w:p w:rsidR="000A5C59" w:rsidRDefault="00986548">
      <w:pPr>
        <w:pStyle w:val="Heading1"/>
        <w:numPr>
          <w:ilvl w:val="0"/>
          <w:numId w:val="6"/>
        </w:numPr>
        <w:tabs>
          <w:tab w:val="left" w:pos="1079"/>
        </w:tabs>
        <w:ind w:hanging="719"/>
      </w:pPr>
      <w:bookmarkStart w:id="66" w:name="_TOC_250032"/>
      <w:bookmarkEnd w:id="66"/>
      <w:r>
        <w:rPr>
          <w:spacing w:val="-2"/>
        </w:rPr>
        <w:t>Safety</w:t>
      </w:r>
    </w:p>
    <w:p w:rsidR="000A5C59" w:rsidRDefault="00986548">
      <w:pPr>
        <w:pStyle w:val="ListParagraph"/>
        <w:numPr>
          <w:ilvl w:val="1"/>
          <w:numId w:val="6"/>
        </w:numPr>
        <w:tabs>
          <w:tab w:val="left" w:pos="1078"/>
        </w:tabs>
        <w:spacing w:before="227"/>
        <w:ind w:left="1078" w:hanging="718"/>
        <w:rPr>
          <w:sz w:val="20"/>
        </w:rPr>
      </w:pPr>
      <w:r>
        <w:rPr>
          <w:sz w:val="20"/>
        </w:rPr>
        <w:t>The</w:t>
      </w:r>
      <w:r>
        <w:rPr>
          <w:spacing w:val="-1"/>
          <w:sz w:val="20"/>
        </w:rPr>
        <w:t xml:space="preserve"> </w:t>
      </w:r>
      <w:r>
        <w:rPr>
          <w:sz w:val="20"/>
        </w:rPr>
        <w:t>Contractor</w:t>
      </w:r>
      <w:r>
        <w:rPr>
          <w:spacing w:val="-1"/>
          <w:sz w:val="20"/>
        </w:rPr>
        <w:t xml:space="preserve"> </w:t>
      </w:r>
      <w:r>
        <w:rPr>
          <w:sz w:val="20"/>
        </w:rPr>
        <w:t>shall</w:t>
      </w:r>
      <w:r>
        <w:rPr>
          <w:spacing w:val="-1"/>
          <w:sz w:val="20"/>
        </w:rPr>
        <w:t xml:space="preserve"> </w:t>
      </w:r>
      <w:r>
        <w:rPr>
          <w:sz w:val="20"/>
        </w:rPr>
        <w:t>be responsible</w:t>
      </w:r>
      <w:r>
        <w:rPr>
          <w:spacing w:val="-1"/>
          <w:sz w:val="20"/>
        </w:rPr>
        <w:t xml:space="preserve"> </w:t>
      </w:r>
      <w:r>
        <w:rPr>
          <w:sz w:val="20"/>
        </w:rPr>
        <w:t>for</w:t>
      </w:r>
      <w:r>
        <w:rPr>
          <w:spacing w:val="-1"/>
          <w:sz w:val="20"/>
        </w:rPr>
        <w:t xml:space="preserve"> </w:t>
      </w:r>
      <w:r>
        <w:rPr>
          <w:sz w:val="20"/>
        </w:rPr>
        <w:t>the safety</w:t>
      </w:r>
      <w:r>
        <w:rPr>
          <w:spacing w:val="-1"/>
          <w:sz w:val="20"/>
        </w:rPr>
        <w:t xml:space="preserve"> </w:t>
      </w:r>
      <w:r>
        <w:rPr>
          <w:sz w:val="20"/>
        </w:rPr>
        <w:t>of</w:t>
      </w:r>
      <w:r>
        <w:rPr>
          <w:spacing w:val="-1"/>
          <w:sz w:val="20"/>
        </w:rPr>
        <w:t xml:space="preserve"> </w:t>
      </w:r>
      <w:r>
        <w:rPr>
          <w:sz w:val="20"/>
        </w:rPr>
        <w:t>all activities</w:t>
      </w:r>
      <w:r>
        <w:rPr>
          <w:spacing w:val="-1"/>
          <w:sz w:val="20"/>
        </w:rPr>
        <w:t xml:space="preserve"> </w:t>
      </w:r>
      <w:r>
        <w:rPr>
          <w:sz w:val="20"/>
        </w:rPr>
        <w:t>on</w:t>
      </w:r>
      <w:r>
        <w:rPr>
          <w:spacing w:val="-1"/>
          <w:sz w:val="20"/>
        </w:rPr>
        <w:t xml:space="preserve"> </w:t>
      </w:r>
      <w:r>
        <w:rPr>
          <w:sz w:val="20"/>
        </w:rPr>
        <w:t xml:space="preserve">the </w:t>
      </w:r>
      <w:r>
        <w:rPr>
          <w:spacing w:val="-2"/>
          <w:sz w:val="20"/>
        </w:rPr>
        <w:t>Site.</w:t>
      </w:r>
    </w:p>
    <w:p w:rsidR="000A5C59" w:rsidRDefault="000A5C59">
      <w:pPr>
        <w:pStyle w:val="BodyText"/>
        <w:spacing w:before="3"/>
      </w:pPr>
    </w:p>
    <w:p w:rsidR="000A5C59" w:rsidRDefault="00986548">
      <w:pPr>
        <w:pStyle w:val="Heading1"/>
        <w:numPr>
          <w:ilvl w:val="0"/>
          <w:numId w:val="6"/>
        </w:numPr>
        <w:tabs>
          <w:tab w:val="left" w:pos="1079"/>
        </w:tabs>
        <w:ind w:hanging="719"/>
      </w:pPr>
      <w:bookmarkStart w:id="67" w:name="_TOC_250031"/>
      <w:bookmarkEnd w:id="67"/>
      <w:r>
        <w:rPr>
          <w:spacing w:val="-2"/>
        </w:rPr>
        <w:t>Discoveries</w:t>
      </w:r>
    </w:p>
    <w:p w:rsidR="000A5C59" w:rsidRDefault="00986548">
      <w:pPr>
        <w:pStyle w:val="ListParagraph"/>
        <w:numPr>
          <w:ilvl w:val="1"/>
          <w:numId w:val="6"/>
        </w:numPr>
        <w:tabs>
          <w:tab w:val="left" w:pos="1076"/>
          <w:tab w:val="left" w:pos="1079"/>
        </w:tabs>
        <w:spacing w:before="228"/>
        <w:ind w:left="1079" w:right="900"/>
        <w:jc w:val="both"/>
        <w:rPr>
          <w:sz w:val="20"/>
        </w:rPr>
      </w:pPr>
      <w:r>
        <w:rPr>
          <w:sz w:val="20"/>
        </w:rPr>
        <w:t>Anything of historical or other interest or of significant value unexpectedly discovered on the Site is the</w:t>
      </w:r>
      <w:r>
        <w:rPr>
          <w:spacing w:val="-1"/>
          <w:sz w:val="20"/>
        </w:rPr>
        <w:t xml:space="preserve"> </w:t>
      </w:r>
      <w:r>
        <w:rPr>
          <w:sz w:val="20"/>
        </w:rPr>
        <w:t>property</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The</w:t>
      </w:r>
      <w:r>
        <w:rPr>
          <w:spacing w:val="-1"/>
          <w:sz w:val="20"/>
        </w:rPr>
        <w:t xml:space="preserve"> </w:t>
      </w:r>
      <w:r>
        <w:rPr>
          <w:sz w:val="20"/>
        </w:rPr>
        <w:t>Contractor</w:t>
      </w:r>
      <w:r>
        <w:rPr>
          <w:spacing w:val="-1"/>
          <w:sz w:val="20"/>
        </w:rPr>
        <w:t xml:space="preserve"> </w:t>
      </w:r>
      <w:r>
        <w:rPr>
          <w:sz w:val="20"/>
        </w:rPr>
        <w:t>is</w:t>
      </w:r>
      <w:r>
        <w:rPr>
          <w:spacing w:val="-1"/>
          <w:sz w:val="20"/>
        </w:rPr>
        <w:t xml:space="preserve"> </w:t>
      </w:r>
      <w:r>
        <w:rPr>
          <w:sz w:val="20"/>
        </w:rPr>
        <w:t>to notify</w:t>
      </w:r>
      <w:r>
        <w:rPr>
          <w:spacing w:val="-2"/>
          <w:sz w:val="20"/>
        </w:rPr>
        <w:t xml:space="preserve"> </w:t>
      </w:r>
      <w:r>
        <w:rPr>
          <w:sz w:val="20"/>
        </w:rPr>
        <w:t>the</w:t>
      </w:r>
      <w:r>
        <w:rPr>
          <w:spacing w:val="-1"/>
          <w:sz w:val="20"/>
        </w:rPr>
        <w:t xml:space="preserve"> </w:t>
      </w:r>
      <w:r>
        <w:rPr>
          <w:sz w:val="20"/>
        </w:rPr>
        <w:t>Employer</w:t>
      </w:r>
      <w:r>
        <w:rPr>
          <w:spacing w:val="-1"/>
          <w:sz w:val="20"/>
        </w:rPr>
        <w:t xml:space="preserve"> </w:t>
      </w:r>
      <w:r>
        <w:rPr>
          <w:sz w:val="20"/>
        </w:rPr>
        <w:t>of</w:t>
      </w:r>
      <w:r>
        <w:rPr>
          <w:spacing w:val="-1"/>
          <w:sz w:val="20"/>
        </w:rPr>
        <w:t xml:space="preserve"> </w:t>
      </w:r>
      <w:r>
        <w:rPr>
          <w:sz w:val="20"/>
        </w:rPr>
        <w:t>such</w:t>
      </w:r>
      <w:r>
        <w:rPr>
          <w:spacing w:val="-1"/>
          <w:sz w:val="20"/>
        </w:rPr>
        <w:t xml:space="preserve"> </w:t>
      </w:r>
      <w:r>
        <w:rPr>
          <w:sz w:val="20"/>
        </w:rPr>
        <w:t>discoveries</w:t>
      </w:r>
      <w:r>
        <w:rPr>
          <w:spacing w:val="-1"/>
          <w:sz w:val="20"/>
        </w:rPr>
        <w:t xml:space="preserve"> </w:t>
      </w:r>
      <w:r>
        <w:rPr>
          <w:sz w:val="20"/>
        </w:rPr>
        <w:t>and</w:t>
      </w:r>
      <w:r>
        <w:rPr>
          <w:spacing w:val="-1"/>
          <w:sz w:val="20"/>
        </w:rPr>
        <w:t xml:space="preserve"> </w:t>
      </w:r>
      <w:r>
        <w:rPr>
          <w:sz w:val="20"/>
        </w:rPr>
        <w:t>carry out the Employer's instructions for dealing with them.</w:t>
      </w:r>
    </w:p>
    <w:p w:rsidR="000A5C59" w:rsidRDefault="000A5C59">
      <w:pPr>
        <w:pStyle w:val="BodyText"/>
        <w:spacing w:before="2"/>
      </w:pPr>
    </w:p>
    <w:p w:rsidR="000A5C59" w:rsidRDefault="00986548">
      <w:pPr>
        <w:pStyle w:val="Heading1"/>
        <w:numPr>
          <w:ilvl w:val="0"/>
          <w:numId w:val="6"/>
        </w:numPr>
        <w:tabs>
          <w:tab w:val="left" w:pos="1079"/>
        </w:tabs>
        <w:ind w:hanging="719"/>
      </w:pPr>
      <w:bookmarkStart w:id="68" w:name="_TOC_250030"/>
      <w:r>
        <w:t>Possession</w:t>
      </w:r>
      <w:r>
        <w:rPr>
          <w:spacing w:val="-3"/>
        </w:rPr>
        <w:t xml:space="preserve"> </w:t>
      </w:r>
      <w:r>
        <w:t xml:space="preserve">of the </w:t>
      </w:r>
      <w:bookmarkEnd w:id="68"/>
      <w:r>
        <w:rPr>
          <w:spacing w:val="-4"/>
        </w:rPr>
        <w:t>Site</w:t>
      </w:r>
    </w:p>
    <w:p w:rsidR="000A5C59" w:rsidRDefault="00986548">
      <w:pPr>
        <w:pStyle w:val="ListParagraph"/>
        <w:numPr>
          <w:ilvl w:val="1"/>
          <w:numId w:val="6"/>
        </w:numPr>
        <w:tabs>
          <w:tab w:val="left" w:pos="1076"/>
          <w:tab w:val="left" w:pos="1079"/>
        </w:tabs>
        <w:spacing w:before="228"/>
        <w:ind w:left="1079" w:right="871"/>
        <w:jc w:val="both"/>
        <w:rPr>
          <w:sz w:val="20"/>
        </w:rPr>
      </w:pPr>
      <w:r>
        <w:rPr>
          <w:sz w:val="20"/>
        </w:rPr>
        <w:t>The</w:t>
      </w:r>
      <w:r>
        <w:rPr>
          <w:spacing w:val="-1"/>
          <w:sz w:val="20"/>
        </w:rPr>
        <w:t xml:space="preserve"> </w:t>
      </w:r>
      <w:r>
        <w:rPr>
          <w:sz w:val="20"/>
        </w:rPr>
        <w:t>Employer</w:t>
      </w:r>
      <w:r>
        <w:rPr>
          <w:spacing w:val="-1"/>
          <w:sz w:val="20"/>
        </w:rPr>
        <w:t xml:space="preserve"> </w:t>
      </w:r>
      <w:r>
        <w:rPr>
          <w:sz w:val="20"/>
        </w:rPr>
        <w:t>shall</w:t>
      </w:r>
      <w:r>
        <w:rPr>
          <w:spacing w:val="-2"/>
          <w:sz w:val="20"/>
        </w:rPr>
        <w:t xml:space="preserve"> </w:t>
      </w:r>
      <w:r>
        <w:rPr>
          <w:sz w:val="20"/>
        </w:rPr>
        <w:t>give</w:t>
      </w:r>
      <w:r>
        <w:rPr>
          <w:spacing w:val="-1"/>
          <w:sz w:val="20"/>
        </w:rPr>
        <w:t xml:space="preserve"> </w:t>
      </w:r>
      <w:r>
        <w:rPr>
          <w:sz w:val="20"/>
        </w:rPr>
        <w:t>possession</w:t>
      </w:r>
      <w:r>
        <w:rPr>
          <w:spacing w:val="-1"/>
          <w:sz w:val="20"/>
        </w:rPr>
        <w:t xml:space="preserve"> </w:t>
      </w:r>
      <w:r>
        <w:rPr>
          <w:sz w:val="20"/>
        </w:rPr>
        <w:t>of</w:t>
      </w:r>
      <w:r>
        <w:rPr>
          <w:spacing w:val="-1"/>
          <w:sz w:val="20"/>
        </w:rPr>
        <w:t xml:space="preserve"> </w:t>
      </w:r>
      <w:r>
        <w:rPr>
          <w:sz w:val="20"/>
        </w:rPr>
        <w:t>all</w:t>
      </w:r>
      <w:r>
        <w:rPr>
          <w:spacing w:val="-2"/>
          <w:sz w:val="20"/>
        </w:rPr>
        <w:t xml:space="preserve"> </w:t>
      </w:r>
      <w:r>
        <w:rPr>
          <w:sz w:val="20"/>
        </w:rPr>
        <w:t>parts</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Site</w:t>
      </w:r>
      <w:r>
        <w:rPr>
          <w:spacing w:val="-1"/>
          <w:sz w:val="20"/>
        </w:rPr>
        <w:t xml:space="preserve"> </w:t>
      </w:r>
      <w:r>
        <w:rPr>
          <w:sz w:val="20"/>
        </w:rPr>
        <w:t>to the</w:t>
      </w:r>
      <w:r>
        <w:rPr>
          <w:spacing w:val="-1"/>
          <w:sz w:val="20"/>
        </w:rPr>
        <w:t xml:space="preserve"> </w:t>
      </w:r>
      <w:r>
        <w:rPr>
          <w:sz w:val="20"/>
        </w:rPr>
        <w:t>Contractor.</w:t>
      </w:r>
      <w:r>
        <w:rPr>
          <w:spacing w:val="-1"/>
          <w:sz w:val="20"/>
        </w:rPr>
        <w:t xml:space="preserve"> </w:t>
      </w:r>
      <w:r>
        <w:rPr>
          <w:sz w:val="20"/>
        </w:rPr>
        <w:t>If</w:t>
      </w:r>
      <w:r>
        <w:rPr>
          <w:spacing w:val="-1"/>
          <w:sz w:val="20"/>
        </w:rPr>
        <w:t xml:space="preserve"> </w:t>
      </w:r>
      <w:r>
        <w:rPr>
          <w:sz w:val="20"/>
        </w:rPr>
        <w:t>possession</w:t>
      </w:r>
      <w:r>
        <w:rPr>
          <w:spacing w:val="-1"/>
          <w:sz w:val="20"/>
        </w:rPr>
        <w:t xml:space="preserve"> </w:t>
      </w:r>
      <w:r>
        <w:rPr>
          <w:sz w:val="20"/>
        </w:rPr>
        <w:t>of</w:t>
      </w:r>
      <w:r>
        <w:rPr>
          <w:spacing w:val="-1"/>
          <w:sz w:val="20"/>
        </w:rPr>
        <w:t xml:space="preserve"> </w:t>
      </w:r>
      <w:r>
        <w:rPr>
          <w:sz w:val="20"/>
        </w:rPr>
        <w:t>a</w:t>
      </w:r>
      <w:r>
        <w:rPr>
          <w:spacing w:val="-1"/>
          <w:sz w:val="20"/>
        </w:rPr>
        <w:t xml:space="preserve"> </w:t>
      </w:r>
      <w:r>
        <w:rPr>
          <w:sz w:val="20"/>
        </w:rPr>
        <w:t>part</w:t>
      </w:r>
      <w:r>
        <w:rPr>
          <w:spacing w:val="-2"/>
          <w:sz w:val="20"/>
        </w:rPr>
        <w:t xml:space="preserve"> </w:t>
      </w:r>
      <w:r>
        <w:rPr>
          <w:sz w:val="20"/>
        </w:rPr>
        <w:t>is not given by the date stated in the Contract Data the Employer is deemed to have delayed the start of the relevant activities and this will be Compensation Event.</w:t>
      </w:r>
    </w:p>
    <w:p w:rsidR="000A5C59" w:rsidRDefault="000A5C59">
      <w:pPr>
        <w:pStyle w:val="BodyText"/>
        <w:spacing w:before="1"/>
      </w:pPr>
    </w:p>
    <w:p w:rsidR="000A5C59" w:rsidRDefault="00986548">
      <w:pPr>
        <w:pStyle w:val="Heading1"/>
        <w:numPr>
          <w:ilvl w:val="0"/>
          <w:numId w:val="6"/>
        </w:numPr>
        <w:tabs>
          <w:tab w:val="left" w:pos="1078"/>
        </w:tabs>
        <w:ind w:left="1078" w:hanging="718"/>
      </w:pPr>
      <w:bookmarkStart w:id="69" w:name="_TOC_250029"/>
      <w:r>
        <w:t xml:space="preserve">Access to the </w:t>
      </w:r>
      <w:bookmarkEnd w:id="69"/>
      <w:r>
        <w:rPr>
          <w:spacing w:val="-4"/>
        </w:rPr>
        <w:t>Site</w:t>
      </w:r>
    </w:p>
    <w:p w:rsidR="000A5C59" w:rsidRDefault="00986548">
      <w:pPr>
        <w:pStyle w:val="ListParagraph"/>
        <w:numPr>
          <w:ilvl w:val="1"/>
          <w:numId w:val="6"/>
        </w:numPr>
        <w:tabs>
          <w:tab w:val="left" w:pos="1079"/>
        </w:tabs>
        <w:spacing w:before="229"/>
        <w:ind w:left="1079" w:right="846"/>
        <w:rPr>
          <w:sz w:val="20"/>
        </w:rPr>
      </w:pPr>
      <w:r>
        <w:rPr>
          <w:sz w:val="20"/>
        </w:rPr>
        <w:t>The Contractor shall allow the Employer and any person authorized by the Employer access to the Site,</w:t>
      </w:r>
      <w:r>
        <w:rPr>
          <w:spacing w:val="-1"/>
          <w:sz w:val="20"/>
        </w:rPr>
        <w:t xml:space="preserve"> </w:t>
      </w:r>
      <w:r>
        <w:rPr>
          <w:sz w:val="20"/>
        </w:rPr>
        <w:t>to</w:t>
      </w:r>
      <w:r>
        <w:rPr>
          <w:spacing w:val="-1"/>
          <w:sz w:val="20"/>
        </w:rPr>
        <w:t xml:space="preserve"> </w:t>
      </w:r>
      <w:r>
        <w:rPr>
          <w:sz w:val="20"/>
        </w:rPr>
        <w:t>any</w:t>
      </w:r>
      <w:r>
        <w:rPr>
          <w:spacing w:val="-1"/>
          <w:sz w:val="20"/>
        </w:rPr>
        <w:t xml:space="preserve"> </w:t>
      </w:r>
      <w:r>
        <w:rPr>
          <w:sz w:val="20"/>
        </w:rPr>
        <w:t>place</w:t>
      </w:r>
      <w:r>
        <w:rPr>
          <w:spacing w:val="-1"/>
          <w:sz w:val="20"/>
        </w:rPr>
        <w:t xml:space="preserve"> </w:t>
      </w:r>
      <w:r>
        <w:rPr>
          <w:sz w:val="20"/>
        </w:rPr>
        <w:t>where</w:t>
      </w:r>
      <w:r>
        <w:rPr>
          <w:spacing w:val="-1"/>
          <w:sz w:val="20"/>
        </w:rPr>
        <w:t xml:space="preserve"> </w:t>
      </w:r>
      <w:r>
        <w:rPr>
          <w:sz w:val="20"/>
        </w:rPr>
        <w:t>work</w:t>
      </w:r>
      <w:r>
        <w:rPr>
          <w:spacing w:val="-1"/>
          <w:sz w:val="20"/>
        </w:rPr>
        <w:t xml:space="preserve"> </w:t>
      </w:r>
      <w:r>
        <w:rPr>
          <w:sz w:val="20"/>
        </w:rPr>
        <w:t>in</w:t>
      </w:r>
      <w:r>
        <w:rPr>
          <w:spacing w:val="-1"/>
          <w:sz w:val="20"/>
        </w:rPr>
        <w:t xml:space="preserve"> </w:t>
      </w:r>
      <w:r>
        <w:rPr>
          <w:sz w:val="20"/>
        </w:rPr>
        <w:t>connection</w:t>
      </w:r>
      <w:r>
        <w:rPr>
          <w:spacing w:val="-1"/>
          <w:sz w:val="20"/>
        </w:rPr>
        <w:t xml:space="preserve"> </w:t>
      </w:r>
      <w:r>
        <w:rPr>
          <w:sz w:val="20"/>
        </w:rPr>
        <w:t>with</w:t>
      </w:r>
      <w:r>
        <w:rPr>
          <w:spacing w:val="-1"/>
          <w:sz w:val="20"/>
        </w:rPr>
        <w:t xml:space="preserve"> </w:t>
      </w:r>
      <w:r>
        <w:rPr>
          <w:sz w:val="20"/>
        </w:rPr>
        <w:t>the</w:t>
      </w:r>
      <w:r>
        <w:rPr>
          <w:spacing w:val="-1"/>
          <w:sz w:val="20"/>
        </w:rPr>
        <w:t xml:space="preserve"> </w:t>
      </w:r>
      <w:r>
        <w:rPr>
          <w:sz w:val="20"/>
        </w:rPr>
        <w:t>Contract</w:t>
      </w:r>
      <w:r>
        <w:rPr>
          <w:spacing w:val="-1"/>
          <w:sz w:val="20"/>
        </w:rPr>
        <w:t xml:space="preserve"> </w:t>
      </w:r>
      <w:r>
        <w:rPr>
          <w:sz w:val="20"/>
        </w:rPr>
        <w:t>is</w:t>
      </w:r>
      <w:r>
        <w:rPr>
          <w:spacing w:val="-1"/>
          <w:sz w:val="20"/>
        </w:rPr>
        <w:t xml:space="preserve"> </w:t>
      </w:r>
      <w:r>
        <w:rPr>
          <w:sz w:val="20"/>
        </w:rPr>
        <w:t>being</w:t>
      </w:r>
      <w:r>
        <w:rPr>
          <w:spacing w:val="-3"/>
          <w:sz w:val="20"/>
        </w:rPr>
        <w:t xml:space="preserve"> </w:t>
      </w:r>
      <w:r>
        <w:rPr>
          <w:sz w:val="20"/>
        </w:rPr>
        <w:t>carried</w:t>
      </w:r>
      <w:r>
        <w:rPr>
          <w:spacing w:val="-1"/>
          <w:sz w:val="20"/>
        </w:rPr>
        <w:t xml:space="preserve"> </w:t>
      </w:r>
      <w:r>
        <w:rPr>
          <w:sz w:val="20"/>
        </w:rPr>
        <w:t>out</w:t>
      </w:r>
      <w:r>
        <w:rPr>
          <w:spacing w:val="-1"/>
          <w:sz w:val="20"/>
        </w:rPr>
        <w:t xml:space="preserve"> </w:t>
      </w:r>
      <w:r>
        <w:rPr>
          <w:sz w:val="20"/>
        </w:rPr>
        <w:t>or</w:t>
      </w:r>
      <w:r>
        <w:rPr>
          <w:spacing w:val="-1"/>
          <w:sz w:val="20"/>
        </w:rPr>
        <w:t xml:space="preserve"> </w:t>
      </w:r>
      <w:r>
        <w:rPr>
          <w:sz w:val="20"/>
        </w:rPr>
        <w:t>is</w:t>
      </w:r>
      <w:r>
        <w:rPr>
          <w:spacing w:val="-1"/>
          <w:sz w:val="20"/>
        </w:rPr>
        <w:t xml:space="preserve"> </w:t>
      </w:r>
      <w:r>
        <w:rPr>
          <w:sz w:val="20"/>
        </w:rPr>
        <w:t>intended</w:t>
      </w:r>
      <w:r>
        <w:rPr>
          <w:spacing w:val="-1"/>
          <w:sz w:val="20"/>
        </w:rPr>
        <w:t xml:space="preserve"> </w:t>
      </w:r>
      <w:r>
        <w:rPr>
          <w:sz w:val="20"/>
        </w:rPr>
        <w:t>to</w:t>
      </w:r>
      <w:r>
        <w:rPr>
          <w:spacing w:val="-1"/>
          <w:sz w:val="20"/>
        </w:rPr>
        <w:t xml:space="preserve"> </w:t>
      </w:r>
      <w:r>
        <w:rPr>
          <w:sz w:val="20"/>
        </w:rPr>
        <w:t>be carried out and to any place where materials or plant are being manufactured / fabricated / assembled for the works.</w:t>
      </w:r>
    </w:p>
    <w:p w:rsidR="000A5C59" w:rsidRDefault="000A5C59">
      <w:pPr>
        <w:pStyle w:val="BodyText"/>
        <w:spacing w:before="2"/>
      </w:pPr>
    </w:p>
    <w:p w:rsidR="000A5C59" w:rsidRDefault="00986548">
      <w:pPr>
        <w:pStyle w:val="Heading1"/>
        <w:numPr>
          <w:ilvl w:val="0"/>
          <w:numId w:val="6"/>
        </w:numPr>
        <w:tabs>
          <w:tab w:val="left" w:pos="1078"/>
        </w:tabs>
        <w:ind w:left="1078" w:hanging="719"/>
      </w:pPr>
      <w:bookmarkStart w:id="70" w:name="_TOC_250028"/>
      <w:bookmarkEnd w:id="70"/>
      <w:r>
        <w:rPr>
          <w:spacing w:val="-2"/>
        </w:rPr>
        <w:t>Instructions</w:t>
      </w:r>
    </w:p>
    <w:p w:rsidR="000A5C59" w:rsidRDefault="00986548">
      <w:pPr>
        <w:pStyle w:val="ListParagraph"/>
        <w:numPr>
          <w:ilvl w:val="1"/>
          <w:numId w:val="6"/>
        </w:numPr>
        <w:tabs>
          <w:tab w:val="left" w:pos="1076"/>
          <w:tab w:val="left" w:pos="1079"/>
        </w:tabs>
        <w:spacing w:before="227"/>
        <w:ind w:left="1079" w:right="803"/>
        <w:jc w:val="both"/>
        <w:rPr>
          <w:sz w:val="20"/>
        </w:rPr>
      </w:pPr>
      <w:r>
        <w:rPr>
          <w:sz w:val="20"/>
        </w:rPr>
        <w:t>The</w:t>
      </w:r>
      <w:r>
        <w:rPr>
          <w:spacing w:val="-1"/>
          <w:sz w:val="20"/>
        </w:rPr>
        <w:t xml:space="preserve"> </w:t>
      </w:r>
      <w:r>
        <w:rPr>
          <w:sz w:val="20"/>
        </w:rPr>
        <w:t>Contractor</w:t>
      </w:r>
      <w:r>
        <w:rPr>
          <w:spacing w:val="-1"/>
          <w:sz w:val="20"/>
        </w:rPr>
        <w:t xml:space="preserve"> </w:t>
      </w:r>
      <w:r>
        <w:rPr>
          <w:sz w:val="20"/>
        </w:rPr>
        <w:t>shall</w:t>
      </w:r>
      <w:r>
        <w:rPr>
          <w:spacing w:val="-1"/>
          <w:sz w:val="20"/>
        </w:rPr>
        <w:t xml:space="preserve"> </w:t>
      </w:r>
      <w:r>
        <w:rPr>
          <w:sz w:val="20"/>
        </w:rPr>
        <w:t>carry</w:t>
      </w:r>
      <w:r>
        <w:rPr>
          <w:spacing w:val="-1"/>
          <w:sz w:val="20"/>
        </w:rPr>
        <w:t xml:space="preserve"> </w:t>
      </w:r>
      <w:r>
        <w:rPr>
          <w:sz w:val="20"/>
        </w:rPr>
        <w:t>out</w:t>
      </w:r>
      <w:r>
        <w:rPr>
          <w:spacing w:val="-2"/>
          <w:sz w:val="20"/>
        </w:rPr>
        <w:t xml:space="preserve"> </w:t>
      </w:r>
      <w:r>
        <w:rPr>
          <w:sz w:val="20"/>
        </w:rPr>
        <w:t>all</w:t>
      </w:r>
      <w:r>
        <w:rPr>
          <w:spacing w:val="-1"/>
          <w:sz w:val="20"/>
        </w:rPr>
        <w:t xml:space="preserve"> </w:t>
      </w:r>
      <w:r>
        <w:rPr>
          <w:sz w:val="20"/>
        </w:rPr>
        <w:t>instructions</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which comply</w:t>
      </w:r>
      <w:r>
        <w:rPr>
          <w:spacing w:val="-1"/>
          <w:sz w:val="20"/>
        </w:rPr>
        <w:t xml:space="preserve"> </w:t>
      </w:r>
      <w:r>
        <w:rPr>
          <w:sz w:val="20"/>
        </w:rPr>
        <w:t>with the</w:t>
      </w:r>
      <w:r>
        <w:rPr>
          <w:spacing w:val="-1"/>
          <w:sz w:val="20"/>
        </w:rPr>
        <w:t xml:space="preserve"> </w:t>
      </w:r>
      <w:r>
        <w:rPr>
          <w:sz w:val="20"/>
        </w:rPr>
        <w:t>applicable</w:t>
      </w:r>
      <w:r>
        <w:rPr>
          <w:spacing w:val="-1"/>
          <w:sz w:val="20"/>
        </w:rPr>
        <w:t xml:space="preserve"> </w:t>
      </w:r>
      <w:r>
        <w:rPr>
          <w:sz w:val="20"/>
        </w:rPr>
        <w:t>laws where the Site is located.</w:t>
      </w:r>
    </w:p>
    <w:p w:rsidR="000A5C59" w:rsidRDefault="000A5C59">
      <w:pPr>
        <w:pStyle w:val="BodyText"/>
        <w:spacing w:before="2"/>
      </w:pPr>
    </w:p>
    <w:p w:rsidR="000A5C59" w:rsidRDefault="00986548">
      <w:pPr>
        <w:pStyle w:val="Heading1"/>
        <w:numPr>
          <w:ilvl w:val="1"/>
          <w:numId w:val="8"/>
        </w:numPr>
        <w:tabs>
          <w:tab w:val="left" w:pos="4599"/>
        </w:tabs>
        <w:spacing w:before="1"/>
        <w:ind w:left="4599" w:hanging="283"/>
        <w:jc w:val="left"/>
      </w:pPr>
      <w:bookmarkStart w:id="71" w:name="_TOC_250027"/>
      <w:r>
        <w:t xml:space="preserve">Time </w:t>
      </w:r>
      <w:bookmarkEnd w:id="71"/>
      <w:r>
        <w:rPr>
          <w:spacing w:val="-2"/>
        </w:rPr>
        <w:t>Control</w:t>
      </w:r>
    </w:p>
    <w:p w:rsidR="000A5C59" w:rsidRDefault="000A5C59">
      <w:pPr>
        <w:pStyle w:val="BodyText"/>
        <w:rPr>
          <w:b/>
        </w:rPr>
      </w:pPr>
    </w:p>
    <w:p w:rsidR="000A5C59" w:rsidRDefault="00986548">
      <w:pPr>
        <w:pStyle w:val="Heading1"/>
        <w:numPr>
          <w:ilvl w:val="0"/>
          <w:numId w:val="6"/>
        </w:numPr>
        <w:tabs>
          <w:tab w:val="left" w:pos="1079"/>
        </w:tabs>
      </w:pPr>
      <w:bookmarkStart w:id="72" w:name="_TOC_250026"/>
      <w:bookmarkEnd w:id="72"/>
      <w:r>
        <w:rPr>
          <w:spacing w:val="-2"/>
        </w:rPr>
        <w:t>Program</w:t>
      </w:r>
    </w:p>
    <w:p w:rsidR="000A5C59" w:rsidRDefault="00986548">
      <w:pPr>
        <w:pStyle w:val="ListParagraph"/>
        <w:numPr>
          <w:ilvl w:val="1"/>
          <w:numId w:val="6"/>
        </w:numPr>
        <w:tabs>
          <w:tab w:val="left" w:pos="1079"/>
        </w:tabs>
        <w:spacing w:before="228"/>
        <w:ind w:left="1079" w:right="806"/>
        <w:rPr>
          <w:sz w:val="20"/>
        </w:rPr>
      </w:pPr>
      <w:r>
        <w:rPr>
          <w:sz w:val="20"/>
        </w:rPr>
        <w:t>Within</w:t>
      </w:r>
      <w:r>
        <w:rPr>
          <w:spacing w:val="-1"/>
          <w:sz w:val="20"/>
        </w:rPr>
        <w:t xml:space="preserve"> </w:t>
      </w:r>
      <w:r>
        <w:rPr>
          <w:sz w:val="20"/>
        </w:rPr>
        <w:t>the</w:t>
      </w:r>
      <w:r>
        <w:rPr>
          <w:spacing w:val="-2"/>
          <w:sz w:val="20"/>
        </w:rPr>
        <w:t xml:space="preserve"> </w:t>
      </w:r>
      <w:r>
        <w:rPr>
          <w:sz w:val="20"/>
        </w:rPr>
        <w:t>time</w:t>
      </w:r>
      <w:r>
        <w:rPr>
          <w:spacing w:val="-2"/>
          <w:sz w:val="20"/>
        </w:rPr>
        <w:t xml:space="preserve"> </w:t>
      </w:r>
      <w:r>
        <w:rPr>
          <w:sz w:val="20"/>
        </w:rPr>
        <w:t>stated</w:t>
      </w:r>
      <w:r>
        <w:rPr>
          <w:spacing w:val="-1"/>
          <w:sz w:val="20"/>
        </w:rPr>
        <w:t xml:space="preserve"> </w:t>
      </w:r>
      <w:r>
        <w:rPr>
          <w:sz w:val="20"/>
        </w:rPr>
        <w:t>in</w:t>
      </w:r>
      <w:r>
        <w:rPr>
          <w:spacing w:val="-1"/>
          <w:sz w:val="20"/>
        </w:rPr>
        <w:t xml:space="preserve"> </w:t>
      </w:r>
      <w:r>
        <w:rPr>
          <w:sz w:val="20"/>
        </w:rPr>
        <w:t>the</w:t>
      </w:r>
      <w:r>
        <w:rPr>
          <w:spacing w:val="-2"/>
          <w:sz w:val="20"/>
        </w:rPr>
        <w:t xml:space="preserve"> </w:t>
      </w:r>
      <w:r>
        <w:rPr>
          <w:sz w:val="20"/>
        </w:rPr>
        <w:t>Contract</w:t>
      </w:r>
      <w:r>
        <w:rPr>
          <w:spacing w:val="-2"/>
          <w:sz w:val="20"/>
        </w:rPr>
        <w:t xml:space="preserve"> </w:t>
      </w:r>
      <w:r>
        <w:rPr>
          <w:sz w:val="20"/>
        </w:rPr>
        <w:t>Data</w:t>
      </w:r>
      <w:r>
        <w:rPr>
          <w:spacing w:val="-2"/>
          <w:sz w:val="20"/>
        </w:rPr>
        <w:t xml:space="preserve"> </w:t>
      </w:r>
      <w:r>
        <w:rPr>
          <w:sz w:val="20"/>
        </w:rPr>
        <w:t>the</w:t>
      </w:r>
      <w:r>
        <w:rPr>
          <w:spacing w:val="-2"/>
          <w:sz w:val="20"/>
        </w:rPr>
        <w:t xml:space="preserve"> </w:t>
      </w:r>
      <w:r>
        <w:rPr>
          <w:sz w:val="20"/>
        </w:rPr>
        <w:t>Contractor</w:t>
      </w:r>
      <w:r>
        <w:rPr>
          <w:spacing w:val="-2"/>
          <w:sz w:val="20"/>
        </w:rPr>
        <w:t xml:space="preserve"> </w:t>
      </w:r>
      <w:r>
        <w:rPr>
          <w:sz w:val="20"/>
        </w:rPr>
        <w:t>shall</w:t>
      </w:r>
      <w:r>
        <w:rPr>
          <w:spacing w:val="-2"/>
          <w:sz w:val="20"/>
        </w:rPr>
        <w:t xml:space="preserve"> </w:t>
      </w:r>
      <w:r>
        <w:rPr>
          <w:sz w:val="20"/>
        </w:rPr>
        <w:t>submit</w:t>
      </w:r>
      <w:r>
        <w:rPr>
          <w:spacing w:val="-2"/>
          <w:sz w:val="20"/>
        </w:rPr>
        <w:t xml:space="preserve"> </w:t>
      </w:r>
      <w:r>
        <w:rPr>
          <w:sz w:val="20"/>
        </w:rPr>
        <w:t>to</w:t>
      </w:r>
      <w:r>
        <w:rPr>
          <w:spacing w:val="-1"/>
          <w:sz w:val="20"/>
        </w:rPr>
        <w:t xml:space="preserve"> </w:t>
      </w:r>
      <w:r>
        <w:rPr>
          <w:sz w:val="20"/>
        </w:rPr>
        <w:t>the</w:t>
      </w:r>
      <w:r>
        <w:rPr>
          <w:spacing w:val="-2"/>
          <w:sz w:val="20"/>
        </w:rPr>
        <w:t xml:space="preserve"> </w:t>
      </w:r>
      <w:r>
        <w:rPr>
          <w:sz w:val="20"/>
        </w:rPr>
        <w:t>Employer</w:t>
      </w:r>
      <w:r>
        <w:rPr>
          <w:spacing w:val="-2"/>
          <w:sz w:val="20"/>
        </w:rPr>
        <w:t xml:space="preserve"> </w:t>
      </w:r>
      <w:r>
        <w:rPr>
          <w:sz w:val="20"/>
        </w:rPr>
        <w:t>for</w:t>
      </w:r>
      <w:r>
        <w:rPr>
          <w:spacing w:val="-2"/>
          <w:sz w:val="20"/>
        </w:rPr>
        <w:t xml:space="preserve"> </w:t>
      </w:r>
      <w:r>
        <w:rPr>
          <w:sz w:val="20"/>
        </w:rPr>
        <w:t>approval</w:t>
      </w:r>
      <w:r>
        <w:rPr>
          <w:spacing w:val="-2"/>
          <w:sz w:val="20"/>
        </w:rPr>
        <w:t xml:space="preserve"> </w:t>
      </w:r>
      <w:r>
        <w:rPr>
          <w:sz w:val="20"/>
        </w:rPr>
        <w:t xml:space="preserve">a Program showing the general methods, arrangements, order, and timing for all the activities in the </w:t>
      </w:r>
      <w:r>
        <w:rPr>
          <w:spacing w:val="-2"/>
          <w:sz w:val="20"/>
        </w:rPr>
        <w:t>Works.</w:t>
      </w:r>
    </w:p>
    <w:p w:rsidR="000A5C59" w:rsidRDefault="000A5C59">
      <w:pPr>
        <w:pStyle w:val="ListParagraph"/>
        <w:rPr>
          <w:sz w:val="20"/>
        </w:rPr>
        <w:sectPr w:rsidR="000A5C59">
          <w:pgSz w:w="12240" w:h="15840"/>
          <w:pgMar w:top="980" w:right="720" w:bottom="940" w:left="1440" w:header="453" w:footer="745" w:gutter="0"/>
          <w:cols w:space="720"/>
        </w:sectPr>
      </w:pPr>
    </w:p>
    <w:p w:rsidR="000A5C59" w:rsidRDefault="00986548">
      <w:pPr>
        <w:pStyle w:val="ListParagraph"/>
        <w:numPr>
          <w:ilvl w:val="1"/>
          <w:numId w:val="6"/>
        </w:numPr>
        <w:tabs>
          <w:tab w:val="left" w:pos="1079"/>
        </w:tabs>
        <w:spacing w:before="82"/>
        <w:ind w:left="1079" w:right="750"/>
        <w:rPr>
          <w:sz w:val="20"/>
        </w:rPr>
      </w:pPr>
      <w:r>
        <w:rPr>
          <w:sz w:val="20"/>
        </w:rPr>
        <w:lastRenderedPageBreak/>
        <w:t>The Employer's approval of the Program shall not alter the Contractor's obligations. The Contractor may</w:t>
      </w:r>
      <w:r>
        <w:rPr>
          <w:spacing w:val="-2"/>
          <w:sz w:val="20"/>
        </w:rPr>
        <w:t xml:space="preserve"> </w:t>
      </w:r>
      <w:r>
        <w:rPr>
          <w:sz w:val="20"/>
        </w:rPr>
        <w:t>revise</w:t>
      </w:r>
      <w:r>
        <w:rPr>
          <w:spacing w:val="-1"/>
          <w:sz w:val="20"/>
        </w:rPr>
        <w:t xml:space="preserve"> </w:t>
      </w:r>
      <w:r>
        <w:rPr>
          <w:sz w:val="20"/>
        </w:rPr>
        <w:t>the</w:t>
      </w:r>
      <w:r>
        <w:rPr>
          <w:spacing w:val="-1"/>
          <w:sz w:val="20"/>
        </w:rPr>
        <w:t xml:space="preserve"> </w:t>
      </w:r>
      <w:r>
        <w:rPr>
          <w:sz w:val="20"/>
        </w:rPr>
        <w:t>Program</w:t>
      </w:r>
      <w:r>
        <w:rPr>
          <w:spacing w:val="-4"/>
          <w:sz w:val="20"/>
        </w:rPr>
        <w:t xml:space="preserve"> </w:t>
      </w:r>
      <w:r>
        <w:rPr>
          <w:sz w:val="20"/>
        </w:rPr>
        <w:t>and</w:t>
      </w:r>
      <w:r>
        <w:rPr>
          <w:spacing w:val="-1"/>
          <w:sz w:val="20"/>
        </w:rPr>
        <w:t xml:space="preserve"> </w:t>
      </w:r>
      <w:r>
        <w:rPr>
          <w:sz w:val="20"/>
        </w:rPr>
        <w:t>submit</w:t>
      </w:r>
      <w:r>
        <w:rPr>
          <w:spacing w:val="-2"/>
          <w:sz w:val="20"/>
        </w:rPr>
        <w:t xml:space="preserve"> </w:t>
      </w:r>
      <w:r>
        <w:rPr>
          <w:sz w:val="20"/>
        </w:rPr>
        <w:t>it</w:t>
      </w:r>
      <w:r>
        <w:rPr>
          <w:spacing w:val="-2"/>
          <w:sz w:val="20"/>
        </w:rPr>
        <w:t xml:space="preserve"> </w:t>
      </w:r>
      <w:r>
        <w:rPr>
          <w:sz w:val="20"/>
        </w:rPr>
        <w:t>to the</w:t>
      </w:r>
      <w:r>
        <w:rPr>
          <w:spacing w:val="-1"/>
          <w:sz w:val="20"/>
        </w:rPr>
        <w:t xml:space="preserve"> </w:t>
      </w:r>
      <w:r>
        <w:rPr>
          <w:sz w:val="20"/>
        </w:rPr>
        <w:t>Employer</w:t>
      </w:r>
      <w:r>
        <w:rPr>
          <w:spacing w:val="-1"/>
          <w:sz w:val="20"/>
        </w:rPr>
        <w:t xml:space="preserve"> </w:t>
      </w:r>
      <w:r>
        <w:rPr>
          <w:sz w:val="20"/>
        </w:rPr>
        <w:t>again</w:t>
      </w:r>
      <w:r>
        <w:rPr>
          <w:spacing w:val="-1"/>
          <w:sz w:val="20"/>
        </w:rPr>
        <w:t xml:space="preserve"> </w:t>
      </w:r>
      <w:r>
        <w:rPr>
          <w:sz w:val="20"/>
        </w:rPr>
        <w:t>at</w:t>
      </w:r>
      <w:r>
        <w:rPr>
          <w:spacing w:val="-2"/>
          <w:sz w:val="20"/>
        </w:rPr>
        <w:t xml:space="preserve"> </w:t>
      </w:r>
      <w:r>
        <w:rPr>
          <w:sz w:val="20"/>
        </w:rPr>
        <w:t>any</w:t>
      </w:r>
      <w:r>
        <w:rPr>
          <w:spacing w:val="-2"/>
          <w:sz w:val="20"/>
        </w:rPr>
        <w:t xml:space="preserve"> </w:t>
      </w:r>
      <w:r>
        <w:rPr>
          <w:sz w:val="20"/>
        </w:rPr>
        <w:t>time.</w:t>
      </w:r>
      <w:r>
        <w:rPr>
          <w:spacing w:val="-1"/>
          <w:sz w:val="20"/>
        </w:rPr>
        <w:t xml:space="preserve"> </w:t>
      </w:r>
      <w:r>
        <w:rPr>
          <w:sz w:val="20"/>
        </w:rPr>
        <w:t>A</w:t>
      </w:r>
      <w:r>
        <w:rPr>
          <w:spacing w:val="-1"/>
          <w:sz w:val="20"/>
        </w:rPr>
        <w:t xml:space="preserve"> </w:t>
      </w:r>
      <w:r>
        <w:rPr>
          <w:sz w:val="20"/>
        </w:rPr>
        <w:t>revised</w:t>
      </w:r>
      <w:r>
        <w:rPr>
          <w:spacing w:val="-1"/>
          <w:sz w:val="20"/>
        </w:rPr>
        <w:t xml:space="preserve"> </w:t>
      </w:r>
      <w:r>
        <w:rPr>
          <w:sz w:val="20"/>
        </w:rPr>
        <w:t>Program</w:t>
      </w:r>
      <w:r>
        <w:rPr>
          <w:spacing w:val="-4"/>
          <w:sz w:val="20"/>
        </w:rPr>
        <w:t xml:space="preserve"> </w:t>
      </w:r>
      <w:r>
        <w:rPr>
          <w:sz w:val="20"/>
        </w:rPr>
        <w:t>is</w:t>
      </w:r>
      <w:r>
        <w:rPr>
          <w:spacing w:val="-1"/>
          <w:sz w:val="20"/>
        </w:rPr>
        <w:t xml:space="preserve"> </w:t>
      </w:r>
      <w:r>
        <w:rPr>
          <w:sz w:val="20"/>
        </w:rPr>
        <w:t>to show the effect of Variations and Compensation Events.</w:t>
      </w:r>
    </w:p>
    <w:p w:rsidR="000A5C59" w:rsidRDefault="000A5C59">
      <w:pPr>
        <w:pStyle w:val="BodyText"/>
        <w:spacing w:before="2"/>
      </w:pPr>
    </w:p>
    <w:p w:rsidR="000A5C59" w:rsidRDefault="00986548">
      <w:pPr>
        <w:pStyle w:val="Heading1"/>
        <w:numPr>
          <w:ilvl w:val="0"/>
          <w:numId w:val="6"/>
        </w:numPr>
        <w:tabs>
          <w:tab w:val="left" w:pos="1079"/>
        </w:tabs>
        <w:ind w:hanging="719"/>
      </w:pPr>
      <w:bookmarkStart w:id="73" w:name="_TOC_250025"/>
      <w:r>
        <w:t xml:space="preserve">Extension of the Intended Completion </w:t>
      </w:r>
      <w:bookmarkEnd w:id="73"/>
      <w:r>
        <w:rPr>
          <w:spacing w:val="-4"/>
        </w:rPr>
        <w:t>Date</w:t>
      </w:r>
    </w:p>
    <w:p w:rsidR="000A5C59" w:rsidRDefault="00986548">
      <w:pPr>
        <w:pStyle w:val="ListParagraph"/>
        <w:numPr>
          <w:ilvl w:val="1"/>
          <w:numId w:val="6"/>
        </w:numPr>
        <w:tabs>
          <w:tab w:val="left" w:pos="1080"/>
        </w:tabs>
        <w:spacing w:before="228"/>
        <w:ind w:right="1390"/>
        <w:rPr>
          <w:sz w:val="20"/>
        </w:rPr>
      </w:pPr>
      <w:r>
        <w:rPr>
          <w:sz w:val="20"/>
        </w:rPr>
        <w:t>The</w:t>
      </w:r>
      <w:r>
        <w:rPr>
          <w:spacing w:val="-2"/>
          <w:sz w:val="20"/>
        </w:rPr>
        <w:t xml:space="preserve"> </w:t>
      </w:r>
      <w:r>
        <w:rPr>
          <w:sz w:val="20"/>
        </w:rPr>
        <w:t>Employer</w:t>
      </w:r>
      <w:r>
        <w:rPr>
          <w:spacing w:val="-2"/>
          <w:sz w:val="20"/>
        </w:rPr>
        <w:t xml:space="preserve"> </w:t>
      </w:r>
      <w:r>
        <w:rPr>
          <w:sz w:val="20"/>
        </w:rPr>
        <w:t>shall</w:t>
      </w:r>
      <w:r>
        <w:rPr>
          <w:spacing w:val="-3"/>
          <w:sz w:val="20"/>
        </w:rPr>
        <w:t xml:space="preserve"> </w:t>
      </w:r>
      <w:r>
        <w:rPr>
          <w:sz w:val="20"/>
        </w:rPr>
        <w:t>extend</w:t>
      </w:r>
      <w:r>
        <w:rPr>
          <w:spacing w:val="-2"/>
          <w:sz w:val="20"/>
        </w:rPr>
        <w:t xml:space="preserve"> </w:t>
      </w:r>
      <w:r>
        <w:rPr>
          <w:sz w:val="20"/>
        </w:rPr>
        <w:t>the</w:t>
      </w:r>
      <w:r>
        <w:rPr>
          <w:spacing w:val="-2"/>
          <w:sz w:val="20"/>
        </w:rPr>
        <w:t xml:space="preserve"> </w:t>
      </w:r>
      <w:r>
        <w:rPr>
          <w:sz w:val="20"/>
        </w:rPr>
        <w:t>Intended</w:t>
      </w:r>
      <w:r>
        <w:rPr>
          <w:spacing w:val="-2"/>
          <w:sz w:val="20"/>
        </w:rPr>
        <w:t xml:space="preserve"> </w:t>
      </w:r>
      <w:r>
        <w:rPr>
          <w:sz w:val="20"/>
        </w:rPr>
        <w:t>Completion</w:t>
      </w:r>
      <w:r>
        <w:rPr>
          <w:spacing w:val="-2"/>
          <w:sz w:val="20"/>
        </w:rPr>
        <w:t xml:space="preserve"> </w:t>
      </w:r>
      <w:r>
        <w:rPr>
          <w:sz w:val="20"/>
        </w:rPr>
        <w:t>Date</w:t>
      </w:r>
      <w:r>
        <w:rPr>
          <w:spacing w:val="-2"/>
          <w:sz w:val="20"/>
        </w:rPr>
        <w:t xml:space="preserve"> </w:t>
      </w:r>
      <w:r>
        <w:rPr>
          <w:sz w:val="20"/>
        </w:rPr>
        <w:t>if</w:t>
      </w:r>
      <w:r>
        <w:rPr>
          <w:spacing w:val="-2"/>
          <w:sz w:val="20"/>
        </w:rPr>
        <w:t xml:space="preserve"> </w:t>
      </w:r>
      <w:r>
        <w:rPr>
          <w:sz w:val="20"/>
        </w:rPr>
        <w:t>a</w:t>
      </w:r>
      <w:r>
        <w:rPr>
          <w:spacing w:val="-2"/>
          <w:sz w:val="20"/>
        </w:rPr>
        <w:t xml:space="preserve"> </w:t>
      </w:r>
      <w:r>
        <w:rPr>
          <w:sz w:val="20"/>
        </w:rPr>
        <w:t>Compensation</w:t>
      </w:r>
      <w:r>
        <w:rPr>
          <w:spacing w:val="-2"/>
          <w:sz w:val="20"/>
        </w:rPr>
        <w:t xml:space="preserve"> </w:t>
      </w:r>
      <w:r>
        <w:rPr>
          <w:sz w:val="20"/>
        </w:rPr>
        <w:t>Event</w:t>
      </w:r>
      <w:r>
        <w:rPr>
          <w:spacing w:val="-3"/>
          <w:sz w:val="20"/>
        </w:rPr>
        <w:t xml:space="preserve"> </w:t>
      </w:r>
      <w:r>
        <w:rPr>
          <w:sz w:val="20"/>
        </w:rPr>
        <w:t>occurs</w:t>
      </w:r>
      <w:r>
        <w:rPr>
          <w:spacing w:val="-2"/>
          <w:sz w:val="20"/>
        </w:rPr>
        <w:t xml:space="preserve"> </w:t>
      </w:r>
      <w:r>
        <w:rPr>
          <w:sz w:val="20"/>
        </w:rPr>
        <w:t>or</w:t>
      </w:r>
      <w:r>
        <w:rPr>
          <w:spacing w:val="-2"/>
          <w:sz w:val="20"/>
        </w:rPr>
        <w:t xml:space="preserve"> </w:t>
      </w:r>
      <w:r>
        <w:rPr>
          <w:sz w:val="20"/>
        </w:rPr>
        <w:t>a Variation is issued which makes it impossible for Completion to be achieved by the Intended Completion Date.</w:t>
      </w:r>
    </w:p>
    <w:p w:rsidR="000A5C59" w:rsidRDefault="00986548">
      <w:pPr>
        <w:pStyle w:val="ListParagraph"/>
        <w:numPr>
          <w:ilvl w:val="1"/>
          <w:numId w:val="6"/>
        </w:numPr>
        <w:tabs>
          <w:tab w:val="left" w:pos="1080"/>
        </w:tabs>
        <w:ind w:right="766"/>
        <w:rPr>
          <w:sz w:val="20"/>
        </w:rPr>
      </w:pPr>
      <w:r>
        <w:rPr>
          <w:sz w:val="20"/>
        </w:rPr>
        <w:t>The Employer shall decide whether and by how much to extend the Intended Completion Date within 21</w:t>
      </w:r>
      <w:r>
        <w:rPr>
          <w:spacing w:val="-1"/>
          <w:sz w:val="20"/>
        </w:rPr>
        <w:t xml:space="preserve"> </w:t>
      </w:r>
      <w:r>
        <w:rPr>
          <w:sz w:val="20"/>
        </w:rPr>
        <w:t>days</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Contractor</w:t>
      </w:r>
      <w:r>
        <w:rPr>
          <w:spacing w:val="-1"/>
          <w:sz w:val="20"/>
        </w:rPr>
        <w:t xml:space="preserve"> </w:t>
      </w:r>
      <w:r>
        <w:rPr>
          <w:sz w:val="20"/>
        </w:rPr>
        <w:t>asking</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for</w:t>
      </w:r>
      <w:r>
        <w:rPr>
          <w:spacing w:val="-1"/>
          <w:sz w:val="20"/>
        </w:rPr>
        <w:t xml:space="preserve"> </w:t>
      </w:r>
      <w:r>
        <w:rPr>
          <w:sz w:val="20"/>
        </w:rPr>
        <w:t>a</w:t>
      </w:r>
      <w:r>
        <w:rPr>
          <w:spacing w:val="-1"/>
          <w:sz w:val="20"/>
        </w:rPr>
        <w:t xml:space="preserve"> </w:t>
      </w:r>
      <w:r>
        <w:rPr>
          <w:sz w:val="20"/>
        </w:rPr>
        <w:t>decision</w:t>
      </w:r>
      <w:r>
        <w:rPr>
          <w:spacing w:val="-1"/>
          <w:sz w:val="20"/>
        </w:rPr>
        <w:t xml:space="preserve"> </w:t>
      </w:r>
      <w:r>
        <w:rPr>
          <w:sz w:val="20"/>
        </w:rPr>
        <w:t>upon</w:t>
      </w:r>
      <w:r>
        <w:rPr>
          <w:spacing w:val="-1"/>
          <w:sz w:val="20"/>
        </w:rPr>
        <w:t xml:space="preserve"> </w:t>
      </w:r>
      <w:r>
        <w:rPr>
          <w:sz w:val="20"/>
        </w:rPr>
        <w:t>the</w:t>
      </w:r>
      <w:r>
        <w:rPr>
          <w:spacing w:val="-1"/>
          <w:sz w:val="20"/>
        </w:rPr>
        <w:t xml:space="preserve"> </w:t>
      </w:r>
      <w:r>
        <w:rPr>
          <w:sz w:val="20"/>
        </w:rPr>
        <w:t>effect</w:t>
      </w:r>
      <w:r>
        <w:rPr>
          <w:spacing w:val="-2"/>
          <w:sz w:val="20"/>
        </w:rPr>
        <w:t xml:space="preserve"> </w:t>
      </w:r>
      <w:r>
        <w:rPr>
          <w:sz w:val="20"/>
        </w:rPr>
        <w:t>of</w:t>
      </w:r>
      <w:r>
        <w:rPr>
          <w:spacing w:val="-1"/>
          <w:sz w:val="20"/>
        </w:rPr>
        <w:t xml:space="preserve"> </w:t>
      </w:r>
      <w:r>
        <w:rPr>
          <w:sz w:val="20"/>
        </w:rPr>
        <w:t>a</w:t>
      </w:r>
      <w:r>
        <w:rPr>
          <w:spacing w:val="-1"/>
          <w:sz w:val="20"/>
        </w:rPr>
        <w:t xml:space="preserve"> </w:t>
      </w:r>
      <w:r>
        <w:rPr>
          <w:sz w:val="20"/>
        </w:rPr>
        <w:t>Compensation</w:t>
      </w:r>
      <w:r>
        <w:rPr>
          <w:spacing w:val="-1"/>
          <w:sz w:val="20"/>
        </w:rPr>
        <w:t xml:space="preserve"> </w:t>
      </w:r>
      <w:r>
        <w:rPr>
          <w:sz w:val="20"/>
        </w:rPr>
        <w:t>Event or Variation and submitting full supporting information.</w:t>
      </w:r>
    </w:p>
    <w:p w:rsidR="000A5C59" w:rsidRDefault="000A5C59">
      <w:pPr>
        <w:pStyle w:val="BodyText"/>
        <w:spacing w:before="1"/>
      </w:pPr>
    </w:p>
    <w:p w:rsidR="000A5C59" w:rsidRDefault="00986548">
      <w:pPr>
        <w:pStyle w:val="Heading1"/>
        <w:numPr>
          <w:ilvl w:val="0"/>
          <w:numId w:val="6"/>
        </w:numPr>
        <w:tabs>
          <w:tab w:val="left" w:pos="1078"/>
        </w:tabs>
        <w:ind w:left="1078" w:hanging="718"/>
      </w:pPr>
      <w:bookmarkStart w:id="74" w:name="_TOC_250024"/>
      <w:r>
        <w:t xml:space="preserve">Delays ordered by the </w:t>
      </w:r>
      <w:bookmarkEnd w:id="74"/>
      <w:r>
        <w:rPr>
          <w:spacing w:val="-2"/>
        </w:rPr>
        <w:t>Employer</w:t>
      </w:r>
    </w:p>
    <w:p w:rsidR="000A5C59" w:rsidRDefault="00986548">
      <w:pPr>
        <w:pStyle w:val="ListParagraph"/>
        <w:numPr>
          <w:ilvl w:val="1"/>
          <w:numId w:val="6"/>
        </w:numPr>
        <w:tabs>
          <w:tab w:val="left" w:pos="1078"/>
          <w:tab w:val="left" w:pos="1080"/>
        </w:tabs>
        <w:spacing w:before="229"/>
        <w:ind w:right="1204"/>
        <w:rPr>
          <w:sz w:val="20"/>
        </w:rPr>
      </w:pPr>
      <w:r>
        <w:rPr>
          <w:sz w:val="20"/>
        </w:rPr>
        <w:t>The</w:t>
      </w:r>
      <w:r>
        <w:rPr>
          <w:spacing w:val="-1"/>
          <w:sz w:val="20"/>
        </w:rPr>
        <w:t xml:space="preserve"> </w:t>
      </w:r>
      <w:r>
        <w:rPr>
          <w:sz w:val="20"/>
        </w:rPr>
        <w:t>Employer</w:t>
      </w:r>
      <w:r>
        <w:rPr>
          <w:spacing w:val="-1"/>
          <w:sz w:val="20"/>
        </w:rPr>
        <w:t xml:space="preserve"> </w:t>
      </w:r>
      <w:r>
        <w:rPr>
          <w:sz w:val="20"/>
        </w:rPr>
        <w:t>may</w:t>
      </w:r>
      <w:r>
        <w:rPr>
          <w:spacing w:val="-2"/>
          <w:sz w:val="20"/>
        </w:rPr>
        <w:t xml:space="preserve"> </w:t>
      </w:r>
      <w:r>
        <w:rPr>
          <w:sz w:val="20"/>
        </w:rPr>
        <w:t>instruct</w:t>
      </w:r>
      <w:r>
        <w:rPr>
          <w:spacing w:val="-2"/>
          <w:sz w:val="20"/>
        </w:rPr>
        <w:t xml:space="preserve"> </w:t>
      </w:r>
      <w:r>
        <w:rPr>
          <w:sz w:val="20"/>
        </w:rPr>
        <w:t>the</w:t>
      </w:r>
      <w:r>
        <w:rPr>
          <w:spacing w:val="-1"/>
          <w:sz w:val="20"/>
        </w:rPr>
        <w:t xml:space="preserve"> </w:t>
      </w:r>
      <w:r>
        <w:rPr>
          <w:sz w:val="20"/>
        </w:rPr>
        <w:t>Contractor</w:t>
      </w:r>
      <w:r>
        <w:rPr>
          <w:spacing w:val="-1"/>
          <w:sz w:val="20"/>
        </w:rPr>
        <w:t xml:space="preserve"> </w:t>
      </w:r>
      <w:r>
        <w:rPr>
          <w:sz w:val="20"/>
        </w:rPr>
        <w:t>to delay</w:t>
      </w:r>
      <w:r>
        <w:rPr>
          <w:spacing w:val="-2"/>
          <w:sz w:val="20"/>
        </w:rPr>
        <w:t xml:space="preserve"> </w:t>
      </w:r>
      <w:r>
        <w:rPr>
          <w:sz w:val="20"/>
        </w:rPr>
        <w:t>the</w:t>
      </w:r>
      <w:r>
        <w:rPr>
          <w:spacing w:val="-1"/>
          <w:sz w:val="20"/>
        </w:rPr>
        <w:t xml:space="preserve"> </w:t>
      </w:r>
      <w:r>
        <w:rPr>
          <w:sz w:val="20"/>
        </w:rPr>
        <w:t>start</w:t>
      </w:r>
      <w:r>
        <w:rPr>
          <w:spacing w:val="-2"/>
          <w:sz w:val="20"/>
        </w:rPr>
        <w:t xml:space="preserve"> </w:t>
      </w:r>
      <w:r>
        <w:rPr>
          <w:sz w:val="20"/>
        </w:rPr>
        <w:t>or</w:t>
      </w:r>
      <w:r>
        <w:rPr>
          <w:spacing w:val="-1"/>
          <w:sz w:val="20"/>
        </w:rPr>
        <w:t xml:space="preserve"> </w:t>
      </w:r>
      <w:r>
        <w:rPr>
          <w:sz w:val="20"/>
        </w:rPr>
        <w:t>progress</w:t>
      </w:r>
      <w:r>
        <w:rPr>
          <w:spacing w:val="-1"/>
          <w:sz w:val="20"/>
        </w:rPr>
        <w:t xml:space="preserve"> </w:t>
      </w:r>
      <w:r>
        <w:rPr>
          <w:sz w:val="20"/>
        </w:rPr>
        <w:t>of</w:t>
      </w:r>
      <w:r>
        <w:rPr>
          <w:spacing w:val="-1"/>
          <w:sz w:val="20"/>
        </w:rPr>
        <w:t xml:space="preserve"> </w:t>
      </w:r>
      <w:r>
        <w:rPr>
          <w:sz w:val="20"/>
        </w:rPr>
        <w:t>any</w:t>
      </w:r>
      <w:r>
        <w:rPr>
          <w:spacing w:val="-1"/>
          <w:sz w:val="20"/>
        </w:rPr>
        <w:t xml:space="preserve"> </w:t>
      </w:r>
      <w:r>
        <w:rPr>
          <w:sz w:val="20"/>
        </w:rPr>
        <w:t>activity</w:t>
      </w:r>
      <w:r>
        <w:rPr>
          <w:spacing w:val="-2"/>
          <w:sz w:val="20"/>
        </w:rPr>
        <w:t xml:space="preserve"> </w:t>
      </w:r>
      <w:r>
        <w:rPr>
          <w:sz w:val="20"/>
        </w:rPr>
        <w:t xml:space="preserve">within the </w:t>
      </w:r>
      <w:r>
        <w:rPr>
          <w:spacing w:val="-2"/>
          <w:sz w:val="20"/>
        </w:rPr>
        <w:t>Works.</w:t>
      </w:r>
    </w:p>
    <w:p w:rsidR="000A5C59" w:rsidRDefault="000A5C59">
      <w:pPr>
        <w:pStyle w:val="BodyText"/>
        <w:spacing w:before="2"/>
      </w:pPr>
    </w:p>
    <w:p w:rsidR="000A5C59" w:rsidRDefault="00986548">
      <w:pPr>
        <w:pStyle w:val="Heading1"/>
        <w:numPr>
          <w:ilvl w:val="0"/>
          <w:numId w:val="6"/>
        </w:numPr>
        <w:tabs>
          <w:tab w:val="left" w:pos="1079"/>
        </w:tabs>
        <w:ind w:hanging="719"/>
      </w:pPr>
      <w:bookmarkStart w:id="75" w:name="_TOC_250023"/>
      <w:r>
        <w:t xml:space="preserve">Management </w:t>
      </w:r>
      <w:bookmarkEnd w:id="75"/>
      <w:r>
        <w:rPr>
          <w:spacing w:val="-2"/>
        </w:rPr>
        <w:t>meetings</w:t>
      </w:r>
    </w:p>
    <w:p w:rsidR="000A5C59" w:rsidRDefault="00986548">
      <w:pPr>
        <w:pStyle w:val="ListParagraph"/>
        <w:numPr>
          <w:ilvl w:val="1"/>
          <w:numId w:val="6"/>
        </w:numPr>
        <w:tabs>
          <w:tab w:val="left" w:pos="1078"/>
          <w:tab w:val="left" w:pos="1080"/>
        </w:tabs>
        <w:spacing w:before="227"/>
        <w:ind w:right="1250"/>
        <w:rPr>
          <w:sz w:val="20"/>
        </w:rPr>
      </w:pPr>
      <w:r>
        <w:rPr>
          <w:sz w:val="20"/>
        </w:rPr>
        <w:t>The Employer may require the Contractor to attend a management meeting. The business of a management</w:t>
      </w:r>
      <w:r>
        <w:rPr>
          <w:spacing w:val="-2"/>
          <w:sz w:val="20"/>
        </w:rPr>
        <w:t xml:space="preserve"> </w:t>
      </w:r>
      <w:r>
        <w:rPr>
          <w:sz w:val="20"/>
        </w:rPr>
        <w:t>meeting</w:t>
      </w:r>
      <w:r>
        <w:rPr>
          <w:spacing w:val="-1"/>
          <w:sz w:val="20"/>
        </w:rPr>
        <w:t xml:space="preserve"> </w:t>
      </w:r>
      <w:r>
        <w:rPr>
          <w:sz w:val="20"/>
        </w:rPr>
        <w:t>shall</w:t>
      </w:r>
      <w:r>
        <w:rPr>
          <w:spacing w:val="-2"/>
          <w:sz w:val="20"/>
        </w:rPr>
        <w:t xml:space="preserve"> </w:t>
      </w:r>
      <w:r>
        <w:rPr>
          <w:sz w:val="20"/>
        </w:rPr>
        <w:t>be</w:t>
      </w:r>
      <w:r>
        <w:rPr>
          <w:spacing w:val="-1"/>
          <w:sz w:val="20"/>
        </w:rPr>
        <w:t xml:space="preserve"> </w:t>
      </w:r>
      <w:r>
        <w:rPr>
          <w:sz w:val="20"/>
        </w:rPr>
        <w:t>to</w:t>
      </w:r>
      <w:r>
        <w:rPr>
          <w:spacing w:val="-1"/>
          <w:sz w:val="20"/>
        </w:rPr>
        <w:t xml:space="preserve"> </w:t>
      </w:r>
      <w:r>
        <w:rPr>
          <w:sz w:val="20"/>
        </w:rPr>
        <w:t>review</w:t>
      </w:r>
      <w:r>
        <w:rPr>
          <w:spacing w:val="-1"/>
          <w:sz w:val="20"/>
        </w:rPr>
        <w:t xml:space="preserve"> </w:t>
      </w:r>
      <w:r>
        <w:rPr>
          <w:sz w:val="20"/>
        </w:rPr>
        <w:t>the</w:t>
      </w:r>
      <w:r>
        <w:rPr>
          <w:spacing w:val="-1"/>
          <w:sz w:val="20"/>
        </w:rPr>
        <w:t xml:space="preserve"> </w:t>
      </w:r>
      <w:r>
        <w:rPr>
          <w:sz w:val="20"/>
        </w:rPr>
        <w:t>progress</w:t>
      </w:r>
      <w:r>
        <w:rPr>
          <w:spacing w:val="-1"/>
          <w:sz w:val="20"/>
        </w:rPr>
        <w:t xml:space="preserve"> </w:t>
      </w:r>
      <w:r>
        <w:rPr>
          <w:sz w:val="20"/>
        </w:rPr>
        <w:t>achieved</w:t>
      </w:r>
      <w:r>
        <w:rPr>
          <w:spacing w:val="-1"/>
          <w:sz w:val="20"/>
        </w:rPr>
        <w:t xml:space="preserve"> </w:t>
      </w:r>
      <w:r>
        <w:rPr>
          <w:sz w:val="20"/>
        </w:rPr>
        <w:t>and</w:t>
      </w:r>
      <w:r>
        <w:rPr>
          <w:spacing w:val="-1"/>
          <w:sz w:val="20"/>
        </w:rPr>
        <w:t xml:space="preserve"> </w:t>
      </w:r>
      <w:r>
        <w:rPr>
          <w:sz w:val="20"/>
        </w:rPr>
        <w:t>the</w:t>
      </w:r>
      <w:r>
        <w:rPr>
          <w:spacing w:val="-1"/>
          <w:sz w:val="20"/>
        </w:rPr>
        <w:t xml:space="preserve"> </w:t>
      </w:r>
      <w:r>
        <w:rPr>
          <w:sz w:val="20"/>
        </w:rPr>
        <w:t>plans</w:t>
      </w:r>
      <w:r>
        <w:rPr>
          <w:spacing w:val="-1"/>
          <w:sz w:val="20"/>
        </w:rPr>
        <w:t xml:space="preserve"> </w:t>
      </w:r>
      <w:r>
        <w:rPr>
          <w:sz w:val="20"/>
        </w:rPr>
        <w:t>for</w:t>
      </w:r>
      <w:r>
        <w:rPr>
          <w:spacing w:val="-1"/>
          <w:sz w:val="20"/>
        </w:rPr>
        <w:t xml:space="preserve"> </w:t>
      </w:r>
      <w:r>
        <w:rPr>
          <w:sz w:val="20"/>
        </w:rPr>
        <w:t>remaining</w:t>
      </w:r>
      <w:r>
        <w:rPr>
          <w:spacing w:val="-1"/>
          <w:sz w:val="20"/>
        </w:rPr>
        <w:t xml:space="preserve"> </w:t>
      </w:r>
      <w:r>
        <w:rPr>
          <w:sz w:val="20"/>
        </w:rPr>
        <w:t>work.</w:t>
      </w:r>
    </w:p>
    <w:p w:rsidR="000A5C59" w:rsidRDefault="00986548">
      <w:pPr>
        <w:pStyle w:val="ListParagraph"/>
        <w:numPr>
          <w:ilvl w:val="1"/>
          <w:numId w:val="6"/>
        </w:numPr>
        <w:tabs>
          <w:tab w:val="left" w:pos="1079"/>
        </w:tabs>
        <w:ind w:left="1079" w:right="926"/>
        <w:rPr>
          <w:sz w:val="20"/>
        </w:rPr>
      </w:pPr>
      <w:r>
        <w:rPr>
          <w:sz w:val="20"/>
        </w:rPr>
        <w:t>The</w:t>
      </w:r>
      <w:r>
        <w:rPr>
          <w:spacing w:val="-1"/>
          <w:sz w:val="20"/>
        </w:rPr>
        <w:t xml:space="preserve"> </w:t>
      </w:r>
      <w:r>
        <w:rPr>
          <w:sz w:val="20"/>
        </w:rPr>
        <w:t>responsibility</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parties</w:t>
      </w:r>
      <w:r>
        <w:rPr>
          <w:spacing w:val="-1"/>
          <w:sz w:val="20"/>
        </w:rPr>
        <w:t xml:space="preserve"> </w:t>
      </w:r>
      <w:r>
        <w:rPr>
          <w:sz w:val="20"/>
        </w:rPr>
        <w:t>for</w:t>
      </w:r>
      <w:r>
        <w:rPr>
          <w:spacing w:val="-1"/>
          <w:sz w:val="20"/>
        </w:rPr>
        <w:t xml:space="preserve"> </w:t>
      </w:r>
      <w:r>
        <w:rPr>
          <w:sz w:val="20"/>
        </w:rPr>
        <w:t>actions</w:t>
      </w:r>
      <w:r>
        <w:rPr>
          <w:spacing w:val="-1"/>
          <w:sz w:val="20"/>
        </w:rPr>
        <w:t xml:space="preserve"> </w:t>
      </w:r>
      <w:r>
        <w:rPr>
          <w:sz w:val="20"/>
        </w:rPr>
        <w:t>to</w:t>
      </w:r>
      <w:r>
        <w:rPr>
          <w:spacing w:val="-1"/>
          <w:sz w:val="20"/>
        </w:rPr>
        <w:t xml:space="preserve"> </w:t>
      </w:r>
      <w:r>
        <w:rPr>
          <w:sz w:val="20"/>
        </w:rPr>
        <w:t>be</w:t>
      </w:r>
      <w:r>
        <w:rPr>
          <w:spacing w:val="-1"/>
          <w:sz w:val="20"/>
        </w:rPr>
        <w:t xml:space="preserve"> </w:t>
      </w:r>
      <w:r>
        <w:rPr>
          <w:sz w:val="20"/>
        </w:rPr>
        <w:t>taken</w:t>
      </w:r>
      <w:r>
        <w:rPr>
          <w:spacing w:val="-1"/>
          <w:sz w:val="20"/>
        </w:rPr>
        <w:t xml:space="preserve"> </w:t>
      </w:r>
      <w:r>
        <w:rPr>
          <w:sz w:val="20"/>
        </w:rPr>
        <w:t>is</w:t>
      </w:r>
      <w:r>
        <w:rPr>
          <w:spacing w:val="-1"/>
          <w:sz w:val="20"/>
        </w:rPr>
        <w:t xml:space="preserve"> </w:t>
      </w:r>
      <w:r>
        <w:rPr>
          <w:sz w:val="20"/>
        </w:rPr>
        <w:t>to</w:t>
      </w:r>
      <w:r>
        <w:rPr>
          <w:spacing w:val="-1"/>
          <w:sz w:val="20"/>
        </w:rPr>
        <w:t xml:space="preserve"> </w:t>
      </w:r>
      <w:r>
        <w:rPr>
          <w:sz w:val="20"/>
        </w:rPr>
        <w:t>be</w:t>
      </w:r>
      <w:r>
        <w:rPr>
          <w:spacing w:val="-1"/>
          <w:sz w:val="20"/>
        </w:rPr>
        <w:t xml:space="preserve"> </w:t>
      </w:r>
      <w:r>
        <w:rPr>
          <w:sz w:val="20"/>
        </w:rPr>
        <w:t>decided</w:t>
      </w:r>
      <w:r>
        <w:rPr>
          <w:spacing w:val="-1"/>
          <w:sz w:val="20"/>
        </w:rPr>
        <w:t xml:space="preserve"> </w:t>
      </w:r>
      <w:r>
        <w:rPr>
          <w:sz w:val="20"/>
        </w:rPr>
        <w:t>by</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either</w:t>
      </w:r>
      <w:r>
        <w:rPr>
          <w:spacing w:val="-1"/>
          <w:sz w:val="20"/>
        </w:rPr>
        <w:t xml:space="preserve"> </w:t>
      </w:r>
      <w:r>
        <w:rPr>
          <w:sz w:val="20"/>
        </w:rPr>
        <w:t>at</w:t>
      </w:r>
      <w:r>
        <w:rPr>
          <w:spacing w:val="-1"/>
          <w:sz w:val="20"/>
        </w:rPr>
        <w:t xml:space="preserve"> </w:t>
      </w:r>
      <w:r>
        <w:rPr>
          <w:sz w:val="20"/>
        </w:rPr>
        <w:t>the management meeting or after the management meeting and stated in writing to be distributed to all who attended the meeting.</w:t>
      </w:r>
    </w:p>
    <w:p w:rsidR="000A5C59" w:rsidRDefault="000A5C59">
      <w:pPr>
        <w:pStyle w:val="BodyText"/>
        <w:spacing w:before="3"/>
      </w:pPr>
    </w:p>
    <w:p w:rsidR="000A5C59" w:rsidRDefault="00986548">
      <w:pPr>
        <w:pStyle w:val="Heading1"/>
        <w:numPr>
          <w:ilvl w:val="1"/>
          <w:numId w:val="8"/>
        </w:numPr>
        <w:tabs>
          <w:tab w:val="left" w:pos="4502"/>
        </w:tabs>
        <w:ind w:left="4502" w:hanging="294"/>
        <w:jc w:val="left"/>
      </w:pPr>
      <w:bookmarkStart w:id="76" w:name="_TOC_250022"/>
      <w:r>
        <w:t>Quality</w:t>
      </w:r>
      <w:r>
        <w:rPr>
          <w:spacing w:val="1"/>
        </w:rPr>
        <w:t xml:space="preserve"> </w:t>
      </w:r>
      <w:bookmarkEnd w:id="76"/>
      <w:r>
        <w:rPr>
          <w:spacing w:val="-2"/>
        </w:rPr>
        <w:t>Control</w:t>
      </w:r>
    </w:p>
    <w:p w:rsidR="000A5C59" w:rsidRDefault="00986548">
      <w:pPr>
        <w:pStyle w:val="Heading1"/>
        <w:numPr>
          <w:ilvl w:val="0"/>
          <w:numId w:val="6"/>
        </w:numPr>
        <w:tabs>
          <w:tab w:val="left" w:pos="1079"/>
        </w:tabs>
      </w:pPr>
      <w:bookmarkStart w:id="77" w:name="_TOC_250021"/>
      <w:r>
        <w:t>Identifying</w:t>
      </w:r>
      <w:bookmarkEnd w:id="77"/>
      <w:r>
        <w:rPr>
          <w:spacing w:val="-2"/>
        </w:rPr>
        <w:t xml:space="preserve"> defects</w:t>
      </w:r>
    </w:p>
    <w:p w:rsidR="000A5C59" w:rsidRDefault="00986548">
      <w:pPr>
        <w:pStyle w:val="ListParagraph"/>
        <w:numPr>
          <w:ilvl w:val="1"/>
          <w:numId w:val="6"/>
        </w:numPr>
        <w:tabs>
          <w:tab w:val="left" w:pos="1079"/>
        </w:tabs>
        <w:spacing w:before="228"/>
        <w:ind w:left="1079" w:right="836"/>
        <w:rPr>
          <w:sz w:val="20"/>
        </w:rPr>
      </w:pPr>
      <w:r>
        <w:rPr>
          <w:sz w:val="20"/>
        </w:rPr>
        <w:t>The Employer shall check the Contractor's work and notify the Contractor of any Defects that are found.</w:t>
      </w:r>
      <w:r>
        <w:rPr>
          <w:spacing w:val="-2"/>
          <w:sz w:val="20"/>
        </w:rPr>
        <w:t xml:space="preserve"> </w:t>
      </w:r>
      <w:r>
        <w:rPr>
          <w:sz w:val="20"/>
        </w:rPr>
        <w:t>Such</w:t>
      </w:r>
      <w:r>
        <w:rPr>
          <w:spacing w:val="-2"/>
          <w:sz w:val="20"/>
        </w:rPr>
        <w:t xml:space="preserve"> </w:t>
      </w:r>
      <w:r>
        <w:rPr>
          <w:sz w:val="20"/>
        </w:rPr>
        <w:t>checking</w:t>
      </w:r>
      <w:r>
        <w:rPr>
          <w:spacing w:val="-2"/>
          <w:sz w:val="20"/>
        </w:rPr>
        <w:t xml:space="preserve"> </w:t>
      </w:r>
      <w:r>
        <w:rPr>
          <w:sz w:val="20"/>
        </w:rPr>
        <w:t>shall</w:t>
      </w:r>
      <w:r>
        <w:rPr>
          <w:spacing w:val="-2"/>
          <w:sz w:val="20"/>
        </w:rPr>
        <w:t xml:space="preserve"> </w:t>
      </w:r>
      <w:r>
        <w:rPr>
          <w:sz w:val="20"/>
        </w:rPr>
        <w:t>not</w:t>
      </w:r>
      <w:r>
        <w:rPr>
          <w:spacing w:val="-2"/>
          <w:sz w:val="20"/>
        </w:rPr>
        <w:t xml:space="preserve"> </w:t>
      </w:r>
      <w:r>
        <w:rPr>
          <w:sz w:val="20"/>
        </w:rPr>
        <w:t>affect</w:t>
      </w:r>
      <w:r>
        <w:rPr>
          <w:spacing w:val="-2"/>
          <w:sz w:val="20"/>
        </w:rPr>
        <w:t xml:space="preserve"> </w:t>
      </w:r>
      <w:r>
        <w:rPr>
          <w:sz w:val="20"/>
        </w:rPr>
        <w:t>the</w:t>
      </w:r>
      <w:r>
        <w:rPr>
          <w:spacing w:val="-2"/>
          <w:sz w:val="20"/>
        </w:rPr>
        <w:t xml:space="preserve"> </w:t>
      </w:r>
      <w:r>
        <w:rPr>
          <w:sz w:val="20"/>
        </w:rPr>
        <w:t>Contractor's</w:t>
      </w:r>
      <w:r>
        <w:rPr>
          <w:spacing w:val="-2"/>
          <w:sz w:val="20"/>
        </w:rPr>
        <w:t xml:space="preserve"> </w:t>
      </w:r>
      <w:r>
        <w:rPr>
          <w:sz w:val="20"/>
        </w:rPr>
        <w:t>responsibilities.</w:t>
      </w:r>
      <w:r>
        <w:rPr>
          <w:spacing w:val="-3"/>
          <w:sz w:val="20"/>
        </w:rPr>
        <w:t xml:space="preserve"> </w:t>
      </w:r>
      <w:r>
        <w:rPr>
          <w:sz w:val="20"/>
        </w:rPr>
        <w:t>The</w:t>
      </w:r>
      <w:r>
        <w:rPr>
          <w:spacing w:val="-2"/>
          <w:sz w:val="20"/>
        </w:rPr>
        <w:t xml:space="preserve"> </w:t>
      </w:r>
      <w:r>
        <w:rPr>
          <w:sz w:val="20"/>
        </w:rPr>
        <w:t>Employer</w:t>
      </w:r>
      <w:r>
        <w:rPr>
          <w:spacing w:val="-2"/>
          <w:sz w:val="20"/>
        </w:rPr>
        <w:t xml:space="preserve"> </w:t>
      </w:r>
      <w:r>
        <w:rPr>
          <w:sz w:val="20"/>
        </w:rPr>
        <w:t>may</w:t>
      </w:r>
      <w:r>
        <w:rPr>
          <w:spacing w:val="-2"/>
          <w:sz w:val="20"/>
        </w:rPr>
        <w:t xml:space="preserve"> </w:t>
      </w:r>
      <w:r>
        <w:rPr>
          <w:sz w:val="20"/>
        </w:rPr>
        <w:t>instruct</w:t>
      </w:r>
      <w:r>
        <w:rPr>
          <w:spacing w:val="-2"/>
          <w:sz w:val="20"/>
        </w:rPr>
        <w:t xml:space="preserve"> </w:t>
      </w:r>
      <w:r>
        <w:rPr>
          <w:sz w:val="20"/>
        </w:rPr>
        <w:t>the Contractor to search for a Defect and to uncover and test any work that the Employer considers may have a Defect</w:t>
      </w:r>
    </w:p>
    <w:p w:rsidR="000A5C59" w:rsidRDefault="000A5C59">
      <w:pPr>
        <w:pStyle w:val="BodyText"/>
        <w:spacing w:before="2"/>
      </w:pPr>
    </w:p>
    <w:p w:rsidR="000A5C59" w:rsidRDefault="00986548">
      <w:pPr>
        <w:pStyle w:val="Heading1"/>
        <w:numPr>
          <w:ilvl w:val="0"/>
          <w:numId w:val="6"/>
        </w:numPr>
        <w:tabs>
          <w:tab w:val="left" w:pos="1078"/>
        </w:tabs>
        <w:ind w:left="1078" w:hanging="719"/>
      </w:pPr>
      <w:bookmarkStart w:id="78" w:name="_TOC_250020"/>
      <w:bookmarkEnd w:id="78"/>
      <w:r>
        <w:rPr>
          <w:spacing w:val="-2"/>
        </w:rPr>
        <w:t>Tests</w:t>
      </w:r>
    </w:p>
    <w:p w:rsidR="000A5C59" w:rsidRDefault="00986548">
      <w:pPr>
        <w:pStyle w:val="ListParagraph"/>
        <w:numPr>
          <w:ilvl w:val="1"/>
          <w:numId w:val="6"/>
        </w:numPr>
        <w:tabs>
          <w:tab w:val="left" w:pos="1080"/>
        </w:tabs>
        <w:spacing w:before="227"/>
        <w:ind w:right="787" w:hanging="721"/>
        <w:rPr>
          <w:sz w:val="20"/>
        </w:rPr>
      </w:pPr>
      <w:r>
        <w:rPr>
          <w:sz w:val="20"/>
        </w:rPr>
        <w:t>If the Employer instructs the Contractor to carry out a test not specified in the Specification to check whether</w:t>
      </w:r>
      <w:r>
        <w:rPr>
          <w:spacing w:val="-1"/>
          <w:sz w:val="20"/>
        </w:rPr>
        <w:t xml:space="preserve"> </w:t>
      </w:r>
      <w:r>
        <w:rPr>
          <w:sz w:val="20"/>
        </w:rPr>
        <w:t>any</w:t>
      </w:r>
      <w:r>
        <w:rPr>
          <w:spacing w:val="-1"/>
          <w:sz w:val="20"/>
        </w:rPr>
        <w:t xml:space="preserve"> </w:t>
      </w:r>
      <w:r>
        <w:rPr>
          <w:sz w:val="20"/>
        </w:rPr>
        <w:t>work</w:t>
      </w:r>
      <w:r>
        <w:rPr>
          <w:spacing w:val="-1"/>
          <w:sz w:val="20"/>
        </w:rPr>
        <w:t xml:space="preserve"> </w:t>
      </w:r>
      <w:r>
        <w:rPr>
          <w:sz w:val="20"/>
        </w:rPr>
        <w:t>has</w:t>
      </w:r>
      <w:r>
        <w:rPr>
          <w:spacing w:val="-1"/>
          <w:sz w:val="20"/>
        </w:rPr>
        <w:t xml:space="preserve"> </w:t>
      </w:r>
      <w:r>
        <w:rPr>
          <w:sz w:val="20"/>
        </w:rPr>
        <w:t>a</w:t>
      </w:r>
      <w:r>
        <w:rPr>
          <w:spacing w:val="-1"/>
          <w:sz w:val="20"/>
        </w:rPr>
        <w:t xml:space="preserve"> </w:t>
      </w:r>
      <w:r>
        <w:rPr>
          <w:sz w:val="20"/>
        </w:rPr>
        <w:t>Defect</w:t>
      </w:r>
      <w:r>
        <w:rPr>
          <w:spacing w:val="-1"/>
          <w:sz w:val="20"/>
        </w:rPr>
        <w:t xml:space="preserve"> </w:t>
      </w:r>
      <w:r>
        <w:rPr>
          <w:sz w:val="20"/>
        </w:rPr>
        <w:t>and</w:t>
      </w:r>
      <w:r>
        <w:rPr>
          <w:spacing w:val="-1"/>
          <w:sz w:val="20"/>
        </w:rPr>
        <w:t xml:space="preserve"> </w:t>
      </w:r>
      <w:r>
        <w:rPr>
          <w:sz w:val="20"/>
        </w:rPr>
        <w:t>the</w:t>
      </w:r>
      <w:r>
        <w:rPr>
          <w:spacing w:val="-1"/>
          <w:sz w:val="20"/>
        </w:rPr>
        <w:t xml:space="preserve"> </w:t>
      </w:r>
      <w:r>
        <w:rPr>
          <w:sz w:val="20"/>
        </w:rPr>
        <w:t>test</w:t>
      </w:r>
      <w:r>
        <w:rPr>
          <w:spacing w:val="-1"/>
          <w:sz w:val="20"/>
        </w:rPr>
        <w:t xml:space="preserve"> </w:t>
      </w:r>
      <w:r>
        <w:rPr>
          <w:sz w:val="20"/>
        </w:rPr>
        <w:t>shows</w:t>
      </w:r>
      <w:r>
        <w:rPr>
          <w:spacing w:val="-1"/>
          <w:sz w:val="20"/>
        </w:rPr>
        <w:t xml:space="preserve"> </w:t>
      </w:r>
      <w:r>
        <w:rPr>
          <w:sz w:val="20"/>
        </w:rPr>
        <w:t>that</w:t>
      </w:r>
      <w:r>
        <w:rPr>
          <w:spacing w:val="-2"/>
          <w:sz w:val="20"/>
        </w:rPr>
        <w:t xml:space="preserve"> </w:t>
      </w:r>
      <w:r>
        <w:rPr>
          <w:sz w:val="20"/>
        </w:rPr>
        <w:t>it</w:t>
      </w:r>
      <w:r>
        <w:rPr>
          <w:spacing w:val="-2"/>
          <w:sz w:val="20"/>
        </w:rPr>
        <w:t xml:space="preserve"> </w:t>
      </w:r>
      <w:r>
        <w:rPr>
          <w:sz w:val="20"/>
        </w:rPr>
        <w:t>does,</w:t>
      </w:r>
      <w:r>
        <w:rPr>
          <w:spacing w:val="-1"/>
          <w:sz w:val="20"/>
        </w:rPr>
        <w:t xml:space="preserve"> </w:t>
      </w:r>
      <w:r>
        <w:rPr>
          <w:sz w:val="20"/>
        </w:rPr>
        <w:t>the</w:t>
      </w:r>
      <w:r>
        <w:rPr>
          <w:spacing w:val="-1"/>
          <w:sz w:val="20"/>
        </w:rPr>
        <w:t xml:space="preserve"> </w:t>
      </w:r>
      <w:r>
        <w:rPr>
          <w:sz w:val="20"/>
        </w:rPr>
        <w:t>Contractor</w:t>
      </w:r>
      <w:r>
        <w:rPr>
          <w:spacing w:val="-1"/>
          <w:sz w:val="20"/>
        </w:rPr>
        <w:t xml:space="preserve"> </w:t>
      </w:r>
      <w:r>
        <w:rPr>
          <w:sz w:val="20"/>
        </w:rPr>
        <w:t>shall</w:t>
      </w:r>
      <w:r>
        <w:rPr>
          <w:spacing w:val="-2"/>
          <w:sz w:val="20"/>
        </w:rPr>
        <w:t xml:space="preserve"> </w:t>
      </w:r>
      <w:r>
        <w:rPr>
          <w:sz w:val="20"/>
        </w:rPr>
        <w:t>pay</w:t>
      </w:r>
      <w:r>
        <w:rPr>
          <w:spacing w:val="-2"/>
          <w:sz w:val="20"/>
        </w:rPr>
        <w:t xml:space="preserve"> </w:t>
      </w:r>
      <w:r>
        <w:rPr>
          <w:sz w:val="20"/>
        </w:rPr>
        <w:t>for</w:t>
      </w:r>
      <w:r>
        <w:rPr>
          <w:spacing w:val="-1"/>
          <w:sz w:val="20"/>
        </w:rPr>
        <w:t xml:space="preserve"> </w:t>
      </w:r>
      <w:r>
        <w:rPr>
          <w:sz w:val="20"/>
        </w:rPr>
        <w:t>the</w:t>
      </w:r>
      <w:r>
        <w:rPr>
          <w:spacing w:val="-1"/>
          <w:sz w:val="20"/>
        </w:rPr>
        <w:t xml:space="preserve"> </w:t>
      </w:r>
      <w:r>
        <w:rPr>
          <w:sz w:val="20"/>
        </w:rPr>
        <w:t>test</w:t>
      </w:r>
      <w:r>
        <w:rPr>
          <w:spacing w:val="-2"/>
          <w:sz w:val="20"/>
        </w:rPr>
        <w:t xml:space="preserve"> </w:t>
      </w:r>
      <w:r>
        <w:rPr>
          <w:sz w:val="20"/>
        </w:rPr>
        <w:t>and any samples. If there is no Defect the test shall be a Compensation Event.</w:t>
      </w:r>
    </w:p>
    <w:p w:rsidR="000A5C59" w:rsidRDefault="000A5C59">
      <w:pPr>
        <w:pStyle w:val="BodyText"/>
        <w:spacing w:before="3"/>
      </w:pPr>
    </w:p>
    <w:p w:rsidR="000A5C59" w:rsidRDefault="00986548">
      <w:pPr>
        <w:pStyle w:val="Heading1"/>
        <w:numPr>
          <w:ilvl w:val="0"/>
          <w:numId w:val="6"/>
        </w:numPr>
        <w:tabs>
          <w:tab w:val="left" w:pos="1079"/>
        </w:tabs>
        <w:ind w:hanging="719"/>
      </w:pPr>
      <w:bookmarkStart w:id="79" w:name="_TOC_250019"/>
      <w:r>
        <w:t xml:space="preserve">Correction of </w:t>
      </w:r>
      <w:bookmarkEnd w:id="79"/>
      <w:r>
        <w:rPr>
          <w:spacing w:val="-2"/>
        </w:rPr>
        <w:t>defects</w:t>
      </w:r>
    </w:p>
    <w:p w:rsidR="000A5C59" w:rsidRDefault="00986548">
      <w:pPr>
        <w:pStyle w:val="ListParagraph"/>
        <w:numPr>
          <w:ilvl w:val="1"/>
          <w:numId w:val="6"/>
        </w:numPr>
        <w:tabs>
          <w:tab w:val="left" w:pos="1080"/>
        </w:tabs>
        <w:spacing w:before="227"/>
        <w:ind w:right="734"/>
        <w:rPr>
          <w:sz w:val="20"/>
        </w:rPr>
      </w:pPr>
      <w:r>
        <w:rPr>
          <w:sz w:val="20"/>
        </w:rPr>
        <w:t>The</w:t>
      </w:r>
      <w:r>
        <w:rPr>
          <w:spacing w:val="-1"/>
          <w:sz w:val="20"/>
        </w:rPr>
        <w:t xml:space="preserve"> </w:t>
      </w:r>
      <w:r>
        <w:rPr>
          <w:sz w:val="20"/>
        </w:rPr>
        <w:t>Employer</w:t>
      </w:r>
      <w:r>
        <w:rPr>
          <w:spacing w:val="-1"/>
          <w:sz w:val="20"/>
        </w:rPr>
        <w:t xml:space="preserve"> </w:t>
      </w:r>
      <w:r>
        <w:rPr>
          <w:sz w:val="20"/>
        </w:rPr>
        <w:t>shall</w:t>
      </w:r>
      <w:r>
        <w:rPr>
          <w:spacing w:val="-1"/>
          <w:sz w:val="20"/>
        </w:rPr>
        <w:t xml:space="preserve"> </w:t>
      </w:r>
      <w:r>
        <w:rPr>
          <w:sz w:val="20"/>
        </w:rPr>
        <w:t>give</w:t>
      </w:r>
      <w:r>
        <w:rPr>
          <w:spacing w:val="-1"/>
          <w:sz w:val="20"/>
        </w:rPr>
        <w:t xml:space="preserve"> </w:t>
      </w:r>
      <w:r>
        <w:rPr>
          <w:sz w:val="20"/>
        </w:rPr>
        <w:t>notice</w:t>
      </w:r>
      <w:r>
        <w:rPr>
          <w:spacing w:val="-1"/>
          <w:sz w:val="20"/>
        </w:rPr>
        <w:t xml:space="preserve"> </w:t>
      </w:r>
      <w:r>
        <w:rPr>
          <w:sz w:val="20"/>
        </w:rPr>
        <w:t>to the</w:t>
      </w:r>
      <w:r>
        <w:rPr>
          <w:spacing w:val="-1"/>
          <w:sz w:val="20"/>
        </w:rPr>
        <w:t xml:space="preserve"> </w:t>
      </w:r>
      <w:r>
        <w:rPr>
          <w:sz w:val="20"/>
        </w:rPr>
        <w:t>Contractor</w:t>
      </w:r>
      <w:r>
        <w:rPr>
          <w:spacing w:val="-1"/>
          <w:sz w:val="20"/>
        </w:rPr>
        <w:t xml:space="preserve"> </w:t>
      </w:r>
      <w:r>
        <w:rPr>
          <w:sz w:val="20"/>
        </w:rPr>
        <w:t>of</w:t>
      </w:r>
      <w:r>
        <w:rPr>
          <w:spacing w:val="-1"/>
          <w:sz w:val="20"/>
        </w:rPr>
        <w:t xml:space="preserve"> </w:t>
      </w:r>
      <w:r>
        <w:rPr>
          <w:sz w:val="20"/>
        </w:rPr>
        <w:t>any</w:t>
      </w:r>
      <w:r>
        <w:rPr>
          <w:spacing w:val="-1"/>
          <w:sz w:val="20"/>
        </w:rPr>
        <w:t xml:space="preserve"> </w:t>
      </w:r>
      <w:r>
        <w:rPr>
          <w:sz w:val="20"/>
        </w:rPr>
        <w:t>Defects</w:t>
      </w:r>
      <w:r>
        <w:rPr>
          <w:spacing w:val="-1"/>
          <w:sz w:val="20"/>
        </w:rPr>
        <w:t xml:space="preserve"> </w:t>
      </w:r>
      <w:r>
        <w:rPr>
          <w:sz w:val="20"/>
        </w:rPr>
        <w:t>before</w:t>
      </w:r>
      <w:r>
        <w:rPr>
          <w:spacing w:val="-1"/>
          <w:sz w:val="20"/>
        </w:rPr>
        <w:t xml:space="preserve"> </w:t>
      </w:r>
      <w:r>
        <w:rPr>
          <w:sz w:val="20"/>
        </w:rPr>
        <w:t>the</w:t>
      </w:r>
      <w:r>
        <w:rPr>
          <w:spacing w:val="-1"/>
          <w:sz w:val="20"/>
        </w:rPr>
        <w:t xml:space="preserve"> </w:t>
      </w:r>
      <w:r>
        <w:rPr>
          <w:sz w:val="20"/>
        </w:rPr>
        <w:t>end of</w:t>
      </w:r>
      <w:r>
        <w:rPr>
          <w:spacing w:val="-1"/>
          <w:sz w:val="20"/>
        </w:rPr>
        <w:t xml:space="preserve"> </w:t>
      </w:r>
      <w:r>
        <w:rPr>
          <w:sz w:val="20"/>
        </w:rPr>
        <w:t>the</w:t>
      </w:r>
      <w:r>
        <w:rPr>
          <w:spacing w:val="-1"/>
          <w:sz w:val="20"/>
        </w:rPr>
        <w:t xml:space="preserve"> </w:t>
      </w:r>
      <w:r>
        <w:rPr>
          <w:sz w:val="20"/>
        </w:rPr>
        <w:t>Defects</w:t>
      </w:r>
      <w:r>
        <w:rPr>
          <w:spacing w:val="-1"/>
          <w:sz w:val="20"/>
        </w:rPr>
        <w:t xml:space="preserve"> </w:t>
      </w:r>
      <w:r>
        <w:rPr>
          <w:sz w:val="20"/>
        </w:rPr>
        <w:t>Liability Period, which begins at Completion and is defined in the Contract Data. The Defects Liability Period shall be extended for as long as Defects remain to be corrected.</w:t>
      </w:r>
    </w:p>
    <w:p w:rsidR="000A5C59" w:rsidRDefault="00986548">
      <w:pPr>
        <w:pStyle w:val="ListParagraph"/>
        <w:numPr>
          <w:ilvl w:val="1"/>
          <w:numId w:val="6"/>
        </w:numPr>
        <w:tabs>
          <w:tab w:val="left" w:pos="1078"/>
          <w:tab w:val="left" w:pos="1080"/>
        </w:tabs>
        <w:ind w:right="720"/>
        <w:rPr>
          <w:sz w:val="20"/>
        </w:rPr>
      </w:pPr>
      <w:r>
        <w:rPr>
          <w:sz w:val="20"/>
        </w:rPr>
        <w:t>Every</w:t>
      </w:r>
      <w:r>
        <w:rPr>
          <w:spacing w:val="-2"/>
          <w:sz w:val="20"/>
        </w:rPr>
        <w:t xml:space="preserve"> </w:t>
      </w:r>
      <w:r>
        <w:rPr>
          <w:sz w:val="20"/>
        </w:rPr>
        <w:t>time</w:t>
      </w:r>
      <w:r>
        <w:rPr>
          <w:spacing w:val="-1"/>
          <w:sz w:val="20"/>
        </w:rPr>
        <w:t xml:space="preserve"> </w:t>
      </w:r>
      <w:r>
        <w:rPr>
          <w:sz w:val="20"/>
        </w:rPr>
        <w:t>notice</w:t>
      </w:r>
      <w:r>
        <w:rPr>
          <w:spacing w:val="-2"/>
          <w:sz w:val="20"/>
        </w:rPr>
        <w:t xml:space="preserve"> </w:t>
      </w:r>
      <w:r>
        <w:rPr>
          <w:sz w:val="20"/>
        </w:rPr>
        <w:t>of</w:t>
      </w:r>
      <w:r>
        <w:rPr>
          <w:spacing w:val="-2"/>
          <w:sz w:val="20"/>
        </w:rPr>
        <w:t xml:space="preserve"> </w:t>
      </w:r>
      <w:r>
        <w:rPr>
          <w:sz w:val="20"/>
        </w:rPr>
        <w:t>a</w:t>
      </w:r>
      <w:r>
        <w:rPr>
          <w:spacing w:val="-2"/>
          <w:sz w:val="20"/>
        </w:rPr>
        <w:t xml:space="preserve"> </w:t>
      </w:r>
      <w:r>
        <w:rPr>
          <w:sz w:val="20"/>
        </w:rPr>
        <w:t>Defect</w:t>
      </w:r>
      <w:r>
        <w:rPr>
          <w:spacing w:val="-3"/>
          <w:sz w:val="20"/>
        </w:rPr>
        <w:t xml:space="preserve"> </w:t>
      </w:r>
      <w:r>
        <w:rPr>
          <w:sz w:val="20"/>
        </w:rPr>
        <w:t>is</w:t>
      </w:r>
      <w:r>
        <w:rPr>
          <w:spacing w:val="-2"/>
          <w:sz w:val="20"/>
        </w:rPr>
        <w:t xml:space="preserve"> </w:t>
      </w:r>
      <w:r>
        <w:rPr>
          <w:sz w:val="20"/>
        </w:rPr>
        <w:t>given,</w:t>
      </w:r>
      <w:r>
        <w:rPr>
          <w:spacing w:val="-2"/>
          <w:sz w:val="20"/>
        </w:rPr>
        <w:t xml:space="preserve"> </w:t>
      </w:r>
      <w:r>
        <w:rPr>
          <w:sz w:val="20"/>
        </w:rPr>
        <w:t>the</w:t>
      </w:r>
      <w:r>
        <w:rPr>
          <w:spacing w:val="-2"/>
          <w:sz w:val="20"/>
        </w:rPr>
        <w:t xml:space="preserve"> </w:t>
      </w:r>
      <w:r>
        <w:rPr>
          <w:sz w:val="20"/>
        </w:rPr>
        <w:t>Contractor</w:t>
      </w:r>
      <w:r>
        <w:rPr>
          <w:spacing w:val="-2"/>
          <w:sz w:val="20"/>
        </w:rPr>
        <w:t xml:space="preserve"> </w:t>
      </w:r>
      <w:r>
        <w:rPr>
          <w:sz w:val="20"/>
        </w:rPr>
        <w:t>shall</w:t>
      </w:r>
      <w:r>
        <w:rPr>
          <w:spacing w:val="-3"/>
          <w:sz w:val="20"/>
        </w:rPr>
        <w:t xml:space="preserve"> </w:t>
      </w:r>
      <w:r>
        <w:rPr>
          <w:sz w:val="20"/>
        </w:rPr>
        <w:t>correct</w:t>
      </w:r>
      <w:r>
        <w:rPr>
          <w:spacing w:val="-3"/>
          <w:sz w:val="20"/>
        </w:rPr>
        <w:t xml:space="preserve"> </w:t>
      </w:r>
      <w:r>
        <w:rPr>
          <w:sz w:val="20"/>
        </w:rPr>
        <w:t>the</w:t>
      </w:r>
      <w:r>
        <w:rPr>
          <w:spacing w:val="-3"/>
          <w:sz w:val="20"/>
        </w:rPr>
        <w:t xml:space="preserve"> </w:t>
      </w:r>
      <w:r>
        <w:rPr>
          <w:sz w:val="20"/>
        </w:rPr>
        <w:t>notified</w:t>
      </w:r>
      <w:r>
        <w:rPr>
          <w:spacing w:val="-2"/>
          <w:sz w:val="20"/>
        </w:rPr>
        <w:t xml:space="preserve"> </w:t>
      </w:r>
      <w:r>
        <w:rPr>
          <w:sz w:val="20"/>
        </w:rPr>
        <w:t>Defect</w:t>
      </w:r>
      <w:r>
        <w:rPr>
          <w:spacing w:val="-3"/>
          <w:sz w:val="20"/>
        </w:rPr>
        <w:t xml:space="preserve"> </w:t>
      </w:r>
      <w:r>
        <w:rPr>
          <w:sz w:val="20"/>
        </w:rPr>
        <w:t>within</w:t>
      </w:r>
      <w:r>
        <w:rPr>
          <w:spacing w:val="-2"/>
          <w:sz w:val="20"/>
        </w:rPr>
        <w:t xml:space="preserve"> </w:t>
      </w:r>
      <w:r>
        <w:rPr>
          <w:sz w:val="20"/>
        </w:rPr>
        <w:t>the</w:t>
      </w:r>
      <w:r>
        <w:rPr>
          <w:spacing w:val="-3"/>
          <w:sz w:val="20"/>
        </w:rPr>
        <w:t xml:space="preserve"> </w:t>
      </w:r>
      <w:r>
        <w:rPr>
          <w:sz w:val="20"/>
        </w:rPr>
        <w:t>length of time specified by the Employer’s notice.</w:t>
      </w:r>
    </w:p>
    <w:p w:rsidR="000A5C59" w:rsidRDefault="000A5C59">
      <w:pPr>
        <w:pStyle w:val="BodyText"/>
        <w:spacing w:before="2"/>
      </w:pPr>
    </w:p>
    <w:p w:rsidR="000A5C59" w:rsidRDefault="00986548">
      <w:pPr>
        <w:pStyle w:val="Heading1"/>
        <w:numPr>
          <w:ilvl w:val="0"/>
          <w:numId w:val="6"/>
        </w:numPr>
        <w:tabs>
          <w:tab w:val="left" w:pos="1078"/>
        </w:tabs>
        <w:spacing w:before="1"/>
        <w:ind w:left="1078" w:hanging="718"/>
      </w:pPr>
      <w:bookmarkStart w:id="80" w:name="_TOC_250018"/>
      <w:r>
        <w:t xml:space="preserve">Uncorrected </w:t>
      </w:r>
      <w:bookmarkEnd w:id="80"/>
      <w:r>
        <w:rPr>
          <w:spacing w:val="-2"/>
        </w:rPr>
        <w:t>defects</w:t>
      </w:r>
    </w:p>
    <w:p w:rsidR="000A5C59" w:rsidRDefault="00986548">
      <w:pPr>
        <w:pStyle w:val="ListParagraph"/>
        <w:numPr>
          <w:ilvl w:val="1"/>
          <w:numId w:val="6"/>
        </w:numPr>
        <w:tabs>
          <w:tab w:val="left" w:pos="1080"/>
        </w:tabs>
        <w:spacing w:before="228"/>
        <w:ind w:right="811" w:hanging="721"/>
        <w:rPr>
          <w:sz w:val="20"/>
        </w:rPr>
      </w:pPr>
      <w:r>
        <w:rPr>
          <w:sz w:val="20"/>
        </w:rPr>
        <w:t>If the Contractor has not corrected a Defect within the time specified in the Employer’s notice, the Employer</w:t>
      </w:r>
      <w:r>
        <w:rPr>
          <w:spacing w:val="-1"/>
          <w:sz w:val="20"/>
        </w:rPr>
        <w:t xml:space="preserve"> </w:t>
      </w:r>
      <w:r>
        <w:rPr>
          <w:sz w:val="20"/>
        </w:rPr>
        <w:t>will</w:t>
      </w:r>
      <w:r>
        <w:rPr>
          <w:spacing w:val="-1"/>
          <w:sz w:val="20"/>
        </w:rPr>
        <w:t xml:space="preserve"> </w:t>
      </w:r>
      <w:r>
        <w:rPr>
          <w:sz w:val="20"/>
        </w:rPr>
        <w:t>assess</w:t>
      </w:r>
      <w:r>
        <w:rPr>
          <w:spacing w:val="-1"/>
          <w:sz w:val="20"/>
        </w:rPr>
        <w:t xml:space="preserve"> </w:t>
      </w:r>
      <w:r>
        <w:rPr>
          <w:sz w:val="20"/>
        </w:rPr>
        <w:t>the</w:t>
      </w:r>
      <w:r>
        <w:rPr>
          <w:spacing w:val="-1"/>
          <w:sz w:val="20"/>
        </w:rPr>
        <w:t xml:space="preserve"> </w:t>
      </w:r>
      <w:r>
        <w:rPr>
          <w:sz w:val="20"/>
        </w:rPr>
        <w:t>cost</w:t>
      </w:r>
      <w:r>
        <w:rPr>
          <w:spacing w:val="-1"/>
          <w:sz w:val="20"/>
        </w:rPr>
        <w:t xml:space="preserve"> </w:t>
      </w:r>
      <w:r>
        <w:rPr>
          <w:sz w:val="20"/>
        </w:rPr>
        <w:t>of</w:t>
      </w:r>
      <w:r>
        <w:rPr>
          <w:spacing w:val="-1"/>
          <w:sz w:val="20"/>
        </w:rPr>
        <w:t xml:space="preserve"> </w:t>
      </w:r>
      <w:r>
        <w:rPr>
          <w:sz w:val="20"/>
        </w:rPr>
        <w:t>having</w:t>
      </w:r>
      <w:r>
        <w:rPr>
          <w:spacing w:val="-1"/>
          <w:sz w:val="20"/>
        </w:rPr>
        <w:t xml:space="preserve"> </w:t>
      </w:r>
      <w:r>
        <w:rPr>
          <w:sz w:val="20"/>
        </w:rPr>
        <w:t>the</w:t>
      </w:r>
      <w:r>
        <w:rPr>
          <w:spacing w:val="-1"/>
          <w:sz w:val="20"/>
        </w:rPr>
        <w:t xml:space="preserve"> </w:t>
      </w:r>
      <w:r>
        <w:rPr>
          <w:sz w:val="20"/>
        </w:rPr>
        <w:t>Defect</w:t>
      </w:r>
      <w:r>
        <w:rPr>
          <w:spacing w:val="-3"/>
          <w:sz w:val="20"/>
        </w:rPr>
        <w:t xml:space="preserve"> </w:t>
      </w:r>
      <w:r>
        <w:rPr>
          <w:sz w:val="20"/>
        </w:rPr>
        <w:t>corrected,</w:t>
      </w:r>
      <w:r>
        <w:rPr>
          <w:spacing w:val="-1"/>
          <w:sz w:val="20"/>
        </w:rPr>
        <w:t xml:space="preserve"> </w:t>
      </w:r>
      <w:r>
        <w:rPr>
          <w:sz w:val="20"/>
        </w:rPr>
        <w:t>and</w:t>
      </w:r>
      <w:r>
        <w:rPr>
          <w:spacing w:val="-1"/>
          <w:sz w:val="20"/>
        </w:rPr>
        <w:t xml:space="preserve"> </w:t>
      </w:r>
      <w:r>
        <w:rPr>
          <w:sz w:val="20"/>
        </w:rPr>
        <w:t>the</w:t>
      </w:r>
      <w:r>
        <w:rPr>
          <w:spacing w:val="-1"/>
          <w:sz w:val="20"/>
        </w:rPr>
        <w:t xml:space="preserve"> </w:t>
      </w:r>
      <w:r>
        <w:rPr>
          <w:sz w:val="20"/>
        </w:rPr>
        <w:t>Contractor</w:t>
      </w:r>
      <w:r>
        <w:rPr>
          <w:spacing w:val="-1"/>
          <w:sz w:val="20"/>
        </w:rPr>
        <w:t xml:space="preserve"> </w:t>
      </w:r>
      <w:r>
        <w:rPr>
          <w:sz w:val="20"/>
        </w:rPr>
        <w:t>will</w:t>
      </w:r>
      <w:r>
        <w:rPr>
          <w:spacing w:val="-1"/>
          <w:sz w:val="20"/>
        </w:rPr>
        <w:t xml:space="preserve"> </w:t>
      </w:r>
      <w:r>
        <w:rPr>
          <w:sz w:val="20"/>
        </w:rPr>
        <w:t>pay</w:t>
      </w:r>
      <w:r>
        <w:rPr>
          <w:spacing w:val="-1"/>
          <w:sz w:val="20"/>
        </w:rPr>
        <w:t xml:space="preserve"> </w:t>
      </w:r>
      <w:r>
        <w:rPr>
          <w:sz w:val="20"/>
        </w:rPr>
        <w:t>this</w:t>
      </w:r>
      <w:r>
        <w:rPr>
          <w:spacing w:val="-1"/>
          <w:sz w:val="20"/>
        </w:rPr>
        <w:t xml:space="preserve"> </w:t>
      </w:r>
      <w:r>
        <w:rPr>
          <w:sz w:val="20"/>
        </w:rPr>
        <w:t>amount.</w:t>
      </w:r>
    </w:p>
    <w:p w:rsidR="000A5C59" w:rsidRDefault="000A5C59">
      <w:pPr>
        <w:pStyle w:val="BodyText"/>
        <w:spacing w:before="1"/>
      </w:pPr>
    </w:p>
    <w:p w:rsidR="000A5C59" w:rsidRDefault="00986548">
      <w:pPr>
        <w:pStyle w:val="Heading1"/>
        <w:numPr>
          <w:ilvl w:val="1"/>
          <w:numId w:val="8"/>
        </w:numPr>
        <w:tabs>
          <w:tab w:val="left" w:pos="4631"/>
        </w:tabs>
        <w:ind w:left="4631" w:hanging="295"/>
        <w:jc w:val="left"/>
      </w:pPr>
      <w:bookmarkStart w:id="81" w:name="_TOC_250017"/>
      <w:r>
        <w:t xml:space="preserve">Cost </w:t>
      </w:r>
      <w:bookmarkEnd w:id="81"/>
      <w:r>
        <w:rPr>
          <w:spacing w:val="-2"/>
        </w:rPr>
        <w:t>Control</w:t>
      </w:r>
    </w:p>
    <w:p w:rsidR="000A5C59" w:rsidRDefault="00986548">
      <w:pPr>
        <w:pStyle w:val="Heading1"/>
        <w:numPr>
          <w:ilvl w:val="0"/>
          <w:numId w:val="6"/>
        </w:numPr>
        <w:tabs>
          <w:tab w:val="left" w:pos="1079"/>
        </w:tabs>
        <w:spacing w:before="1"/>
        <w:ind w:hanging="719"/>
      </w:pPr>
      <w:bookmarkStart w:id="82" w:name="_TOC_250016"/>
      <w:r>
        <w:t>Bill</w:t>
      </w:r>
      <w:r>
        <w:rPr>
          <w:spacing w:val="-3"/>
        </w:rPr>
        <w:t xml:space="preserve"> </w:t>
      </w:r>
      <w:r>
        <w:t>of</w:t>
      </w:r>
      <w:r>
        <w:rPr>
          <w:spacing w:val="-2"/>
        </w:rPr>
        <w:t xml:space="preserve"> </w:t>
      </w:r>
      <w:r>
        <w:t>Quantities</w:t>
      </w:r>
      <w:bookmarkEnd w:id="82"/>
      <w:r>
        <w:rPr>
          <w:spacing w:val="-2"/>
        </w:rPr>
        <w:t xml:space="preserve"> (BOQ)</w:t>
      </w:r>
    </w:p>
    <w:p w:rsidR="000A5C59" w:rsidRDefault="000A5C59">
      <w:pPr>
        <w:pStyle w:val="Heading1"/>
        <w:sectPr w:rsidR="000A5C59">
          <w:pgSz w:w="12240" w:h="15840"/>
          <w:pgMar w:top="980" w:right="720" w:bottom="940" w:left="1440" w:header="453" w:footer="745" w:gutter="0"/>
          <w:cols w:space="720"/>
        </w:sectPr>
      </w:pPr>
    </w:p>
    <w:p w:rsidR="000A5C59" w:rsidRDefault="00986548">
      <w:pPr>
        <w:pStyle w:val="ListParagraph"/>
        <w:numPr>
          <w:ilvl w:val="1"/>
          <w:numId w:val="6"/>
        </w:numPr>
        <w:tabs>
          <w:tab w:val="left" w:pos="1079"/>
        </w:tabs>
        <w:spacing w:before="82"/>
        <w:ind w:left="1079" w:right="838"/>
        <w:rPr>
          <w:sz w:val="20"/>
        </w:rPr>
      </w:pPr>
      <w:r>
        <w:rPr>
          <w:sz w:val="20"/>
        </w:rPr>
        <w:lastRenderedPageBreak/>
        <w:t>The</w:t>
      </w:r>
      <w:r>
        <w:rPr>
          <w:spacing w:val="-2"/>
          <w:sz w:val="20"/>
        </w:rPr>
        <w:t xml:space="preserve"> </w:t>
      </w:r>
      <w:r>
        <w:rPr>
          <w:sz w:val="20"/>
        </w:rPr>
        <w:t>BOQ</w:t>
      </w:r>
      <w:r>
        <w:rPr>
          <w:spacing w:val="-2"/>
          <w:sz w:val="20"/>
        </w:rPr>
        <w:t xml:space="preserve"> </w:t>
      </w:r>
      <w:r>
        <w:rPr>
          <w:sz w:val="20"/>
        </w:rPr>
        <w:t>shall</w:t>
      </w:r>
      <w:r>
        <w:rPr>
          <w:spacing w:val="-3"/>
          <w:sz w:val="20"/>
        </w:rPr>
        <w:t xml:space="preserve"> </w:t>
      </w:r>
      <w:r>
        <w:rPr>
          <w:sz w:val="20"/>
        </w:rPr>
        <w:t>contain</w:t>
      </w:r>
      <w:r>
        <w:rPr>
          <w:spacing w:val="-2"/>
          <w:sz w:val="20"/>
        </w:rPr>
        <w:t xml:space="preserve"> </w:t>
      </w:r>
      <w:r>
        <w:rPr>
          <w:sz w:val="20"/>
        </w:rPr>
        <w:t>items</w:t>
      </w:r>
      <w:r>
        <w:rPr>
          <w:spacing w:val="-2"/>
          <w:sz w:val="20"/>
        </w:rPr>
        <w:t xml:space="preserve"> </w:t>
      </w:r>
      <w:r>
        <w:rPr>
          <w:sz w:val="20"/>
        </w:rPr>
        <w:t>for</w:t>
      </w:r>
      <w:r>
        <w:rPr>
          <w:spacing w:val="-2"/>
          <w:sz w:val="20"/>
        </w:rPr>
        <w:t xml:space="preserve"> </w:t>
      </w:r>
      <w:r>
        <w:rPr>
          <w:sz w:val="20"/>
        </w:rPr>
        <w:t>the</w:t>
      </w:r>
      <w:r>
        <w:rPr>
          <w:spacing w:val="-2"/>
          <w:sz w:val="20"/>
        </w:rPr>
        <w:t xml:space="preserve"> </w:t>
      </w:r>
      <w:r>
        <w:rPr>
          <w:sz w:val="20"/>
        </w:rPr>
        <w:t>construction,</w:t>
      </w:r>
      <w:r>
        <w:rPr>
          <w:spacing w:val="-2"/>
          <w:sz w:val="20"/>
        </w:rPr>
        <w:t xml:space="preserve"> </w:t>
      </w:r>
      <w:r>
        <w:rPr>
          <w:sz w:val="20"/>
        </w:rPr>
        <w:t>installation,</w:t>
      </w:r>
      <w:r>
        <w:rPr>
          <w:spacing w:val="-2"/>
          <w:sz w:val="20"/>
        </w:rPr>
        <w:t xml:space="preserve"> </w:t>
      </w:r>
      <w:r>
        <w:rPr>
          <w:sz w:val="20"/>
        </w:rPr>
        <w:t>testing,</w:t>
      </w:r>
      <w:r>
        <w:rPr>
          <w:spacing w:val="-2"/>
          <w:sz w:val="20"/>
        </w:rPr>
        <w:t xml:space="preserve"> </w:t>
      </w:r>
      <w:r>
        <w:rPr>
          <w:sz w:val="20"/>
        </w:rPr>
        <w:t>and</w:t>
      </w:r>
      <w:r>
        <w:rPr>
          <w:spacing w:val="-2"/>
          <w:sz w:val="20"/>
        </w:rPr>
        <w:t xml:space="preserve"> </w:t>
      </w:r>
      <w:r>
        <w:rPr>
          <w:sz w:val="20"/>
        </w:rPr>
        <w:t>commissioning</w:t>
      </w:r>
      <w:r>
        <w:rPr>
          <w:spacing w:val="-2"/>
          <w:sz w:val="20"/>
        </w:rPr>
        <w:t xml:space="preserve"> </w:t>
      </w:r>
      <w:r>
        <w:rPr>
          <w:sz w:val="20"/>
        </w:rPr>
        <w:t>work</w:t>
      </w:r>
      <w:r>
        <w:rPr>
          <w:spacing w:val="-2"/>
          <w:sz w:val="20"/>
        </w:rPr>
        <w:t xml:space="preserve"> </w:t>
      </w:r>
      <w:r>
        <w:rPr>
          <w:sz w:val="20"/>
        </w:rPr>
        <w:t>to</w:t>
      </w:r>
      <w:r>
        <w:rPr>
          <w:spacing w:val="-1"/>
          <w:sz w:val="20"/>
        </w:rPr>
        <w:t xml:space="preserve"> </w:t>
      </w:r>
      <w:r>
        <w:rPr>
          <w:sz w:val="20"/>
        </w:rPr>
        <w:t>be done by the Contractor.</w:t>
      </w:r>
    </w:p>
    <w:p w:rsidR="000A5C59" w:rsidRDefault="00986548">
      <w:pPr>
        <w:pStyle w:val="ListParagraph"/>
        <w:numPr>
          <w:ilvl w:val="1"/>
          <w:numId w:val="6"/>
        </w:numPr>
        <w:tabs>
          <w:tab w:val="left" w:pos="1079"/>
        </w:tabs>
        <w:ind w:left="1079" w:right="973"/>
        <w:rPr>
          <w:sz w:val="20"/>
        </w:rPr>
      </w:pPr>
      <w:r>
        <w:rPr>
          <w:sz w:val="20"/>
        </w:rPr>
        <w:t>The</w:t>
      </w:r>
      <w:r>
        <w:rPr>
          <w:spacing w:val="-1"/>
          <w:sz w:val="20"/>
        </w:rPr>
        <w:t xml:space="preserve"> </w:t>
      </w:r>
      <w:r>
        <w:rPr>
          <w:sz w:val="20"/>
        </w:rPr>
        <w:t>BOQ</w:t>
      </w:r>
      <w:r>
        <w:rPr>
          <w:spacing w:val="-1"/>
          <w:sz w:val="20"/>
        </w:rPr>
        <w:t xml:space="preserve"> </w:t>
      </w:r>
      <w:r>
        <w:rPr>
          <w:sz w:val="20"/>
        </w:rPr>
        <w:t>is</w:t>
      </w:r>
      <w:r>
        <w:rPr>
          <w:spacing w:val="-1"/>
          <w:sz w:val="20"/>
        </w:rPr>
        <w:t xml:space="preserve"> </w:t>
      </w:r>
      <w:r>
        <w:rPr>
          <w:sz w:val="20"/>
        </w:rPr>
        <w:t>used to calculate</w:t>
      </w:r>
      <w:r>
        <w:rPr>
          <w:spacing w:val="-1"/>
          <w:sz w:val="20"/>
        </w:rPr>
        <w:t xml:space="preserve"> </w:t>
      </w:r>
      <w:r>
        <w:rPr>
          <w:sz w:val="20"/>
        </w:rPr>
        <w:t>the</w:t>
      </w:r>
      <w:r>
        <w:rPr>
          <w:spacing w:val="-1"/>
          <w:sz w:val="20"/>
        </w:rPr>
        <w:t xml:space="preserve"> </w:t>
      </w:r>
      <w:r>
        <w:rPr>
          <w:sz w:val="20"/>
        </w:rPr>
        <w:t>Contract</w:t>
      </w:r>
      <w:r>
        <w:rPr>
          <w:spacing w:val="-1"/>
          <w:sz w:val="20"/>
        </w:rPr>
        <w:t xml:space="preserve"> </w:t>
      </w:r>
      <w:r>
        <w:rPr>
          <w:sz w:val="20"/>
        </w:rPr>
        <w:t>Price.</w:t>
      </w:r>
      <w:r>
        <w:rPr>
          <w:spacing w:val="-1"/>
          <w:sz w:val="20"/>
        </w:rPr>
        <w:t xml:space="preserve"> </w:t>
      </w:r>
      <w:r>
        <w:rPr>
          <w:sz w:val="20"/>
        </w:rPr>
        <w:t>The</w:t>
      </w:r>
      <w:r>
        <w:rPr>
          <w:spacing w:val="-1"/>
          <w:sz w:val="20"/>
        </w:rPr>
        <w:t xml:space="preserve"> </w:t>
      </w:r>
      <w:r>
        <w:rPr>
          <w:sz w:val="20"/>
        </w:rPr>
        <w:t>Contractor</w:t>
      </w:r>
      <w:r>
        <w:rPr>
          <w:spacing w:val="-1"/>
          <w:sz w:val="20"/>
        </w:rPr>
        <w:t xml:space="preserve"> </w:t>
      </w:r>
      <w:r>
        <w:rPr>
          <w:sz w:val="20"/>
        </w:rPr>
        <w:t>is</w:t>
      </w:r>
      <w:r>
        <w:rPr>
          <w:spacing w:val="-1"/>
          <w:sz w:val="20"/>
        </w:rPr>
        <w:t xml:space="preserve"> </w:t>
      </w:r>
      <w:r>
        <w:rPr>
          <w:sz w:val="20"/>
        </w:rPr>
        <w:t>paid for</w:t>
      </w:r>
      <w:r>
        <w:rPr>
          <w:spacing w:val="-1"/>
          <w:sz w:val="20"/>
        </w:rPr>
        <w:t xml:space="preserve"> </w:t>
      </w:r>
      <w:r>
        <w:rPr>
          <w:sz w:val="20"/>
        </w:rPr>
        <w:t>the</w:t>
      </w:r>
      <w:r>
        <w:rPr>
          <w:spacing w:val="-1"/>
          <w:sz w:val="20"/>
        </w:rPr>
        <w:t xml:space="preserve"> </w:t>
      </w:r>
      <w:r>
        <w:rPr>
          <w:sz w:val="20"/>
        </w:rPr>
        <w:t>quantity</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work done at the rate in the BOQ for each item</w:t>
      </w:r>
    </w:p>
    <w:p w:rsidR="000A5C59" w:rsidRDefault="000A5C59">
      <w:pPr>
        <w:pStyle w:val="BodyText"/>
        <w:spacing w:before="1"/>
      </w:pPr>
    </w:p>
    <w:p w:rsidR="000A5C59" w:rsidRDefault="00986548">
      <w:pPr>
        <w:pStyle w:val="Heading1"/>
        <w:numPr>
          <w:ilvl w:val="0"/>
          <w:numId w:val="6"/>
        </w:numPr>
        <w:tabs>
          <w:tab w:val="left" w:pos="1079"/>
        </w:tabs>
        <w:spacing w:before="1"/>
        <w:ind w:hanging="719"/>
      </w:pPr>
      <w:bookmarkStart w:id="83" w:name="_TOC_250015"/>
      <w:bookmarkEnd w:id="83"/>
      <w:r>
        <w:rPr>
          <w:spacing w:val="-2"/>
        </w:rPr>
        <w:t>Variations</w:t>
      </w:r>
    </w:p>
    <w:p w:rsidR="000A5C59" w:rsidRDefault="00986548">
      <w:pPr>
        <w:pStyle w:val="ListParagraph"/>
        <w:numPr>
          <w:ilvl w:val="1"/>
          <w:numId w:val="6"/>
        </w:numPr>
        <w:tabs>
          <w:tab w:val="left" w:pos="1079"/>
        </w:tabs>
        <w:spacing w:before="228"/>
        <w:ind w:left="1079" w:right="801"/>
        <w:rPr>
          <w:sz w:val="20"/>
        </w:rPr>
      </w:pPr>
      <w:r>
        <w:rPr>
          <w:sz w:val="20"/>
        </w:rPr>
        <w:t>The</w:t>
      </w:r>
      <w:r>
        <w:rPr>
          <w:spacing w:val="-1"/>
          <w:sz w:val="20"/>
        </w:rPr>
        <w:t xml:space="preserve"> </w:t>
      </w:r>
      <w:r>
        <w:rPr>
          <w:sz w:val="20"/>
        </w:rPr>
        <w:t>Employer</w:t>
      </w:r>
      <w:r>
        <w:rPr>
          <w:spacing w:val="-1"/>
          <w:sz w:val="20"/>
        </w:rPr>
        <w:t xml:space="preserve"> </w:t>
      </w:r>
      <w:r>
        <w:rPr>
          <w:sz w:val="20"/>
        </w:rPr>
        <w:t>shall</w:t>
      </w:r>
      <w:r>
        <w:rPr>
          <w:spacing w:val="-2"/>
          <w:sz w:val="20"/>
        </w:rPr>
        <w:t xml:space="preserve"> </w:t>
      </w:r>
      <w:r>
        <w:rPr>
          <w:sz w:val="20"/>
        </w:rPr>
        <w:t>have</w:t>
      </w:r>
      <w:r>
        <w:rPr>
          <w:spacing w:val="-1"/>
          <w:sz w:val="20"/>
        </w:rPr>
        <w:t xml:space="preserve"> </w:t>
      </w:r>
      <w:r>
        <w:rPr>
          <w:sz w:val="20"/>
        </w:rPr>
        <w:t>power</w:t>
      </w:r>
      <w:r>
        <w:rPr>
          <w:spacing w:val="-1"/>
          <w:sz w:val="20"/>
        </w:rPr>
        <w:t xml:space="preserve"> </w:t>
      </w:r>
      <w:r>
        <w:rPr>
          <w:sz w:val="20"/>
        </w:rPr>
        <w:t>to order</w:t>
      </w:r>
      <w:r>
        <w:rPr>
          <w:spacing w:val="-1"/>
          <w:sz w:val="20"/>
        </w:rPr>
        <w:t xml:space="preserve"> </w:t>
      </w:r>
      <w:r>
        <w:rPr>
          <w:sz w:val="20"/>
        </w:rPr>
        <w:t>the</w:t>
      </w:r>
      <w:r>
        <w:rPr>
          <w:spacing w:val="-1"/>
          <w:sz w:val="20"/>
        </w:rPr>
        <w:t xml:space="preserve"> </w:t>
      </w:r>
      <w:r>
        <w:rPr>
          <w:sz w:val="20"/>
        </w:rPr>
        <w:t>Contractor</w:t>
      </w:r>
      <w:r>
        <w:rPr>
          <w:spacing w:val="-1"/>
          <w:sz w:val="20"/>
        </w:rPr>
        <w:t xml:space="preserve"> </w:t>
      </w:r>
      <w:r>
        <w:rPr>
          <w:sz w:val="20"/>
        </w:rPr>
        <w:t>to do</w:t>
      </w:r>
      <w:r>
        <w:rPr>
          <w:spacing w:val="-1"/>
          <w:sz w:val="20"/>
        </w:rPr>
        <w:t xml:space="preserve"> </w:t>
      </w:r>
      <w:r>
        <w:rPr>
          <w:sz w:val="20"/>
        </w:rPr>
        <w:t>any</w:t>
      </w:r>
      <w:r>
        <w:rPr>
          <w:spacing w:val="-2"/>
          <w:sz w:val="20"/>
        </w:rPr>
        <w:t xml:space="preserve"> </w:t>
      </w:r>
      <w:r>
        <w:rPr>
          <w:sz w:val="20"/>
        </w:rPr>
        <w:t>or</w:t>
      </w:r>
      <w:r>
        <w:rPr>
          <w:spacing w:val="-1"/>
          <w:sz w:val="20"/>
        </w:rPr>
        <w:t xml:space="preserve"> </w:t>
      </w:r>
      <w:r>
        <w:rPr>
          <w:sz w:val="20"/>
        </w:rPr>
        <w:t>all</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z w:val="20"/>
        </w:rPr>
        <w:t>following</w:t>
      </w:r>
      <w:r>
        <w:rPr>
          <w:spacing w:val="-1"/>
          <w:sz w:val="20"/>
        </w:rPr>
        <w:t xml:space="preserve"> </w:t>
      </w:r>
      <w:r>
        <w:rPr>
          <w:sz w:val="20"/>
        </w:rPr>
        <w:t>as</w:t>
      </w:r>
      <w:r>
        <w:rPr>
          <w:spacing w:val="-1"/>
          <w:sz w:val="20"/>
        </w:rPr>
        <w:t xml:space="preserve"> </w:t>
      </w:r>
      <w:r>
        <w:rPr>
          <w:sz w:val="20"/>
        </w:rPr>
        <w:t>considered necessary or advisable</w:t>
      </w:r>
      <w:r>
        <w:rPr>
          <w:spacing w:val="40"/>
          <w:sz w:val="20"/>
        </w:rPr>
        <w:t xml:space="preserve"> </w:t>
      </w:r>
      <w:r>
        <w:rPr>
          <w:sz w:val="20"/>
        </w:rPr>
        <w:t>during the progress of the work by him</w:t>
      </w:r>
    </w:p>
    <w:p w:rsidR="000A5C59" w:rsidRDefault="00986548">
      <w:pPr>
        <w:pStyle w:val="ListParagraph"/>
        <w:numPr>
          <w:ilvl w:val="0"/>
          <w:numId w:val="5"/>
        </w:numPr>
        <w:tabs>
          <w:tab w:val="left" w:pos="1436"/>
        </w:tabs>
        <w:spacing w:line="230" w:lineRule="exact"/>
        <w:ind w:left="1436" w:hanging="357"/>
        <w:rPr>
          <w:sz w:val="20"/>
        </w:rPr>
      </w:pPr>
      <w:r>
        <w:rPr>
          <w:sz w:val="20"/>
        </w:rPr>
        <w:t>Increase</w:t>
      </w:r>
      <w:r>
        <w:rPr>
          <w:spacing w:val="-5"/>
          <w:sz w:val="20"/>
        </w:rPr>
        <w:t xml:space="preserve"> </w:t>
      </w:r>
      <w:r>
        <w:rPr>
          <w:sz w:val="20"/>
        </w:rPr>
        <w:t>or</w:t>
      </w:r>
      <w:r>
        <w:rPr>
          <w:spacing w:val="-2"/>
          <w:sz w:val="20"/>
        </w:rPr>
        <w:t xml:space="preserve"> </w:t>
      </w:r>
      <w:r>
        <w:rPr>
          <w:sz w:val="20"/>
        </w:rPr>
        <w:t>decrease</w:t>
      </w:r>
      <w:r>
        <w:rPr>
          <w:spacing w:val="-3"/>
          <w:sz w:val="20"/>
        </w:rPr>
        <w:t xml:space="preserve"> </w:t>
      </w:r>
      <w:r>
        <w:rPr>
          <w:sz w:val="20"/>
        </w:rPr>
        <w:t>of</w:t>
      </w:r>
      <w:r>
        <w:rPr>
          <w:spacing w:val="-2"/>
          <w:sz w:val="20"/>
        </w:rPr>
        <w:t xml:space="preserve"> </w:t>
      </w:r>
      <w:r>
        <w:rPr>
          <w:sz w:val="20"/>
        </w:rPr>
        <w:t>any</w:t>
      </w:r>
      <w:r>
        <w:rPr>
          <w:spacing w:val="-3"/>
          <w:sz w:val="20"/>
        </w:rPr>
        <w:t xml:space="preserve"> </w:t>
      </w:r>
      <w:r>
        <w:rPr>
          <w:sz w:val="20"/>
        </w:rPr>
        <w:t>item</w:t>
      </w:r>
      <w:r>
        <w:rPr>
          <w:spacing w:val="-4"/>
          <w:sz w:val="20"/>
        </w:rPr>
        <w:t xml:space="preserve"> </w:t>
      </w:r>
      <w:r>
        <w:rPr>
          <w:sz w:val="20"/>
        </w:rPr>
        <w:t>of</w:t>
      </w:r>
      <w:r>
        <w:rPr>
          <w:spacing w:val="-2"/>
          <w:sz w:val="20"/>
        </w:rPr>
        <w:t xml:space="preserve"> </w:t>
      </w:r>
      <w:r>
        <w:rPr>
          <w:sz w:val="20"/>
        </w:rPr>
        <w:t>work</w:t>
      </w:r>
      <w:r>
        <w:rPr>
          <w:spacing w:val="-2"/>
          <w:sz w:val="20"/>
        </w:rPr>
        <w:t xml:space="preserve"> </w:t>
      </w:r>
      <w:r>
        <w:rPr>
          <w:sz w:val="20"/>
        </w:rPr>
        <w:t>included</w:t>
      </w:r>
      <w:r>
        <w:rPr>
          <w:spacing w:val="-1"/>
          <w:sz w:val="20"/>
        </w:rPr>
        <w:t xml:space="preserve"> </w:t>
      </w:r>
      <w:r>
        <w:rPr>
          <w:sz w:val="20"/>
        </w:rPr>
        <w:t>in</w:t>
      </w:r>
      <w:r>
        <w:rPr>
          <w:spacing w:val="-2"/>
          <w:sz w:val="20"/>
        </w:rPr>
        <w:t xml:space="preserve"> </w:t>
      </w:r>
      <w:r>
        <w:rPr>
          <w:sz w:val="20"/>
        </w:rPr>
        <w:t>the</w:t>
      </w:r>
      <w:r>
        <w:rPr>
          <w:spacing w:val="-2"/>
          <w:sz w:val="20"/>
        </w:rPr>
        <w:t xml:space="preserve"> </w:t>
      </w:r>
      <w:r>
        <w:rPr>
          <w:sz w:val="20"/>
        </w:rPr>
        <w:t>Bill</w:t>
      </w:r>
      <w:r>
        <w:rPr>
          <w:spacing w:val="-3"/>
          <w:sz w:val="20"/>
        </w:rPr>
        <w:t xml:space="preserve"> </w:t>
      </w:r>
      <w:r>
        <w:rPr>
          <w:sz w:val="20"/>
        </w:rPr>
        <w:t>of</w:t>
      </w:r>
      <w:r>
        <w:rPr>
          <w:spacing w:val="-2"/>
          <w:sz w:val="20"/>
        </w:rPr>
        <w:t xml:space="preserve"> </w:t>
      </w:r>
      <w:r>
        <w:rPr>
          <w:sz w:val="20"/>
        </w:rPr>
        <w:t>Quantities</w:t>
      </w:r>
      <w:r>
        <w:rPr>
          <w:spacing w:val="-2"/>
          <w:sz w:val="20"/>
        </w:rPr>
        <w:t xml:space="preserve"> (BOQ);</w:t>
      </w:r>
    </w:p>
    <w:p w:rsidR="000A5C59" w:rsidRDefault="00986548">
      <w:pPr>
        <w:pStyle w:val="ListParagraph"/>
        <w:numPr>
          <w:ilvl w:val="0"/>
          <w:numId w:val="5"/>
        </w:numPr>
        <w:tabs>
          <w:tab w:val="left" w:pos="1437"/>
        </w:tabs>
        <w:spacing w:line="230" w:lineRule="exact"/>
        <w:ind w:left="1437" w:hanging="358"/>
        <w:rPr>
          <w:sz w:val="20"/>
        </w:rPr>
      </w:pPr>
      <w:r>
        <w:rPr>
          <w:sz w:val="20"/>
        </w:rPr>
        <w:t>Omit</w:t>
      </w:r>
      <w:r>
        <w:rPr>
          <w:spacing w:val="-5"/>
          <w:sz w:val="20"/>
        </w:rPr>
        <w:t xml:space="preserve"> </w:t>
      </w:r>
      <w:r>
        <w:rPr>
          <w:sz w:val="20"/>
        </w:rPr>
        <w:t>any</w:t>
      </w:r>
      <w:r>
        <w:rPr>
          <w:spacing w:val="-2"/>
          <w:sz w:val="20"/>
        </w:rPr>
        <w:t xml:space="preserve"> </w:t>
      </w:r>
      <w:r>
        <w:rPr>
          <w:sz w:val="20"/>
        </w:rPr>
        <w:t>item</w:t>
      </w:r>
      <w:r>
        <w:rPr>
          <w:spacing w:val="-4"/>
          <w:sz w:val="20"/>
        </w:rPr>
        <w:t xml:space="preserve"> </w:t>
      </w:r>
      <w:r>
        <w:rPr>
          <w:sz w:val="20"/>
        </w:rPr>
        <w:t>of</w:t>
      </w:r>
      <w:r>
        <w:rPr>
          <w:spacing w:val="-2"/>
          <w:sz w:val="20"/>
        </w:rPr>
        <w:t xml:space="preserve"> </w:t>
      </w:r>
      <w:r>
        <w:rPr>
          <w:spacing w:val="-4"/>
          <w:sz w:val="20"/>
        </w:rPr>
        <w:t>work;</w:t>
      </w:r>
    </w:p>
    <w:p w:rsidR="000A5C59" w:rsidRDefault="00986548">
      <w:pPr>
        <w:pStyle w:val="ListParagraph"/>
        <w:numPr>
          <w:ilvl w:val="0"/>
          <w:numId w:val="5"/>
        </w:numPr>
        <w:tabs>
          <w:tab w:val="left" w:pos="1436"/>
        </w:tabs>
        <w:spacing w:line="230" w:lineRule="exact"/>
        <w:ind w:left="1436" w:hanging="357"/>
        <w:rPr>
          <w:sz w:val="20"/>
        </w:rPr>
      </w:pPr>
      <w:r>
        <w:rPr>
          <w:sz w:val="20"/>
        </w:rPr>
        <w:t>Change</w:t>
      </w:r>
      <w:r>
        <w:rPr>
          <w:spacing w:val="-2"/>
          <w:sz w:val="20"/>
        </w:rPr>
        <w:t xml:space="preserve"> </w:t>
      </w:r>
      <w:r>
        <w:rPr>
          <w:sz w:val="20"/>
        </w:rPr>
        <w:t>the</w:t>
      </w:r>
      <w:r>
        <w:rPr>
          <w:spacing w:val="-2"/>
          <w:sz w:val="20"/>
        </w:rPr>
        <w:t xml:space="preserve"> </w:t>
      </w:r>
      <w:r>
        <w:rPr>
          <w:sz w:val="20"/>
        </w:rPr>
        <w:t>character</w:t>
      </w:r>
      <w:r>
        <w:rPr>
          <w:spacing w:val="-2"/>
          <w:sz w:val="20"/>
        </w:rPr>
        <w:t xml:space="preserve"> </w:t>
      </w:r>
      <w:r>
        <w:rPr>
          <w:sz w:val="20"/>
        </w:rPr>
        <w:t>or</w:t>
      </w:r>
      <w:r>
        <w:rPr>
          <w:spacing w:val="-1"/>
          <w:sz w:val="20"/>
        </w:rPr>
        <w:t xml:space="preserve"> </w:t>
      </w:r>
      <w:r>
        <w:rPr>
          <w:sz w:val="20"/>
        </w:rPr>
        <w:t>quality</w:t>
      </w:r>
      <w:r>
        <w:rPr>
          <w:spacing w:val="-2"/>
          <w:sz w:val="20"/>
        </w:rPr>
        <w:t xml:space="preserve"> </w:t>
      </w:r>
      <w:r>
        <w:rPr>
          <w:sz w:val="20"/>
        </w:rPr>
        <w:t>or</w:t>
      </w:r>
      <w:r>
        <w:rPr>
          <w:spacing w:val="-2"/>
          <w:sz w:val="20"/>
        </w:rPr>
        <w:t xml:space="preserve"> </w:t>
      </w:r>
      <w:r>
        <w:rPr>
          <w:sz w:val="20"/>
        </w:rPr>
        <w:t>kind</w:t>
      </w:r>
      <w:r>
        <w:rPr>
          <w:spacing w:val="-1"/>
          <w:sz w:val="20"/>
        </w:rPr>
        <w:t xml:space="preserve"> </w:t>
      </w:r>
      <w:r>
        <w:rPr>
          <w:sz w:val="20"/>
        </w:rPr>
        <w:t>of</w:t>
      </w:r>
      <w:r>
        <w:rPr>
          <w:spacing w:val="-1"/>
          <w:sz w:val="20"/>
        </w:rPr>
        <w:t xml:space="preserve"> </w:t>
      </w:r>
      <w:r>
        <w:rPr>
          <w:sz w:val="20"/>
        </w:rPr>
        <w:t>any</w:t>
      </w:r>
      <w:r>
        <w:rPr>
          <w:spacing w:val="-2"/>
          <w:sz w:val="20"/>
        </w:rPr>
        <w:t xml:space="preserve"> </w:t>
      </w:r>
      <w:r>
        <w:rPr>
          <w:sz w:val="20"/>
        </w:rPr>
        <w:t>item</w:t>
      </w:r>
      <w:r>
        <w:rPr>
          <w:spacing w:val="-4"/>
          <w:sz w:val="20"/>
        </w:rPr>
        <w:t xml:space="preserve"> </w:t>
      </w:r>
      <w:r>
        <w:rPr>
          <w:sz w:val="20"/>
        </w:rPr>
        <w:t>of</w:t>
      </w:r>
      <w:r>
        <w:rPr>
          <w:spacing w:val="-1"/>
          <w:sz w:val="20"/>
        </w:rPr>
        <w:t xml:space="preserve"> </w:t>
      </w:r>
      <w:r>
        <w:rPr>
          <w:spacing w:val="-4"/>
          <w:sz w:val="20"/>
        </w:rPr>
        <w:t>work;</w:t>
      </w:r>
    </w:p>
    <w:p w:rsidR="000A5C59" w:rsidRDefault="00986548">
      <w:pPr>
        <w:pStyle w:val="ListParagraph"/>
        <w:numPr>
          <w:ilvl w:val="0"/>
          <w:numId w:val="5"/>
        </w:numPr>
        <w:tabs>
          <w:tab w:val="left" w:pos="1437"/>
        </w:tabs>
        <w:spacing w:before="1" w:line="230" w:lineRule="exact"/>
        <w:ind w:left="1437" w:hanging="358"/>
        <w:rPr>
          <w:sz w:val="20"/>
        </w:rPr>
      </w:pPr>
      <w:r>
        <w:rPr>
          <w:sz w:val="20"/>
        </w:rPr>
        <w:t>Change</w:t>
      </w:r>
      <w:r>
        <w:rPr>
          <w:spacing w:val="-2"/>
          <w:sz w:val="20"/>
        </w:rPr>
        <w:t xml:space="preserve"> </w:t>
      </w:r>
      <w:r>
        <w:rPr>
          <w:sz w:val="20"/>
        </w:rPr>
        <w:t>the</w:t>
      </w:r>
      <w:r>
        <w:rPr>
          <w:spacing w:val="-2"/>
          <w:sz w:val="20"/>
        </w:rPr>
        <w:t xml:space="preserve"> </w:t>
      </w:r>
      <w:r>
        <w:rPr>
          <w:sz w:val="20"/>
        </w:rPr>
        <w:t>levels,</w:t>
      </w:r>
      <w:r>
        <w:rPr>
          <w:spacing w:val="-1"/>
          <w:sz w:val="20"/>
        </w:rPr>
        <w:t xml:space="preserve"> </w:t>
      </w:r>
      <w:r>
        <w:rPr>
          <w:sz w:val="20"/>
        </w:rPr>
        <w:t>lines,</w:t>
      </w:r>
      <w:r>
        <w:rPr>
          <w:spacing w:val="-2"/>
          <w:sz w:val="20"/>
        </w:rPr>
        <w:t xml:space="preserve"> </w:t>
      </w:r>
      <w:r>
        <w:rPr>
          <w:sz w:val="20"/>
        </w:rPr>
        <w:t>positions</w:t>
      </w:r>
      <w:r>
        <w:rPr>
          <w:spacing w:val="-1"/>
          <w:sz w:val="20"/>
        </w:rPr>
        <w:t xml:space="preserve"> </w:t>
      </w:r>
      <w:r>
        <w:rPr>
          <w:sz w:val="20"/>
        </w:rPr>
        <w:t>and</w:t>
      </w:r>
      <w:r>
        <w:rPr>
          <w:spacing w:val="-2"/>
          <w:sz w:val="20"/>
        </w:rPr>
        <w:t xml:space="preserve"> </w:t>
      </w:r>
      <w:r>
        <w:rPr>
          <w:sz w:val="20"/>
        </w:rPr>
        <w:t>dimensions</w:t>
      </w:r>
      <w:r>
        <w:rPr>
          <w:spacing w:val="-1"/>
          <w:sz w:val="20"/>
        </w:rPr>
        <w:t xml:space="preserve"> </w:t>
      </w:r>
      <w:r>
        <w:rPr>
          <w:sz w:val="20"/>
        </w:rPr>
        <w:t>of</w:t>
      </w:r>
      <w:r>
        <w:rPr>
          <w:spacing w:val="-2"/>
          <w:sz w:val="20"/>
        </w:rPr>
        <w:t xml:space="preserve"> </w:t>
      </w:r>
      <w:r>
        <w:rPr>
          <w:sz w:val="20"/>
        </w:rPr>
        <w:t>any</w:t>
      </w:r>
      <w:r>
        <w:rPr>
          <w:spacing w:val="-2"/>
          <w:sz w:val="20"/>
        </w:rPr>
        <w:t xml:space="preserve"> </w:t>
      </w:r>
      <w:r>
        <w:rPr>
          <w:sz w:val="20"/>
        </w:rPr>
        <w:t>part</w:t>
      </w:r>
      <w:r>
        <w:rPr>
          <w:spacing w:val="-2"/>
          <w:sz w:val="20"/>
        </w:rPr>
        <w:t xml:space="preserve"> </w:t>
      </w:r>
      <w:r>
        <w:rPr>
          <w:sz w:val="20"/>
        </w:rPr>
        <w:t>of</w:t>
      </w:r>
      <w:r>
        <w:rPr>
          <w:spacing w:val="-2"/>
          <w:sz w:val="20"/>
        </w:rPr>
        <w:t xml:space="preserve"> </w:t>
      </w:r>
      <w:r>
        <w:rPr>
          <w:sz w:val="20"/>
        </w:rPr>
        <w:t>the</w:t>
      </w:r>
      <w:r>
        <w:rPr>
          <w:spacing w:val="-1"/>
          <w:sz w:val="20"/>
        </w:rPr>
        <w:t xml:space="preserve"> </w:t>
      </w:r>
      <w:r>
        <w:rPr>
          <w:spacing w:val="-2"/>
          <w:sz w:val="20"/>
        </w:rPr>
        <w:t>work;</w:t>
      </w:r>
    </w:p>
    <w:p w:rsidR="000A5C59" w:rsidRDefault="00986548">
      <w:pPr>
        <w:pStyle w:val="ListParagraph"/>
        <w:numPr>
          <w:ilvl w:val="0"/>
          <w:numId w:val="5"/>
        </w:numPr>
        <w:tabs>
          <w:tab w:val="left" w:pos="1438"/>
        </w:tabs>
        <w:spacing w:line="230" w:lineRule="exact"/>
        <w:ind w:left="1438" w:hanging="359"/>
        <w:rPr>
          <w:sz w:val="20"/>
        </w:rPr>
      </w:pPr>
      <w:r>
        <w:rPr>
          <w:sz w:val="20"/>
        </w:rPr>
        <w:t>Execute</w:t>
      </w:r>
      <w:r>
        <w:rPr>
          <w:spacing w:val="-2"/>
          <w:sz w:val="20"/>
        </w:rPr>
        <w:t xml:space="preserve"> </w:t>
      </w:r>
      <w:r>
        <w:rPr>
          <w:sz w:val="20"/>
        </w:rPr>
        <w:t>additional</w:t>
      </w:r>
      <w:r>
        <w:rPr>
          <w:spacing w:val="-2"/>
          <w:sz w:val="20"/>
        </w:rPr>
        <w:t xml:space="preserve"> </w:t>
      </w:r>
      <w:r>
        <w:rPr>
          <w:sz w:val="20"/>
        </w:rPr>
        <w:t>items</w:t>
      </w:r>
      <w:r>
        <w:rPr>
          <w:spacing w:val="-1"/>
          <w:sz w:val="20"/>
        </w:rPr>
        <w:t xml:space="preserve"> </w:t>
      </w:r>
      <w:r>
        <w:rPr>
          <w:sz w:val="20"/>
        </w:rPr>
        <w:t>of</w:t>
      </w:r>
      <w:r>
        <w:rPr>
          <w:spacing w:val="-2"/>
          <w:sz w:val="20"/>
        </w:rPr>
        <w:t xml:space="preserve"> </w:t>
      </w:r>
      <w:r>
        <w:rPr>
          <w:sz w:val="20"/>
        </w:rPr>
        <w:t>work</w:t>
      </w:r>
      <w:r>
        <w:rPr>
          <w:spacing w:val="-1"/>
          <w:sz w:val="20"/>
        </w:rPr>
        <w:t xml:space="preserve"> </w:t>
      </w:r>
      <w:r>
        <w:rPr>
          <w:sz w:val="20"/>
        </w:rPr>
        <w:t>of</w:t>
      </w:r>
      <w:r>
        <w:rPr>
          <w:spacing w:val="-2"/>
          <w:sz w:val="20"/>
        </w:rPr>
        <w:t xml:space="preserve"> </w:t>
      </w:r>
      <w:r>
        <w:rPr>
          <w:sz w:val="20"/>
        </w:rPr>
        <w:t>any</w:t>
      </w:r>
      <w:r>
        <w:rPr>
          <w:spacing w:val="-2"/>
          <w:sz w:val="20"/>
        </w:rPr>
        <w:t xml:space="preserve"> </w:t>
      </w:r>
      <w:r>
        <w:rPr>
          <w:sz w:val="20"/>
        </w:rPr>
        <w:t>kind</w:t>
      </w:r>
      <w:r>
        <w:rPr>
          <w:spacing w:val="-1"/>
          <w:sz w:val="20"/>
        </w:rPr>
        <w:t xml:space="preserve"> </w:t>
      </w:r>
      <w:r>
        <w:rPr>
          <w:sz w:val="20"/>
        </w:rPr>
        <w:t>necessary</w:t>
      </w:r>
      <w:r>
        <w:rPr>
          <w:spacing w:val="-2"/>
          <w:sz w:val="20"/>
        </w:rPr>
        <w:t xml:space="preserve"> </w:t>
      </w:r>
      <w:r>
        <w:rPr>
          <w:sz w:val="20"/>
        </w:rPr>
        <w:t>for</w:t>
      </w:r>
      <w:r>
        <w:rPr>
          <w:spacing w:val="-2"/>
          <w:sz w:val="20"/>
        </w:rPr>
        <w:t xml:space="preserve"> </w:t>
      </w:r>
      <w:r>
        <w:rPr>
          <w:sz w:val="20"/>
        </w:rPr>
        <w:t>the</w:t>
      </w:r>
      <w:r>
        <w:rPr>
          <w:spacing w:val="-1"/>
          <w:sz w:val="20"/>
        </w:rPr>
        <w:t xml:space="preserve"> </w:t>
      </w:r>
      <w:r>
        <w:rPr>
          <w:sz w:val="20"/>
        </w:rPr>
        <w:t>completion</w:t>
      </w:r>
      <w:r>
        <w:rPr>
          <w:spacing w:val="-1"/>
          <w:sz w:val="20"/>
        </w:rPr>
        <w:t xml:space="preserve"> </w:t>
      </w:r>
      <w:r>
        <w:rPr>
          <w:sz w:val="20"/>
        </w:rPr>
        <w:t>of</w:t>
      </w:r>
      <w:r>
        <w:rPr>
          <w:spacing w:val="-2"/>
          <w:sz w:val="20"/>
        </w:rPr>
        <w:t xml:space="preserve"> </w:t>
      </w:r>
      <w:r>
        <w:rPr>
          <w:sz w:val="20"/>
        </w:rPr>
        <w:t>the</w:t>
      </w:r>
      <w:r>
        <w:rPr>
          <w:spacing w:val="-1"/>
          <w:sz w:val="20"/>
        </w:rPr>
        <w:t xml:space="preserve"> </w:t>
      </w:r>
      <w:r>
        <w:rPr>
          <w:sz w:val="20"/>
        </w:rPr>
        <w:t>works;</w:t>
      </w:r>
      <w:r>
        <w:rPr>
          <w:spacing w:val="-2"/>
          <w:sz w:val="20"/>
        </w:rPr>
        <w:t xml:space="preserve"> </w:t>
      </w:r>
      <w:r>
        <w:rPr>
          <w:spacing w:val="-5"/>
          <w:sz w:val="20"/>
        </w:rPr>
        <w:t>and</w:t>
      </w:r>
    </w:p>
    <w:p w:rsidR="000A5C59" w:rsidRDefault="00986548">
      <w:pPr>
        <w:pStyle w:val="ListParagraph"/>
        <w:numPr>
          <w:ilvl w:val="0"/>
          <w:numId w:val="5"/>
        </w:numPr>
        <w:tabs>
          <w:tab w:val="left" w:pos="1437"/>
        </w:tabs>
        <w:ind w:left="1437" w:hanging="358"/>
        <w:rPr>
          <w:sz w:val="20"/>
        </w:rPr>
      </w:pPr>
      <w:r>
        <w:rPr>
          <w:sz w:val="20"/>
        </w:rPr>
        <w:t>Change</w:t>
      </w:r>
      <w:r>
        <w:rPr>
          <w:spacing w:val="-2"/>
          <w:sz w:val="20"/>
        </w:rPr>
        <w:t xml:space="preserve"> </w:t>
      </w:r>
      <w:r>
        <w:rPr>
          <w:sz w:val="20"/>
        </w:rPr>
        <w:t>in any</w:t>
      </w:r>
      <w:r>
        <w:rPr>
          <w:spacing w:val="-2"/>
          <w:sz w:val="20"/>
        </w:rPr>
        <w:t xml:space="preserve"> </w:t>
      </w:r>
      <w:r>
        <w:rPr>
          <w:sz w:val="20"/>
        </w:rPr>
        <w:t>specified</w:t>
      </w:r>
      <w:r>
        <w:rPr>
          <w:spacing w:val="-2"/>
          <w:sz w:val="20"/>
        </w:rPr>
        <w:t xml:space="preserve"> </w:t>
      </w:r>
      <w:r>
        <w:rPr>
          <w:sz w:val="20"/>
        </w:rPr>
        <w:t>sequence,</w:t>
      </w:r>
      <w:r>
        <w:rPr>
          <w:spacing w:val="-1"/>
          <w:sz w:val="20"/>
        </w:rPr>
        <w:t xml:space="preserve"> </w:t>
      </w:r>
      <w:r>
        <w:rPr>
          <w:sz w:val="20"/>
        </w:rPr>
        <w:t>methods</w:t>
      </w:r>
      <w:r>
        <w:rPr>
          <w:spacing w:val="-1"/>
          <w:sz w:val="20"/>
        </w:rPr>
        <w:t xml:space="preserve"> </w:t>
      </w:r>
      <w:r>
        <w:rPr>
          <w:sz w:val="20"/>
        </w:rPr>
        <w:t>or</w:t>
      </w:r>
      <w:r>
        <w:rPr>
          <w:spacing w:val="-1"/>
          <w:sz w:val="20"/>
        </w:rPr>
        <w:t xml:space="preserve"> </w:t>
      </w:r>
      <w:r>
        <w:rPr>
          <w:sz w:val="20"/>
        </w:rPr>
        <w:t>timing</w:t>
      </w:r>
      <w:r>
        <w:rPr>
          <w:spacing w:val="-2"/>
          <w:sz w:val="20"/>
        </w:rPr>
        <w:t xml:space="preserve"> </w:t>
      </w:r>
      <w:r>
        <w:rPr>
          <w:sz w:val="20"/>
        </w:rPr>
        <w:t>of</w:t>
      </w:r>
      <w:r>
        <w:rPr>
          <w:spacing w:val="-1"/>
          <w:sz w:val="20"/>
        </w:rPr>
        <w:t xml:space="preserve"> </w:t>
      </w:r>
      <w:r>
        <w:rPr>
          <w:sz w:val="20"/>
        </w:rPr>
        <w:t>construction</w:t>
      </w:r>
      <w:r>
        <w:rPr>
          <w:spacing w:val="-1"/>
          <w:sz w:val="20"/>
        </w:rPr>
        <w:t xml:space="preserve"> </w:t>
      </w:r>
      <w:r>
        <w:rPr>
          <w:sz w:val="20"/>
        </w:rPr>
        <w:t>of</w:t>
      </w:r>
      <w:r>
        <w:rPr>
          <w:spacing w:val="-1"/>
          <w:sz w:val="20"/>
        </w:rPr>
        <w:t xml:space="preserve"> </w:t>
      </w:r>
      <w:r>
        <w:rPr>
          <w:sz w:val="20"/>
        </w:rPr>
        <w:t>any</w:t>
      </w:r>
      <w:r>
        <w:rPr>
          <w:spacing w:val="-3"/>
          <w:sz w:val="20"/>
        </w:rPr>
        <w:t xml:space="preserve"> </w:t>
      </w:r>
      <w:r>
        <w:rPr>
          <w:sz w:val="20"/>
        </w:rPr>
        <w:t>part</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pacing w:val="-2"/>
          <w:sz w:val="20"/>
        </w:rPr>
        <w:t>work.</w:t>
      </w:r>
    </w:p>
    <w:p w:rsidR="000A5C59" w:rsidRDefault="00986548">
      <w:pPr>
        <w:pStyle w:val="ListParagraph"/>
        <w:numPr>
          <w:ilvl w:val="1"/>
          <w:numId w:val="6"/>
        </w:numPr>
        <w:tabs>
          <w:tab w:val="left" w:pos="1078"/>
          <w:tab w:val="left" w:pos="1080"/>
        </w:tabs>
        <w:spacing w:before="1"/>
        <w:ind w:right="753" w:hanging="721"/>
        <w:rPr>
          <w:sz w:val="20"/>
        </w:rPr>
      </w:pPr>
      <w:r>
        <w:rPr>
          <w:sz w:val="20"/>
        </w:rPr>
        <w:t>The Contractor shall be bound to carry out the work in accordance with any instructions in this connection,</w:t>
      </w:r>
      <w:r>
        <w:rPr>
          <w:spacing w:val="-2"/>
          <w:sz w:val="20"/>
        </w:rPr>
        <w:t xml:space="preserve"> </w:t>
      </w:r>
      <w:r>
        <w:rPr>
          <w:sz w:val="20"/>
        </w:rPr>
        <w:t>which</w:t>
      </w:r>
      <w:r>
        <w:rPr>
          <w:spacing w:val="-1"/>
          <w:sz w:val="20"/>
        </w:rPr>
        <w:t xml:space="preserve"> </w:t>
      </w:r>
      <w:r>
        <w:rPr>
          <w:sz w:val="20"/>
        </w:rPr>
        <w:t>may</w:t>
      </w:r>
      <w:r>
        <w:rPr>
          <w:spacing w:val="-2"/>
          <w:sz w:val="20"/>
        </w:rPr>
        <w:t xml:space="preserve"> </w:t>
      </w:r>
      <w:r>
        <w:rPr>
          <w:sz w:val="20"/>
        </w:rPr>
        <w:t>be</w:t>
      </w:r>
      <w:r>
        <w:rPr>
          <w:spacing w:val="-2"/>
          <w:sz w:val="20"/>
        </w:rPr>
        <w:t xml:space="preserve"> </w:t>
      </w:r>
      <w:r>
        <w:rPr>
          <w:sz w:val="20"/>
        </w:rPr>
        <w:t>given</w:t>
      </w:r>
      <w:r>
        <w:rPr>
          <w:spacing w:val="-1"/>
          <w:sz w:val="20"/>
        </w:rPr>
        <w:t xml:space="preserve"> </w:t>
      </w:r>
      <w:r>
        <w:rPr>
          <w:sz w:val="20"/>
        </w:rPr>
        <w:t>to</w:t>
      </w:r>
      <w:r>
        <w:rPr>
          <w:spacing w:val="-1"/>
          <w:sz w:val="20"/>
        </w:rPr>
        <w:t xml:space="preserve"> </w:t>
      </w:r>
      <w:r>
        <w:rPr>
          <w:sz w:val="20"/>
        </w:rPr>
        <w:t>him</w:t>
      </w:r>
      <w:r>
        <w:rPr>
          <w:spacing w:val="-3"/>
          <w:sz w:val="20"/>
        </w:rPr>
        <w:t xml:space="preserve"> </w:t>
      </w:r>
      <w:r>
        <w:rPr>
          <w:sz w:val="20"/>
        </w:rPr>
        <w:t>in</w:t>
      </w:r>
      <w:r>
        <w:rPr>
          <w:spacing w:val="-1"/>
          <w:sz w:val="20"/>
        </w:rPr>
        <w:t xml:space="preserve"> </w:t>
      </w:r>
      <w:r>
        <w:rPr>
          <w:sz w:val="20"/>
        </w:rPr>
        <w:t>writing</w:t>
      </w:r>
      <w:r>
        <w:rPr>
          <w:spacing w:val="-1"/>
          <w:sz w:val="20"/>
        </w:rPr>
        <w:t xml:space="preserve"> </w:t>
      </w:r>
      <w:r>
        <w:rPr>
          <w:sz w:val="20"/>
        </w:rPr>
        <w:t>by</w:t>
      </w:r>
      <w:r>
        <w:rPr>
          <w:spacing w:val="-2"/>
          <w:sz w:val="20"/>
        </w:rPr>
        <w:t xml:space="preserve"> </w:t>
      </w:r>
      <w:r>
        <w:rPr>
          <w:sz w:val="20"/>
        </w:rPr>
        <w:t>the</w:t>
      </w:r>
      <w:r>
        <w:rPr>
          <w:spacing w:val="-2"/>
          <w:sz w:val="20"/>
        </w:rPr>
        <w:t xml:space="preserve"> </w:t>
      </w:r>
      <w:r>
        <w:rPr>
          <w:sz w:val="20"/>
        </w:rPr>
        <w:t>Employer</w:t>
      </w:r>
      <w:r>
        <w:rPr>
          <w:spacing w:val="-2"/>
          <w:sz w:val="20"/>
        </w:rPr>
        <w:t xml:space="preserve"> </w:t>
      </w:r>
      <w:r>
        <w:rPr>
          <w:sz w:val="20"/>
        </w:rPr>
        <w:t>and</w:t>
      </w:r>
      <w:r>
        <w:rPr>
          <w:spacing w:val="-1"/>
          <w:sz w:val="20"/>
        </w:rPr>
        <w:t xml:space="preserve"> </w:t>
      </w:r>
      <w:r>
        <w:rPr>
          <w:sz w:val="20"/>
        </w:rPr>
        <w:t>such</w:t>
      </w:r>
      <w:r>
        <w:rPr>
          <w:spacing w:val="-1"/>
          <w:sz w:val="20"/>
        </w:rPr>
        <w:t xml:space="preserve"> </w:t>
      </w:r>
      <w:r>
        <w:rPr>
          <w:sz w:val="20"/>
        </w:rPr>
        <w:t>alteration</w:t>
      </w:r>
      <w:r>
        <w:rPr>
          <w:spacing w:val="-1"/>
          <w:sz w:val="20"/>
        </w:rPr>
        <w:t xml:space="preserve"> </w:t>
      </w:r>
      <w:r>
        <w:rPr>
          <w:sz w:val="20"/>
        </w:rPr>
        <w:t>shall</w:t>
      </w:r>
      <w:r>
        <w:rPr>
          <w:spacing w:val="-2"/>
          <w:sz w:val="20"/>
        </w:rPr>
        <w:t xml:space="preserve"> </w:t>
      </w:r>
      <w:r>
        <w:rPr>
          <w:sz w:val="20"/>
        </w:rPr>
        <w:t>not</w:t>
      </w:r>
      <w:r>
        <w:rPr>
          <w:spacing w:val="-2"/>
          <w:sz w:val="20"/>
        </w:rPr>
        <w:t xml:space="preserve"> </w:t>
      </w:r>
      <w:r>
        <w:rPr>
          <w:sz w:val="20"/>
        </w:rPr>
        <w:t>vitiate or invalidate the contract.</w:t>
      </w:r>
    </w:p>
    <w:p w:rsidR="000A5C59" w:rsidRDefault="00986548">
      <w:pPr>
        <w:pStyle w:val="ListParagraph"/>
        <w:numPr>
          <w:ilvl w:val="1"/>
          <w:numId w:val="6"/>
        </w:numPr>
        <w:tabs>
          <w:tab w:val="left" w:pos="1077"/>
          <w:tab w:val="left" w:pos="1080"/>
        </w:tabs>
        <w:ind w:right="833"/>
        <w:jc w:val="both"/>
        <w:rPr>
          <w:sz w:val="20"/>
        </w:rPr>
      </w:pPr>
      <w:r>
        <w:rPr>
          <w:sz w:val="20"/>
        </w:rPr>
        <w:t>Variations</w:t>
      </w:r>
      <w:r>
        <w:rPr>
          <w:spacing w:val="-1"/>
          <w:sz w:val="20"/>
        </w:rPr>
        <w:t xml:space="preserve"> </w:t>
      </w:r>
      <w:r>
        <w:rPr>
          <w:sz w:val="20"/>
        </w:rPr>
        <w:t>shall</w:t>
      </w:r>
      <w:r>
        <w:rPr>
          <w:spacing w:val="-1"/>
          <w:sz w:val="20"/>
        </w:rPr>
        <w:t xml:space="preserve"> </w:t>
      </w:r>
      <w:r>
        <w:rPr>
          <w:sz w:val="20"/>
        </w:rPr>
        <w:t>not</w:t>
      </w:r>
      <w:r>
        <w:rPr>
          <w:spacing w:val="-1"/>
          <w:sz w:val="20"/>
        </w:rPr>
        <w:t xml:space="preserve"> </w:t>
      </w:r>
      <w:r>
        <w:rPr>
          <w:sz w:val="20"/>
        </w:rPr>
        <w:t>be</w:t>
      </w:r>
      <w:r>
        <w:rPr>
          <w:spacing w:val="-1"/>
          <w:sz w:val="20"/>
        </w:rPr>
        <w:t xml:space="preserve"> </w:t>
      </w:r>
      <w:r>
        <w:rPr>
          <w:sz w:val="20"/>
        </w:rPr>
        <w:t>made</w:t>
      </w:r>
      <w:r>
        <w:rPr>
          <w:spacing w:val="-2"/>
          <w:sz w:val="20"/>
        </w:rPr>
        <w:t xml:space="preserve"> </w:t>
      </w:r>
      <w:r>
        <w:rPr>
          <w:sz w:val="20"/>
        </w:rPr>
        <w:t>by</w:t>
      </w:r>
      <w:r>
        <w:rPr>
          <w:spacing w:val="-1"/>
          <w:sz w:val="20"/>
        </w:rPr>
        <w:t xml:space="preserve"> </w:t>
      </w:r>
      <w:r>
        <w:rPr>
          <w:sz w:val="20"/>
        </w:rPr>
        <w:t>the</w:t>
      </w:r>
      <w:r>
        <w:rPr>
          <w:spacing w:val="-1"/>
          <w:sz w:val="20"/>
        </w:rPr>
        <w:t xml:space="preserve"> </w:t>
      </w:r>
      <w:r>
        <w:rPr>
          <w:sz w:val="20"/>
        </w:rPr>
        <w:t>Contractor</w:t>
      </w:r>
      <w:r>
        <w:rPr>
          <w:spacing w:val="-1"/>
          <w:sz w:val="20"/>
        </w:rPr>
        <w:t xml:space="preserve"> </w:t>
      </w:r>
      <w:r>
        <w:rPr>
          <w:sz w:val="20"/>
        </w:rPr>
        <w:t>without</w:t>
      </w:r>
      <w:r>
        <w:rPr>
          <w:spacing w:val="-2"/>
          <w:sz w:val="20"/>
        </w:rPr>
        <w:t xml:space="preserve"> </w:t>
      </w:r>
      <w:r>
        <w:rPr>
          <w:sz w:val="20"/>
        </w:rPr>
        <w:t>an</w:t>
      </w:r>
      <w:r>
        <w:rPr>
          <w:spacing w:val="-1"/>
          <w:sz w:val="20"/>
        </w:rPr>
        <w:t xml:space="preserve"> </w:t>
      </w:r>
      <w:r>
        <w:rPr>
          <w:sz w:val="20"/>
        </w:rPr>
        <w:t>order</w:t>
      </w:r>
      <w:r>
        <w:rPr>
          <w:spacing w:val="-1"/>
          <w:sz w:val="20"/>
        </w:rPr>
        <w:t xml:space="preserve"> </w:t>
      </w:r>
      <w:r>
        <w:rPr>
          <w:sz w:val="20"/>
        </w:rPr>
        <w:t>in</w:t>
      </w:r>
      <w:r>
        <w:rPr>
          <w:spacing w:val="-1"/>
          <w:sz w:val="20"/>
        </w:rPr>
        <w:t xml:space="preserve"> </w:t>
      </w:r>
      <w:r>
        <w:rPr>
          <w:sz w:val="20"/>
        </w:rPr>
        <w:t>writing</w:t>
      </w:r>
      <w:r>
        <w:rPr>
          <w:spacing w:val="-1"/>
          <w:sz w:val="20"/>
        </w:rPr>
        <w:t xml:space="preserve"> </w:t>
      </w:r>
      <w:r>
        <w:rPr>
          <w:sz w:val="20"/>
        </w:rPr>
        <w:t>by</w:t>
      </w:r>
      <w:r>
        <w:rPr>
          <w:spacing w:val="-3"/>
          <w:sz w:val="20"/>
        </w:rPr>
        <w:t xml:space="preserve"> </w:t>
      </w:r>
      <w:r>
        <w:rPr>
          <w:sz w:val="20"/>
        </w:rPr>
        <w:t>the</w:t>
      </w:r>
      <w:r>
        <w:rPr>
          <w:spacing w:val="-1"/>
          <w:sz w:val="20"/>
        </w:rPr>
        <w:t xml:space="preserve"> </w:t>
      </w:r>
      <w:r>
        <w:rPr>
          <w:sz w:val="20"/>
        </w:rPr>
        <w:t>Employer,</w:t>
      </w:r>
      <w:r>
        <w:rPr>
          <w:spacing w:val="-1"/>
          <w:sz w:val="20"/>
        </w:rPr>
        <w:t xml:space="preserve"> </w:t>
      </w:r>
      <w:r>
        <w:rPr>
          <w:sz w:val="20"/>
        </w:rPr>
        <w:t>provided that no order in writing shall be required for increase or decrease in the quantity of an item appearing in the BOQ so long as the work executed conforms to the approved drawings.</w:t>
      </w:r>
    </w:p>
    <w:p w:rsidR="000A5C59" w:rsidRDefault="00986548">
      <w:pPr>
        <w:pStyle w:val="ListParagraph"/>
        <w:numPr>
          <w:ilvl w:val="1"/>
          <w:numId w:val="6"/>
        </w:numPr>
        <w:tabs>
          <w:tab w:val="left" w:pos="1080"/>
        </w:tabs>
        <w:ind w:right="784"/>
        <w:rPr>
          <w:sz w:val="20"/>
        </w:rPr>
      </w:pPr>
      <w:r>
        <w:rPr>
          <w:sz w:val="20"/>
        </w:rPr>
        <w:t>The</w:t>
      </w:r>
      <w:r>
        <w:rPr>
          <w:spacing w:val="-1"/>
          <w:sz w:val="20"/>
        </w:rPr>
        <w:t xml:space="preserve"> </w:t>
      </w:r>
      <w:r>
        <w:rPr>
          <w:sz w:val="20"/>
        </w:rPr>
        <w:t>Contractor</w:t>
      </w:r>
      <w:r>
        <w:rPr>
          <w:spacing w:val="-1"/>
          <w:sz w:val="20"/>
        </w:rPr>
        <w:t xml:space="preserve"> </w:t>
      </w:r>
      <w:r>
        <w:rPr>
          <w:sz w:val="20"/>
        </w:rPr>
        <w:t>shall</w:t>
      </w:r>
      <w:r>
        <w:rPr>
          <w:spacing w:val="-2"/>
          <w:sz w:val="20"/>
        </w:rPr>
        <w:t xml:space="preserve"> </w:t>
      </w:r>
      <w:r>
        <w:rPr>
          <w:sz w:val="20"/>
        </w:rPr>
        <w:t>promptly</w:t>
      </w:r>
      <w:r>
        <w:rPr>
          <w:spacing w:val="-2"/>
          <w:sz w:val="20"/>
        </w:rPr>
        <w:t xml:space="preserve"> </w:t>
      </w:r>
      <w:r>
        <w:rPr>
          <w:sz w:val="20"/>
        </w:rPr>
        <w:t>request</w:t>
      </w:r>
      <w:r>
        <w:rPr>
          <w:spacing w:val="-2"/>
          <w:sz w:val="20"/>
        </w:rPr>
        <w:t xml:space="preserve"> </w:t>
      </w:r>
      <w:r>
        <w:rPr>
          <w:sz w:val="20"/>
        </w:rPr>
        <w:t>in writing</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to confirm</w:t>
      </w:r>
      <w:r>
        <w:rPr>
          <w:spacing w:val="-3"/>
          <w:sz w:val="20"/>
        </w:rPr>
        <w:t xml:space="preserve"> </w:t>
      </w:r>
      <w:r>
        <w:rPr>
          <w:sz w:val="20"/>
        </w:rPr>
        <w:t>verbal</w:t>
      </w:r>
      <w:r>
        <w:rPr>
          <w:spacing w:val="-2"/>
          <w:sz w:val="20"/>
        </w:rPr>
        <w:t xml:space="preserve"> </w:t>
      </w:r>
      <w:r>
        <w:rPr>
          <w:sz w:val="20"/>
        </w:rPr>
        <w:t>orders</w:t>
      </w:r>
      <w:r>
        <w:rPr>
          <w:spacing w:val="-1"/>
          <w:sz w:val="20"/>
        </w:rPr>
        <w:t xml:space="preserve"> </w:t>
      </w:r>
      <w:r>
        <w:rPr>
          <w:sz w:val="20"/>
        </w:rPr>
        <w:t>and</w:t>
      </w:r>
      <w:r>
        <w:rPr>
          <w:spacing w:val="-1"/>
          <w:sz w:val="20"/>
        </w:rPr>
        <w:t xml:space="preserve"> </w:t>
      </w:r>
      <w:r>
        <w:rPr>
          <w:sz w:val="20"/>
        </w:rPr>
        <w:t>if</w:t>
      </w:r>
      <w:r>
        <w:rPr>
          <w:spacing w:val="-1"/>
          <w:sz w:val="20"/>
        </w:rPr>
        <w:t xml:space="preserve"> </w:t>
      </w:r>
      <w:r>
        <w:rPr>
          <w:sz w:val="20"/>
        </w:rPr>
        <w:t>no</w:t>
      </w:r>
      <w:r>
        <w:rPr>
          <w:spacing w:val="-1"/>
          <w:sz w:val="20"/>
        </w:rPr>
        <w:t xml:space="preserve"> </w:t>
      </w:r>
      <w:r>
        <w:rPr>
          <w:sz w:val="20"/>
        </w:rPr>
        <w:t xml:space="preserve">such confirmation is received within 15 days of request, it shall be deemed to be an order in writing by the </w:t>
      </w:r>
      <w:r>
        <w:rPr>
          <w:spacing w:val="-2"/>
          <w:sz w:val="20"/>
        </w:rPr>
        <w:t>Employer.</w:t>
      </w:r>
    </w:p>
    <w:p w:rsidR="000A5C59" w:rsidRDefault="000A5C59">
      <w:pPr>
        <w:pStyle w:val="BodyText"/>
        <w:spacing w:before="1"/>
      </w:pPr>
    </w:p>
    <w:p w:rsidR="000A5C59" w:rsidRDefault="00986548">
      <w:pPr>
        <w:pStyle w:val="Heading1"/>
        <w:numPr>
          <w:ilvl w:val="0"/>
          <w:numId w:val="6"/>
        </w:numPr>
        <w:tabs>
          <w:tab w:val="left" w:pos="1079"/>
        </w:tabs>
        <w:spacing w:before="1"/>
        <w:ind w:hanging="719"/>
      </w:pPr>
      <w:r>
        <w:t xml:space="preserve">Payments for </w:t>
      </w:r>
      <w:r>
        <w:rPr>
          <w:spacing w:val="-2"/>
        </w:rPr>
        <w:t>Variations</w:t>
      </w:r>
    </w:p>
    <w:p w:rsidR="000A5C59" w:rsidRDefault="00986548">
      <w:pPr>
        <w:pStyle w:val="ListParagraph"/>
        <w:numPr>
          <w:ilvl w:val="1"/>
          <w:numId w:val="6"/>
        </w:numPr>
        <w:tabs>
          <w:tab w:val="left" w:pos="1080"/>
        </w:tabs>
        <w:spacing w:before="228"/>
        <w:ind w:right="855"/>
        <w:rPr>
          <w:sz w:val="20"/>
        </w:rPr>
      </w:pPr>
      <w:r>
        <w:rPr>
          <w:sz w:val="20"/>
        </w:rPr>
        <w:t>Payment</w:t>
      </w:r>
      <w:r>
        <w:rPr>
          <w:spacing w:val="-1"/>
          <w:sz w:val="20"/>
        </w:rPr>
        <w:t xml:space="preserve"> </w:t>
      </w:r>
      <w:r>
        <w:rPr>
          <w:sz w:val="20"/>
        </w:rPr>
        <w:t>for</w:t>
      </w:r>
      <w:r>
        <w:rPr>
          <w:spacing w:val="-1"/>
          <w:sz w:val="20"/>
        </w:rPr>
        <w:t xml:space="preserve"> </w:t>
      </w:r>
      <w:r>
        <w:rPr>
          <w:sz w:val="20"/>
        </w:rPr>
        <w:t>increase</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quantities</w:t>
      </w:r>
      <w:r>
        <w:rPr>
          <w:spacing w:val="-1"/>
          <w:sz w:val="20"/>
        </w:rPr>
        <w:t xml:space="preserve"> </w:t>
      </w:r>
      <w:r>
        <w:rPr>
          <w:sz w:val="20"/>
        </w:rPr>
        <w:t>of</w:t>
      </w:r>
      <w:r>
        <w:rPr>
          <w:spacing w:val="-1"/>
          <w:sz w:val="20"/>
        </w:rPr>
        <w:t xml:space="preserve"> </w:t>
      </w:r>
      <w:r>
        <w:rPr>
          <w:sz w:val="20"/>
        </w:rPr>
        <w:t>an item</w:t>
      </w:r>
      <w:r>
        <w:rPr>
          <w:spacing w:val="-3"/>
          <w:sz w:val="20"/>
        </w:rPr>
        <w:t xml:space="preserve"> </w:t>
      </w:r>
      <w:r>
        <w:rPr>
          <w:sz w:val="20"/>
        </w:rPr>
        <w:t>in the</w:t>
      </w:r>
      <w:r>
        <w:rPr>
          <w:spacing w:val="-1"/>
          <w:sz w:val="20"/>
        </w:rPr>
        <w:t xml:space="preserve"> </w:t>
      </w:r>
      <w:r>
        <w:rPr>
          <w:sz w:val="20"/>
        </w:rPr>
        <w:t>BOQ</w:t>
      </w:r>
      <w:r>
        <w:rPr>
          <w:spacing w:val="-1"/>
          <w:sz w:val="20"/>
        </w:rPr>
        <w:t xml:space="preserve"> </w:t>
      </w:r>
      <w:r>
        <w:rPr>
          <w:sz w:val="20"/>
        </w:rPr>
        <w:t>up to 25%</w:t>
      </w:r>
      <w:r>
        <w:rPr>
          <w:spacing w:val="-1"/>
          <w:sz w:val="20"/>
        </w:rPr>
        <w:t xml:space="preserve"> </w:t>
      </w:r>
      <w:r>
        <w:rPr>
          <w:sz w:val="20"/>
        </w:rPr>
        <w:t>of</w:t>
      </w:r>
      <w:r>
        <w:rPr>
          <w:spacing w:val="-1"/>
          <w:sz w:val="20"/>
        </w:rPr>
        <w:t xml:space="preserve"> </w:t>
      </w:r>
      <w:r>
        <w:rPr>
          <w:sz w:val="20"/>
        </w:rPr>
        <w:t>that</w:t>
      </w:r>
      <w:r>
        <w:rPr>
          <w:spacing w:val="-1"/>
          <w:sz w:val="20"/>
        </w:rPr>
        <w:t xml:space="preserve"> </w:t>
      </w:r>
      <w:r>
        <w:rPr>
          <w:sz w:val="20"/>
        </w:rPr>
        <w:t>provided in the</w:t>
      </w:r>
      <w:r>
        <w:rPr>
          <w:spacing w:val="-1"/>
          <w:sz w:val="20"/>
        </w:rPr>
        <w:t xml:space="preserve"> </w:t>
      </w:r>
      <w:r>
        <w:rPr>
          <w:sz w:val="20"/>
        </w:rPr>
        <w:t>Bill</w:t>
      </w:r>
      <w:r>
        <w:rPr>
          <w:spacing w:val="-1"/>
          <w:sz w:val="20"/>
        </w:rPr>
        <w:t xml:space="preserve"> </w:t>
      </w:r>
      <w:r>
        <w:rPr>
          <w:sz w:val="20"/>
        </w:rPr>
        <w:t>of Quantities shall be made at the rates quoted by the Contractor.</w:t>
      </w:r>
    </w:p>
    <w:p w:rsidR="000A5C59" w:rsidRDefault="00986548">
      <w:pPr>
        <w:pStyle w:val="ListParagraph"/>
        <w:numPr>
          <w:ilvl w:val="1"/>
          <w:numId w:val="6"/>
        </w:numPr>
        <w:tabs>
          <w:tab w:val="left" w:pos="1080"/>
          <w:tab w:val="left" w:pos="1129"/>
        </w:tabs>
        <w:ind w:right="750"/>
        <w:rPr>
          <w:sz w:val="20"/>
        </w:rPr>
      </w:pPr>
      <w:r>
        <w:rPr>
          <w:sz w:val="20"/>
        </w:rPr>
        <w:t>For</w:t>
      </w:r>
      <w:r>
        <w:rPr>
          <w:spacing w:val="40"/>
          <w:sz w:val="20"/>
        </w:rPr>
        <w:t xml:space="preserve"> </w:t>
      </w:r>
      <w:r>
        <w:rPr>
          <w:sz w:val="20"/>
        </w:rPr>
        <w:t>quantities in excess of 125% of the tendered quantity of an item as given in the BOQ, the Contractor</w:t>
      </w:r>
      <w:r>
        <w:rPr>
          <w:spacing w:val="-1"/>
          <w:sz w:val="20"/>
        </w:rPr>
        <w:t xml:space="preserve"> </w:t>
      </w:r>
      <w:r>
        <w:rPr>
          <w:sz w:val="20"/>
        </w:rPr>
        <w:t>shall</w:t>
      </w:r>
      <w:r>
        <w:rPr>
          <w:spacing w:val="-1"/>
          <w:sz w:val="20"/>
        </w:rPr>
        <w:t xml:space="preserve"> </w:t>
      </w:r>
      <w:r>
        <w:rPr>
          <w:sz w:val="20"/>
        </w:rPr>
        <w:t>be</w:t>
      </w:r>
      <w:r>
        <w:rPr>
          <w:spacing w:val="-1"/>
          <w:sz w:val="20"/>
        </w:rPr>
        <w:t xml:space="preserve"> </w:t>
      </w:r>
      <w:r>
        <w:rPr>
          <w:sz w:val="20"/>
        </w:rPr>
        <w:t>paid at</w:t>
      </w:r>
      <w:r>
        <w:rPr>
          <w:spacing w:val="-1"/>
          <w:sz w:val="20"/>
        </w:rPr>
        <w:t xml:space="preserve"> </w:t>
      </w:r>
      <w:r>
        <w:rPr>
          <w:sz w:val="20"/>
        </w:rPr>
        <w:t>the</w:t>
      </w:r>
      <w:r>
        <w:rPr>
          <w:spacing w:val="-1"/>
          <w:sz w:val="20"/>
        </w:rPr>
        <w:t xml:space="preserve"> </w:t>
      </w:r>
      <w:r>
        <w:rPr>
          <w:sz w:val="20"/>
        </w:rPr>
        <w:t>rate</w:t>
      </w:r>
      <w:r>
        <w:rPr>
          <w:spacing w:val="-1"/>
          <w:sz w:val="20"/>
        </w:rPr>
        <w:t xml:space="preserve"> </w:t>
      </w:r>
      <w:r>
        <w:rPr>
          <w:sz w:val="20"/>
        </w:rPr>
        <w:t>entered in or</w:t>
      </w:r>
      <w:r>
        <w:rPr>
          <w:spacing w:val="-3"/>
          <w:sz w:val="20"/>
        </w:rPr>
        <w:t xml:space="preserve"> </w:t>
      </w:r>
      <w:r>
        <w:rPr>
          <w:sz w:val="20"/>
        </w:rPr>
        <w:t>derived</w:t>
      </w:r>
      <w:r>
        <w:rPr>
          <w:spacing w:val="-1"/>
          <w:sz w:val="20"/>
        </w:rPr>
        <w:t xml:space="preserve"> </w:t>
      </w:r>
      <w:r>
        <w:rPr>
          <w:sz w:val="20"/>
        </w:rPr>
        <w:t>from,</w:t>
      </w:r>
      <w:r>
        <w:rPr>
          <w:spacing w:val="40"/>
          <w:sz w:val="20"/>
        </w:rPr>
        <w:t xml:space="preserve"> </w:t>
      </w:r>
      <w:r>
        <w:rPr>
          <w:sz w:val="20"/>
        </w:rPr>
        <w:t>in the</w:t>
      </w:r>
      <w:r>
        <w:rPr>
          <w:spacing w:val="-1"/>
          <w:sz w:val="20"/>
        </w:rPr>
        <w:t xml:space="preserve"> </w:t>
      </w:r>
      <w:r>
        <w:rPr>
          <w:sz w:val="20"/>
        </w:rPr>
        <w:t>Schedule</w:t>
      </w:r>
      <w:r>
        <w:rPr>
          <w:spacing w:val="-1"/>
          <w:sz w:val="20"/>
        </w:rPr>
        <w:t xml:space="preserve"> </w:t>
      </w:r>
      <w:r>
        <w:rPr>
          <w:sz w:val="20"/>
        </w:rPr>
        <w:t>of</w:t>
      </w:r>
      <w:r>
        <w:rPr>
          <w:spacing w:val="-1"/>
          <w:sz w:val="20"/>
        </w:rPr>
        <w:t xml:space="preserve"> </w:t>
      </w:r>
      <w:r>
        <w:rPr>
          <w:sz w:val="20"/>
        </w:rPr>
        <w:t>Rates</w:t>
      </w:r>
      <w:r>
        <w:rPr>
          <w:spacing w:val="-1"/>
          <w:sz w:val="20"/>
        </w:rPr>
        <w:t xml:space="preserve"> </w:t>
      </w:r>
      <w:r>
        <w:rPr>
          <w:sz w:val="20"/>
        </w:rPr>
        <w:t>(applicable</w:t>
      </w:r>
      <w:r>
        <w:rPr>
          <w:spacing w:val="-1"/>
          <w:sz w:val="20"/>
        </w:rPr>
        <w:t xml:space="preserve"> </w:t>
      </w:r>
      <w:r>
        <w:rPr>
          <w:sz w:val="20"/>
        </w:rPr>
        <w:t xml:space="preserve">for the area of the work and current at the time of award of contract) plus or minus the overall percentage of the original tendered rates over the current Schedule of Rates prevalent at the time of award of </w:t>
      </w:r>
      <w:r>
        <w:rPr>
          <w:spacing w:val="-2"/>
          <w:sz w:val="20"/>
        </w:rPr>
        <w:t>contract.</w:t>
      </w:r>
    </w:p>
    <w:p w:rsidR="000A5C59" w:rsidRDefault="00986548">
      <w:pPr>
        <w:pStyle w:val="ListParagraph"/>
        <w:numPr>
          <w:ilvl w:val="1"/>
          <w:numId w:val="6"/>
        </w:numPr>
        <w:tabs>
          <w:tab w:val="left" w:pos="1080"/>
        </w:tabs>
        <w:ind w:right="797"/>
        <w:rPr>
          <w:sz w:val="20"/>
        </w:rPr>
      </w:pPr>
      <w:r>
        <w:rPr>
          <w:sz w:val="20"/>
        </w:rPr>
        <w:t>If there is no rate for the additional, substituted or altered item of the work in the BOQ, efforts would be made to derive the rates from those given in the BOQ or the Schedule of Rates (applicable for the area</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work</w:t>
      </w:r>
      <w:r>
        <w:rPr>
          <w:spacing w:val="-1"/>
          <w:sz w:val="20"/>
        </w:rPr>
        <w:t xml:space="preserve"> </w:t>
      </w:r>
      <w:r>
        <w:rPr>
          <w:sz w:val="20"/>
        </w:rPr>
        <w:t>and</w:t>
      </w:r>
      <w:r>
        <w:rPr>
          <w:spacing w:val="-1"/>
          <w:sz w:val="20"/>
        </w:rPr>
        <w:t xml:space="preserve"> </w:t>
      </w:r>
      <w:r>
        <w:rPr>
          <w:sz w:val="20"/>
        </w:rPr>
        <w:t>current</w:t>
      </w:r>
      <w:r>
        <w:rPr>
          <w:spacing w:val="-2"/>
          <w:sz w:val="20"/>
        </w:rPr>
        <w:t xml:space="preserve"> </w:t>
      </w:r>
      <w:r>
        <w:rPr>
          <w:sz w:val="20"/>
        </w:rPr>
        <w:t>at</w:t>
      </w:r>
      <w:r>
        <w:rPr>
          <w:spacing w:val="-2"/>
          <w:sz w:val="20"/>
        </w:rPr>
        <w:t xml:space="preserve"> </w:t>
      </w:r>
      <w:r>
        <w:rPr>
          <w:sz w:val="20"/>
        </w:rPr>
        <w:t>the</w:t>
      </w:r>
      <w:r>
        <w:rPr>
          <w:spacing w:val="-1"/>
          <w:sz w:val="20"/>
        </w:rPr>
        <w:t xml:space="preserve"> </w:t>
      </w:r>
      <w:r>
        <w:rPr>
          <w:sz w:val="20"/>
        </w:rPr>
        <w:t>time</w:t>
      </w:r>
      <w:r>
        <w:rPr>
          <w:spacing w:val="-1"/>
          <w:sz w:val="20"/>
        </w:rPr>
        <w:t xml:space="preserve"> </w:t>
      </w:r>
      <w:r>
        <w:rPr>
          <w:sz w:val="20"/>
        </w:rPr>
        <w:t>of</w:t>
      </w:r>
      <w:r>
        <w:rPr>
          <w:spacing w:val="-1"/>
          <w:sz w:val="20"/>
        </w:rPr>
        <w:t xml:space="preserve"> </w:t>
      </w:r>
      <w:r>
        <w:rPr>
          <w:sz w:val="20"/>
        </w:rPr>
        <w:t>award</w:t>
      </w:r>
      <w:r>
        <w:rPr>
          <w:spacing w:val="-1"/>
          <w:sz w:val="20"/>
        </w:rPr>
        <w:t xml:space="preserve"> </w:t>
      </w:r>
      <w:r>
        <w:rPr>
          <w:sz w:val="20"/>
        </w:rPr>
        <w:t>of</w:t>
      </w:r>
      <w:r>
        <w:rPr>
          <w:spacing w:val="-1"/>
          <w:sz w:val="20"/>
        </w:rPr>
        <w:t xml:space="preserve"> </w:t>
      </w:r>
      <w:r>
        <w:rPr>
          <w:sz w:val="20"/>
        </w:rPr>
        <w:t>contract)</w:t>
      </w:r>
      <w:r>
        <w:rPr>
          <w:spacing w:val="-1"/>
          <w:sz w:val="20"/>
        </w:rPr>
        <w:t xml:space="preserve"> </w:t>
      </w:r>
      <w:r>
        <w:rPr>
          <w:sz w:val="20"/>
        </w:rPr>
        <w:t>and</w:t>
      </w:r>
      <w:r>
        <w:rPr>
          <w:spacing w:val="-1"/>
          <w:sz w:val="20"/>
        </w:rPr>
        <w:t xml:space="preserve"> </w:t>
      </w:r>
      <w:r>
        <w:rPr>
          <w:sz w:val="20"/>
        </w:rPr>
        <w:t>if</w:t>
      </w:r>
      <w:r>
        <w:rPr>
          <w:spacing w:val="-1"/>
          <w:sz w:val="20"/>
        </w:rPr>
        <w:t xml:space="preserve"> </w:t>
      </w:r>
      <w:r>
        <w:rPr>
          <w:sz w:val="20"/>
        </w:rPr>
        <w:t>found</w:t>
      </w:r>
      <w:r>
        <w:rPr>
          <w:spacing w:val="-1"/>
          <w:sz w:val="20"/>
        </w:rPr>
        <w:t xml:space="preserve"> </w:t>
      </w:r>
      <w:r>
        <w:rPr>
          <w:sz w:val="20"/>
        </w:rPr>
        <w:t>feasible</w:t>
      </w:r>
      <w:r>
        <w:rPr>
          <w:spacing w:val="-1"/>
          <w:sz w:val="20"/>
        </w:rPr>
        <w:t xml:space="preserve"> </w:t>
      </w:r>
      <w:r>
        <w:rPr>
          <w:sz w:val="20"/>
        </w:rPr>
        <w:t>the</w:t>
      </w:r>
      <w:r>
        <w:rPr>
          <w:spacing w:val="-1"/>
          <w:sz w:val="20"/>
        </w:rPr>
        <w:t xml:space="preserve"> </w:t>
      </w:r>
      <w:r>
        <w:rPr>
          <w:sz w:val="20"/>
        </w:rPr>
        <w:t>payment</w:t>
      </w:r>
      <w:r>
        <w:rPr>
          <w:spacing w:val="-2"/>
          <w:sz w:val="20"/>
        </w:rPr>
        <w:t xml:space="preserve"> </w:t>
      </w:r>
      <w:r>
        <w:rPr>
          <w:sz w:val="20"/>
        </w:rPr>
        <w:t>would be made at the derived rate for the item plus or minus the overall percentage of the original tendered rates over the current Schedule of Rates prevalent at the time of award of contract</w:t>
      </w:r>
    </w:p>
    <w:p w:rsidR="000A5C59" w:rsidRDefault="00986548">
      <w:pPr>
        <w:pStyle w:val="ListParagraph"/>
        <w:numPr>
          <w:ilvl w:val="1"/>
          <w:numId w:val="6"/>
        </w:numPr>
        <w:tabs>
          <w:tab w:val="left" w:pos="1078"/>
        </w:tabs>
        <w:spacing w:line="230" w:lineRule="exact"/>
        <w:ind w:left="1078" w:hanging="718"/>
        <w:rPr>
          <w:sz w:val="20"/>
        </w:rPr>
      </w:pPr>
      <w:r>
        <w:rPr>
          <w:sz w:val="20"/>
        </w:rPr>
        <w:t>If</w:t>
      </w:r>
      <w:r>
        <w:rPr>
          <w:spacing w:val="-1"/>
          <w:sz w:val="20"/>
        </w:rPr>
        <w:t xml:space="preserve"> </w:t>
      </w:r>
      <w:r>
        <w:rPr>
          <w:sz w:val="20"/>
        </w:rPr>
        <w:t>the rates for</w:t>
      </w:r>
      <w:r>
        <w:rPr>
          <w:spacing w:val="-1"/>
          <w:sz w:val="20"/>
        </w:rPr>
        <w:t xml:space="preserve"> </w:t>
      </w:r>
      <w:r>
        <w:rPr>
          <w:sz w:val="20"/>
        </w:rPr>
        <w:t>additional, substituted or</w:t>
      </w:r>
      <w:r>
        <w:rPr>
          <w:spacing w:val="-1"/>
          <w:sz w:val="20"/>
        </w:rPr>
        <w:t xml:space="preserve"> </w:t>
      </w:r>
      <w:r>
        <w:rPr>
          <w:sz w:val="20"/>
        </w:rPr>
        <w:t>altered item</w:t>
      </w:r>
      <w:r>
        <w:rPr>
          <w:spacing w:val="-2"/>
          <w:sz w:val="20"/>
        </w:rPr>
        <w:t xml:space="preserve"> </w:t>
      </w:r>
      <w:r>
        <w:rPr>
          <w:sz w:val="20"/>
        </w:rPr>
        <w:t>of work</w:t>
      </w:r>
      <w:r>
        <w:rPr>
          <w:spacing w:val="-1"/>
          <w:sz w:val="20"/>
        </w:rPr>
        <w:t xml:space="preserve"> </w:t>
      </w:r>
      <w:r>
        <w:rPr>
          <w:sz w:val="20"/>
        </w:rPr>
        <w:t>cannot be determined</w:t>
      </w:r>
      <w:r>
        <w:rPr>
          <w:spacing w:val="-1"/>
          <w:sz w:val="20"/>
        </w:rPr>
        <w:t xml:space="preserve"> </w:t>
      </w:r>
      <w:r>
        <w:rPr>
          <w:sz w:val="20"/>
        </w:rPr>
        <w:t xml:space="preserve">either as at </w:t>
      </w:r>
      <w:r>
        <w:rPr>
          <w:spacing w:val="-2"/>
          <w:sz w:val="20"/>
        </w:rPr>
        <w:t>31.1,</w:t>
      </w:r>
    </w:p>
    <w:p w:rsidR="000A5C59" w:rsidRDefault="00986548">
      <w:pPr>
        <w:pStyle w:val="BodyText"/>
        <w:ind w:left="1080" w:right="780"/>
      </w:pPr>
      <w:r>
        <w:t>31.2</w:t>
      </w:r>
      <w:r>
        <w:rPr>
          <w:spacing w:val="40"/>
        </w:rPr>
        <w:t xml:space="preserve"> </w:t>
      </w:r>
      <w:proofErr w:type="gramStart"/>
      <w:r>
        <w:t>or</w:t>
      </w:r>
      <w:proofErr w:type="gramEnd"/>
      <w:r>
        <w:rPr>
          <w:spacing w:val="-1"/>
        </w:rPr>
        <w:t xml:space="preserve"> </w:t>
      </w:r>
      <w:r>
        <w:t>31.3</w:t>
      </w:r>
      <w:r>
        <w:rPr>
          <w:spacing w:val="-1"/>
        </w:rPr>
        <w:t xml:space="preserve"> </w:t>
      </w:r>
      <w:r>
        <w:t>above,</w:t>
      </w:r>
      <w:r>
        <w:rPr>
          <w:spacing w:val="-1"/>
        </w:rPr>
        <w:t xml:space="preserve"> </w:t>
      </w:r>
      <w:r>
        <w:t>the</w:t>
      </w:r>
      <w:r>
        <w:rPr>
          <w:spacing w:val="-1"/>
        </w:rPr>
        <w:t xml:space="preserve"> </w:t>
      </w:r>
      <w:r>
        <w:t>Contractor</w:t>
      </w:r>
      <w:r>
        <w:rPr>
          <w:spacing w:val="-1"/>
        </w:rPr>
        <w:t xml:space="preserve"> </w:t>
      </w:r>
      <w:r>
        <w:t>shall</w:t>
      </w:r>
      <w:r>
        <w:rPr>
          <w:spacing w:val="-2"/>
        </w:rPr>
        <w:t xml:space="preserve"> </w:t>
      </w:r>
      <w:r>
        <w:t>be</w:t>
      </w:r>
      <w:r>
        <w:rPr>
          <w:spacing w:val="-1"/>
        </w:rPr>
        <w:t xml:space="preserve"> </w:t>
      </w:r>
      <w:r>
        <w:t>requested</w:t>
      </w:r>
      <w:r>
        <w:rPr>
          <w:spacing w:val="-1"/>
        </w:rPr>
        <w:t xml:space="preserve"> </w:t>
      </w:r>
      <w:r>
        <w:t>to submit</w:t>
      </w:r>
      <w:r>
        <w:rPr>
          <w:spacing w:val="-2"/>
        </w:rPr>
        <w:t xml:space="preserve"> </w:t>
      </w:r>
      <w:r>
        <w:t>his</w:t>
      </w:r>
      <w:r>
        <w:rPr>
          <w:spacing w:val="-1"/>
        </w:rPr>
        <w:t xml:space="preserve"> </w:t>
      </w:r>
      <w:r>
        <w:t>quotation</w:t>
      </w:r>
      <w:r>
        <w:rPr>
          <w:spacing w:val="-1"/>
        </w:rPr>
        <w:t xml:space="preserve"> </w:t>
      </w:r>
      <w:r>
        <w:t>for</w:t>
      </w:r>
      <w:r>
        <w:rPr>
          <w:spacing w:val="-1"/>
        </w:rPr>
        <w:t xml:space="preserve"> </w:t>
      </w:r>
      <w:r>
        <w:t>the</w:t>
      </w:r>
      <w:r>
        <w:rPr>
          <w:spacing w:val="-1"/>
        </w:rPr>
        <w:t xml:space="preserve"> </w:t>
      </w:r>
      <w:r>
        <w:t>items</w:t>
      </w:r>
      <w:r>
        <w:rPr>
          <w:spacing w:val="-1"/>
        </w:rPr>
        <w:t xml:space="preserve"> </w:t>
      </w:r>
      <w:r>
        <w:t>supported by analysis of the rate or rates claimed, within 7 days.</w:t>
      </w:r>
    </w:p>
    <w:p w:rsidR="000A5C59" w:rsidRDefault="00986548">
      <w:pPr>
        <w:pStyle w:val="ListParagraph"/>
        <w:numPr>
          <w:ilvl w:val="1"/>
          <w:numId w:val="6"/>
        </w:numPr>
        <w:tabs>
          <w:tab w:val="left" w:pos="1080"/>
        </w:tabs>
        <w:ind w:right="751"/>
        <w:rPr>
          <w:sz w:val="20"/>
        </w:rPr>
      </w:pPr>
      <w:r>
        <w:rPr>
          <w:sz w:val="20"/>
        </w:rPr>
        <w:t>If the Contractor's quotation is determined unreasonable, the Employer may order the Variation and make</w:t>
      </w:r>
      <w:r>
        <w:rPr>
          <w:spacing w:val="-1"/>
          <w:sz w:val="20"/>
        </w:rPr>
        <w:t xml:space="preserve"> </w:t>
      </w:r>
      <w:r>
        <w:rPr>
          <w:sz w:val="20"/>
        </w:rPr>
        <w:t>a</w:t>
      </w:r>
      <w:r>
        <w:rPr>
          <w:spacing w:val="-1"/>
          <w:sz w:val="20"/>
        </w:rPr>
        <w:t xml:space="preserve"> </w:t>
      </w:r>
      <w:r>
        <w:rPr>
          <w:sz w:val="20"/>
        </w:rPr>
        <w:t>change</w:t>
      </w:r>
      <w:r>
        <w:rPr>
          <w:spacing w:val="-1"/>
          <w:sz w:val="20"/>
        </w:rPr>
        <w:t xml:space="preserve"> </w:t>
      </w:r>
      <w:r>
        <w:rPr>
          <w:sz w:val="20"/>
        </w:rPr>
        <w:t>to</w:t>
      </w:r>
      <w:r>
        <w:rPr>
          <w:spacing w:val="-1"/>
          <w:sz w:val="20"/>
        </w:rPr>
        <w:t xml:space="preserve"> </w:t>
      </w:r>
      <w:r>
        <w:rPr>
          <w:sz w:val="20"/>
        </w:rPr>
        <w:t>the</w:t>
      </w:r>
      <w:r>
        <w:rPr>
          <w:spacing w:val="-1"/>
          <w:sz w:val="20"/>
        </w:rPr>
        <w:t xml:space="preserve"> </w:t>
      </w:r>
      <w:r>
        <w:rPr>
          <w:sz w:val="20"/>
        </w:rPr>
        <w:t>Contract</w:t>
      </w:r>
      <w:r>
        <w:rPr>
          <w:spacing w:val="-1"/>
          <w:sz w:val="20"/>
        </w:rPr>
        <w:t xml:space="preserve"> </w:t>
      </w:r>
      <w:r>
        <w:rPr>
          <w:sz w:val="20"/>
        </w:rPr>
        <w:t>Price</w:t>
      </w:r>
      <w:r>
        <w:rPr>
          <w:spacing w:val="-1"/>
          <w:sz w:val="20"/>
        </w:rPr>
        <w:t xml:space="preserve"> </w:t>
      </w:r>
      <w:r>
        <w:rPr>
          <w:sz w:val="20"/>
        </w:rPr>
        <w:t>which</w:t>
      </w:r>
      <w:r>
        <w:rPr>
          <w:spacing w:val="-1"/>
          <w:sz w:val="20"/>
        </w:rPr>
        <w:t xml:space="preserve"> </w:t>
      </w:r>
      <w:r>
        <w:rPr>
          <w:sz w:val="20"/>
        </w:rPr>
        <w:t>shall</w:t>
      </w:r>
      <w:r>
        <w:rPr>
          <w:spacing w:val="-1"/>
          <w:sz w:val="20"/>
        </w:rPr>
        <w:t xml:space="preserve"> </w:t>
      </w:r>
      <w:r>
        <w:rPr>
          <w:sz w:val="20"/>
        </w:rPr>
        <w:t>be</w:t>
      </w:r>
      <w:r>
        <w:rPr>
          <w:spacing w:val="-3"/>
          <w:sz w:val="20"/>
        </w:rPr>
        <w:t xml:space="preserve"> </w:t>
      </w:r>
      <w:r>
        <w:rPr>
          <w:sz w:val="20"/>
        </w:rPr>
        <w:t>based</w:t>
      </w:r>
      <w:r>
        <w:rPr>
          <w:spacing w:val="-1"/>
          <w:sz w:val="20"/>
        </w:rPr>
        <w:t xml:space="preserve"> </w:t>
      </w:r>
      <w:r>
        <w:rPr>
          <w:sz w:val="20"/>
        </w:rPr>
        <w:t>on</w:t>
      </w:r>
      <w:r>
        <w:rPr>
          <w:spacing w:val="-1"/>
          <w:sz w:val="20"/>
        </w:rPr>
        <w:t xml:space="preserve"> </w:t>
      </w:r>
      <w:r>
        <w:rPr>
          <w:sz w:val="20"/>
        </w:rPr>
        <w:t>Employer’s</w:t>
      </w:r>
      <w:r>
        <w:rPr>
          <w:spacing w:val="-1"/>
          <w:sz w:val="20"/>
        </w:rPr>
        <w:t xml:space="preserve"> </w:t>
      </w:r>
      <w:r>
        <w:rPr>
          <w:sz w:val="20"/>
        </w:rPr>
        <w:t>own</w:t>
      </w:r>
      <w:r>
        <w:rPr>
          <w:spacing w:val="-1"/>
          <w:sz w:val="20"/>
        </w:rPr>
        <w:t xml:space="preserve"> </w:t>
      </w:r>
      <w:r>
        <w:rPr>
          <w:sz w:val="20"/>
        </w:rPr>
        <w:t>forecast</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effects</w:t>
      </w:r>
      <w:r>
        <w:rPr>
          <w:spacing w:val="-1"/>
          <w:sz w:val="20"/>
        </w:rPr>
        <w:t xml:space="preserve"> </w:t>
      </w:r>
      <w:r>
        <w:rPr>
          <w:sz w:val="20"/>
        </w:rPr>
        <w:t>of the Variation on the Contractor's costs.</w:t>
      </w:r>
    </w:p>
    <w:p w:rsidR="000A5C59" w:rsidRDefault="00986548">
      <w:pPr>
        <w:pStyle w:val="ListParagraph"/>
        <w:numPr>
          <w:ilvl w:val="1"/>
          <w:numId w:val="6"/>
        </w:numPr>
        <w:tabs>
          <w:tab w:val="left" w:pos="1080"/>
        </w:tabs>
        <w:ind w:right="1013"/>
        <w:rPr>
          <w:sz w:val="20"/>
        </w:rPr>
      </w:pPr>
      <w:proofErr w:type="gramStart"/>
      <w:r>
        <w:rPr>
          <w:sz w:val="20"/>
        </w:rPr>
        <w:t>f</w:t>
      </w:r>
      <w:proofErr w:type="gramEnd"/>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decides</w:t>
      </w:r>
      <w:r>
        <w:rPr>
          <w:spacing w:val="-1"/>
          <w:sz w:val="20"/>
        </w:rPr>
        <w:t xml:space="preserve"> </w:t>
      </w:r>
      <w:r>
        <w:rPr>
          <w:sz w:val="20"/>
        </w:rPr>
        <w:t>that</w:t>
      </w:r>
      <w:r>
        <w:rPr>
          <w:spacing w:val="-2"/>
          <w:sz w:val="20"/>
        </w:rPr>
        <w:t xml:space="preserve"> </w:t>
      </w:r>
      <w:r>
        <w:rPr>
          <w:sz w:val="20"/>
        </w:rPr>
        <w:t>the</w:t>
      </w:r>
      <w:r>
        <w:rPr>
          <w:spacing w:val="-1"/>
          <w:sz w:val="20"/>
        </w:rPr>
        <w:t xml:space="preserve"> </w:t>
      </w:r>
      <w:r>
        <w:rPr>
          <w:sz w:val="20"/>
        </w:rPr>
        <w:t>urgency</w:t>
      </w:r>
      <w:r>
        <w:rPr>
          <w:spacing w:val="-2"/>
          <w:sz w:val="20"/>
        </w:rPr>
        <w:t xml:space="preserve"> </w:t>
      </w:r>
      <w:r>
        <w:rPr>
          <w:sz w:val="20"/>
        </w:rPr>
        <w:t>of</w:t>
      </w:r>
      <w:r>
        <w:rPr>
          <w:spacing w:val="-1"/>
          <w:sz w:val="20"/>
        </w:rPr>
        <w:t xml:space="preserve"> </w:t>
      </w:r>
      <w:r>
        <w:rPr>
          <w:sz w:val="20"/>
        </w:rPr>
        <w:t>varying</w:t>
      </w:r>
      <w:r>
        <w:rPr>
          <w:spacing w:val="-1"/>
          <w:sz w:val="20"/>
        </w:rPr>
        <w:t xml:space="preserve"> </w:t>
      </w:r>
      <w:r>
        <w:rPr>
          <w:sz w:val="20"/>
        </w:rPr>
        <w:t>the</w:t>
      </w:r>
      <w:r>
        <w:rPr>
          <w:spacing w:val="-1"/>
          <w:sz w:val="20"/>
        </w:rPr>
        <w:t xml:space="preserve"> </w:t>
      </w:r>
      <w:r>
        <w:rPr>
          <w:sz w:val="20"/>
        </w:rPr>
        <w:t>work</w:t>
      </w:r>
      <w:r>
        <w:rPr>
          <w:spacing w:val="-1"/>
          <w:sz w:val="20"/>
        </w:rPr>
        <w:t xml:space="preserve"> </w:t>
      </w:r>
      <w:r>
        <w:rPr>
          <w:sz w:val="20"/>
        </w:rPr>
        <w:t>would</w:t>
      </w:r>
      <w:r>
        <w:rPr>
          <w:spacing w:val="-1"/>
          <w:sz w:val="20"/>
        </w:rPr>
        <w:t xml:space="preserve"> </w:t>
      </w:r>
      <w:r>
        <w:rPr>
          <w:sz w:val="20"/>
        </w:rPr>
        <w:t>prevent</w:t>
      </w:r>
      <w:r>
        <w:rPr>
          <w:spacing w:val="-2"/>
          <w:sz w:val="20"/>
        </w:rPr>
        <w:t xml:space="preserve"> </w:t>
      </w:r>
      <w:r>
        <w:rPr>
          <w:sz w:val="20"/>
        </w:rPr>
        <w:t>a</w:t>
      </w:r>
      <w:r>
        <w:rPr>
          <w:spacing w:val="-1"/>
          <w:sz w:val="20"/>
        </w:rPr>
        <w:t xml:space="preserve"> </w:t>
      </w:r>
      <w:r>
        <w:rPr>
          <w:sz w:val="20"/>
        </w:rPr>
        <w:t>quotation</w:t>
      </w:r>
      <w:r>
        <w:rPr>
          <w:spacing w:val="-1"/>
          <w:sz w:val="20"/>
        </w:rPr>
        <w:t xml:space="preserve"> </w:t>
      </w:r>
      <w:r>
        <w:rPr>
          <w:sz w:val="20"/>
        </w:rPr>
        <w:t>being</w:t>
      </w:r>
      <w:r>
        <w:rPr>
          <w:spacing w:val="-1"/>
          <w:sz w:val="20"/>
        </w:rPr>
        <w:t xml:space="preserve"> </w:t>
      </w:r>
      <w:r>
        <w:rPr>
          <w:sz w:val="20"/>
        </w:rPr>
        <w:t>given and considered without delaying the work, no quotation shall be given and the Variation shall be treated as a Compensation Event.</w:t>
      </w:r>
    </w:p>
    <w:p w:rsidR="000A5C59" w:rsidRDefault="00986548">
      <w:pPr>
        <w:pStyle w:val="ListParagraph"/>
        <w:numPr>
          <w:ilvl w:val="1"/>
          <w:numId w:val="6"/>
        </w:numPr>
        <w:tabs>
          <w:tab w:val="left" w:pos="1078"/>
          <w:tab w:val="left" w:pos="1080"/>
        </w:tabs>
        <w:ind w:right="933"/>
        <w:rPr>
          <w:sz w:val="20"/>
        </w:rPr>
      </w:pPr>
      <w:r>
        <w:rPr>
          <w:sz w:val="20"/>
        </w:rPr>
        <w:t>Under</w:t>
      </w:r>
      <w:r>
        <w:rPr>
          <w:spacing w:val="-1"/>
          <w:sz w:val="20"/>
        </w:rPr>
        <w:t xml:space="preserve"> </w:t>
      </w:r>
      <w:r>
        <w:rPr>
          <w:sz w:val="20"/>
        </w:rPr>
        <w:t>no</w:t>
      </w:r>
      <w:r>
        <w:rPr>
          <w:spacing w:val="-1"/>
          <w:sz w:val="20"/>
        </w:rPr>
        <w:t xml:space="preserve"> </w:t>
      </w:r>
      <w:r>
        <w:rPr>
          <w:sz w:val="20"/>
        </w:rPr>
        <w:t>circumstances</w:t>
      </w:r>
      <w:r>
        <w:rPr>
          <w:spacing w:val="-1"/>
          <w:sz w:val="20"/>
        </w:rPr>
        <w:t xml:space="preserve"> </w:t>
      </w:r>
      <w:r>
        <w:rPr>
          <w:sz w:val="20"/>
        </w:rPr>
        <w:t>the</w:t>
      </w:r>
      <w:r>
        <w:rPr>
          <w:spacing w:val="-1"/>
          <w:sz w:val="20"/>
        </w:rPr>
        <w:t xml:space="preserve"> </w:t>
      </w:r>
      <w:r>
        <w:rPr>
          <w:sz w:val="20"/>
        </w:rPr>
        <w:t>Contractor</w:t>
      </w:r>
      <w:r>
        <w:rPr>
          <w:spacing w:val="-1"/>
          <w:sz w:val="20"/>
        </w:rPr>
        <w:t xml:space="preserve"> </w:t>
      </w:r>
      <w:r>
        <w:rPr>
          <w:sz w:val="20"/>
        </w:rPr>
        <w:t>shall</w:t>
      </w:r>
      <w:r>
        <w:rPr>
          <w:spacing w:val="-1"/>
          <w:sz w:val="20"/>
        </w:rPr>
        <w:t xml:space="preserve"> </w:t>
      </w:r>
      <w:r>
        <w:rPr>
          <w:sz w:val="20"/>
        </w:rPr>
        <w:t>suspend</w:t>
      </w:r>
      <w:r>
        <w:rPr>
          <w:spacing w:val="-1"/>
          <w:sz w:val="20"/>
        </w:rPr>
        <w:t xml:space="preserve"> </w:t>
      </w:r>
      <w:r>
        <w:rPr>
          <w:sz w:val="20"/>
        </w:rPr>
        <w:t>the</w:t>
      </w:r>
      <w:r>
        <w:rPr>
          <w:spacing w:val="-1"/>
          <w:sz w:val="20"/>
        </w:rPr>
        <w:t xml:space="preserve"> </w:t>
      </w:r>
      <w:r>
        <w:rPr>
          <w:sz w:val="20"/>
        </w:rPr>
        <w:t>work</w:t>
      </w:r>
      <w:r>
        <w:rPr>
          <w:spacing w:val="-1"/>
          <w:sz w:val="20"/>
        </w:rPr>
        <w:t xml:space="preserve"> </w:t>
      </w:r>
      <w:r>
        <w:rPr>
          <w:sz w:val="20"/>
        </w:rPr>
        <w:t>on</w:t>
      </w:r>
      <w:r>
        <w:rPr>
          <w:spacing w:val="-1"/>
          <w:sz w:val="20"/>
        </w:rPr>
        <w:t xml:space="preserve"> </w:t>
      </w:r>
      <w:r>
        <w:rPr>
          <w:sz w:val="20"/>
        </w:rPr>
        <w:t>the</w:t>
      </w:r>
      <w:r>
        <w:rPr>
          <w:spacing w:val="-1"/>
          <w:sz w:val="20"/>
        </w:rPr>
        <w:t xml:space="preserve"> </w:t>
      </w:r>
      <w:r>
        <w:rPr>
          <w:sz w:val="20"/>
        </w:rPr>
        <w:t>plea</w:t>
      </w:r>
      <w:r>
        <w:rPr>
          <w:spacing w:val="-1"/>
          <w:sz w:val="20"/>
        </w:rPr>
        <w:t xml:space="preserve"> </w:t>
      </w:r>
      <w:r>
        <w:rPr>
          <w:sz w:val="20"/>
        </w:rPr>
        <w:t>of</w:t>
      </w:r>
      <w:r>
        <w:rPr>
          <w:spacing w:val="-1"/>
          <w:sz w:val="20"/>
        </w:rPr>
        <w:t xml:space="preserve"> </w:t>
      </w:r>
      <w:r>
        <w:rPr>
          <w:sz w:val="20"/>
        </w:rPr>
        <w:t>non-settlement</w:t>
      </w:r>
      <w:r>
        <w:rPr>
          <w:spacing w:val="-1"/>
          <w:sz w:val="20"/>
        </w:rPr>
        <w:t xml:space="preserve"> </w:t>
      </w:r>
      <w:r>
        <w:rPr>
          <w:sz w:val="20"/>
        </w:rPr>
        <w:t>of</w:t>
      </w:r>
      <w:r>
        <w:rPr>
          <w:spacing w:val="-1"/>
          <w:sz w:val="20"/>
        </w:rPr>
        <w:t xml:space="preserve"> </w:t>
      </w:r>
      <w:r>
        <w:rPr>
          <w:sz w:val="20"/>
        </w:rPr>
        <w:t>rates for items falling under this Clause.</w:t>
      </w:r>
    </w:p>
    <w:p w:rsidR="000A5C59" w:rsidRDefault="000A5C59">
      <w:pPr>
        <w:pStyle w:val="BodyText"/>
        <w:spacing w:before="2"/>
      </w:pPr>
    </w:p>
    <w:p w:rsidR="000A5C59" w:rsidRDefault="00986548">
      <w:pPr>
        <w:pStyle w:val="Heading1"/>
        <w:numPr>
          <w:ilvl w:val="0"/>
          <w:numId w:val="6"/>
        </w:numPr>
        <w:tabs>
          <w:tab w:val="left" w:pos="1078"/>
        </w:tabs>
        <w:ind w:left="1078" w:hanging="718"/>
      </w:pPr>
      <w:bookmarkStart w:id="84" w:name="_TOC_250014"/>
      <w:r>
        <w:t xml:space="preserve">Submission of bills for </w:t>
      </w:r>
      <w:bookmarkEnd w:id="84"/>
      <w:r>
        <w:rPr>
          <w:spacing w:val="-2"/>
        </w:rPr>
        <w:t>payment</w:t>
      </w:r>
    </w:p>
    <w:p w:rsidR="000A5C59" w:rsidRDefault="00986548">
      <w:pPr>
        <w:pStyle w:val="ListParagraph"/>
        <w:numPr>
          <w:ilvl w:val="1"/>
          <w:numId w:val="6"/>
        </w:numPr>
        <w:tabs>
          <w:tab w:val="left" w:pos="1077"/>
          <w:tab w:val="left" w:pos="1080"/>
        </w:tabs>
        <w:spacing w:before="227"/>
        <w:ind w:right="794"/>
        <w:jc w:val="both"/>
        <w:rPr>
          <w:sz w:val="20"/>
        </w:rPr>
      </w:pPr>
      <w:r>
        <w:rPr>
          <w:sz w:val="20"/>
        </w:rPr>
        <w:t>The</w:t>
      </w:r>
      <w:r>
        <w:rPr>
          <w:spacing w:val="-1"/>
          <w:sz w:val="20"/>
        </w:rPr>
        <w:t xml:space="preserve"> </w:t>
      </w:r>
      <w:r>
        <w:rPr>
          <w:sz w:val="20"/>
        </w:rPr>
        <w:t>Contractor</w:t>
      </w:r>
      <w:r>
        <w:rPr>
          <w:spacing w:val="-1"/>
          <w:sz w:val="20"/>
        </w:rPr>
        <w:t xml:space="preserve"> </w:t>
      </w:r>
      <w:r>
        <w:rPr>
          <w:sz w:val="20"/>
        </w:rPr>
        <w:t>shall</w:t>
      </w:r>
      <w:r>
        <w:rPr>
          <w:spacing w:val="-1"/>
          <w:sz w:val="20"/>
        </w:rPr>
        <w:t xml:space="preserve"> </w:t>
      </w:r>
      <w:r>
        <w:rPr>
          <w:sz w:val="20"/>
        </w:rPr>
        <w:t>submit</w:t>
      </w:r>
      <w:r>
        <w:rPr>
          <w:spacing w:val="-1"/>
          <w:sz w:val="20"/>
        </w:rPr>
        <w:t xml:space="preserve"> </w:t>
      </w:r>
      <w:r>
        <w:rPr>
          <w:sz w:val="20"/>
        </w:rPr>
        <w:t>to the</w:t>
      </w:r>
      <w:r>
        <w:rPr>
          <w:spacing w:val="-1"/>
          <w:sz w:val="20"/>
        </w:rPr>
        <w:t xml:space="preserve"> </w:t>
      </w:r>
      <w:r>
        <w:rPr>
          <w:sz w:val="20"/>
        </w:rPr>
        <w:t>Employer</w:t>
      </w:r>
      <w:r>
        <w:rPr>
          <w:spacing w:val="-1"/>
          <w:sz w:val="20"/>
        </w:rPr>
        <w:t xml:space="preserve"> </w:t>
      </w:r>
      <w:r>
        <w:rPr>
          <w:sz w:val="20"/>
        </w:rPr>
        <w:t>monthly</w:t>
      </w:r>
      <w:r>
        <w:rPr>
          <w:spacing w:val="-1"/>
          <w:sz w:val="20"/>
        </w:rPr>
        <w:t xml:space="preserve"> </w:t>
      </w:r>
      <w:r>
        <w:rPr>
          <w:sz w:val="20"/>
        </w:rPr>
        <w:t>bills</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value</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work completed less</w:t>
      </w:r>
      <w:r>
        <w:rPr>
          <w:spacing w:val="-1"/>
          <w:sz w:val="20"/>
        </w:rPr>
        <w:t xml:space="preserve"> </w:t>
      </w:r>
      <w:r>
        <w:rPr>
          <w:sz w:val="20"/>
        </w:rPr>
        <w:t>the cumulative amount paid previously.</w:t>
      </w:r>
    </w:p>
    <w:p w:rsidR="000A5C59" w:rsidRDefault="000A5C59">
      <w:pPr>
        <w:pStyle w:val="ListParagraph"/>
        <w:jc w:val="both"/>
        <w:rPr>
          <w:sz w:val="20"/>
        </w:rPr>
        <w:sectPr w:rsidR="000A5C59">
          <w:pgSz w:w="12240" w:h="15840"/>
          <w:pgMar w:top="980" w:right="720" w:bottom="940" w:left="1440" w:header="453" w:footer="745" w:gutter="0"/>
          <w:cols w:space="720"/>
        </w:sectPr>
      </w:pPr>
    </w:p>
    <w:p w:rsidR="000A5C59" w:rsidRDefault="00986548">
      <w:pPr>
        <w:pStyle w:val="ListParagraph"/>
        <w:numPr>
          <w:ilvl w:val="1"/>
          <w:numId w:val="6"/>
        </w:numPr>
        <w:tabs>
          <w:tab w:val="left" w:pos="1076"/>
          <w:tab w:val="left" w:pos="1079"/>
        </w:tabs>
        <w:spacing w:before="82"/>
        <w:ind w:left="1079" w:right="938"/>
        <w:jc w:val="both"/>
        <w:rPr>
          <w:sz w:val="20"/>
        </w:rPr>
      </w:pPr>
      <w:r>
        <w:rPr>
          <w:sz w:val="20"/>
        </w:rPr>
        <w:lastRenderedPageBreak/>
        <w:t>The Employer shall check the Contractor's bill</w:t>
      </w:r>
      <w:r>
        <w:rPr>
          <w:spacing w:val="40"/>
          <w:sz w:val="20"/>
        </w:rPr>
        <w:t xml:space="preserve"> </w:t>
      </w:r>
      <w:r>
        <w:rPr>
          <w:sz w:val="20"/>
        </w:rPr>
        <w:t>and determine the value of the work executed which shall</w:t>
      </w:r>
      <w:r>
        <w:rPr>
          <w:spacing w:val="-1"/>
          <w:sz w:val="20"/>
        </w:rPr>
        <w:t xml:space="preserve"> </w:t>
      </w:r>
      <w:r>
        <w:rPr>
          <w:sz w:val="20"/>
        </w:rPr>
        <w:t>comprise</w:t>
      </w:r>
      <w:r>
        <w:rPr>
          <w:spacing w:val="-1"/>
          <w:sz w:val="20"/>
        </w:rPr>
        <w:t xml:space="preserve"> </w:t>
      </w:r>
      <w:r>
        <w:rPr>
          <w:sz w:val="20"/>
        </w:rPr>
        <w:t>of</w:t>
      </w:r>
      <w:r>
        <w:rPr>
          <w:spacing w:val="40"/>
          <w:sz w:val="20"/>
        </w:rPr>
        <w:t xml:space="preserve"> </w:t>
      </w:r>
      <w:r>
        <w:rPr>
          <w:sz w:val="20"/>
        </w:rPr>
        <w:t>(</w:t>
      </w:r>
      <w:proofErr w:type="spellStart"/>
      <w:r>
        <w:rPr>
          <w:sz w:val="20"/>
        </w:rPr>
        <w:t>i</w:t>
      </w:r>
      <w:proofErr w:type="spellEnd"/>
      <w:r>
        <w:rPr>
          <w:sz w:val="20"/>
        </w:rPr>
        <w:t>)</w:t>
      </w:r>
      <w:r>
        <w:rPr>
          <w:spacing w:val="-1"/>
          <w:sz w:val="20"/>
        </w:rPr>
        <w:t xml:space="preserve"> </w:t>
      </w:r>
      <w:r>
        <w:rPr>
          <w:sz w:val="20"/>
        </w:rPr>
        <w:t>value</w:t>
      </w:r>
      <w:r>
        <w:rPr>
          <w:spacing w:val="-1"/>
          <w:sz w:val="20"/>
        </w:rPr>
        <w:t xml:space="preserve"> </w:t>
      </w:r>
      <w:r>
        <w:rPr>
          <w:sz w:val="20"/>
        </w:rPr>
        <w:t>of</w:t>
      </w:r>
      <w:r>
        <w:rPr>
          <w:spacing w:val="40"/>
          <w:sz w:val="20"/>
        </w:rPr>
        <w:t xml:space="preserve"> </w:t>
      </w:r>
      <w:r>
        <w:rPr>
          <w:sz w:val="20"/>
        </w:rPr>
        <w:t>the</w:t>
      </w:r>
      <w:r>
        <w:rPr>
          <w:spacing w:val="-1"/>
          <w:sz w:val="20"/>
        </w:rPr>
        <w:t xml:space="preserve"> </w:t>
      </w:r>
      <w:r>
        <w:rPr>
          <w:sz w:val="20"/>
        </w:rPr>
        <w:t>quantities</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items</w:t>
      </w:r>
      <w:r>
        <w:rPr>
          <w:spacing w:val="-1"/>
          <w:sz w:val="20"/>
        </w:rPr>
        <w:t xml:space="preserve"> </w:t>
      </w:r>
      <w:r>
        <w:rPr>
          <w:sz w:val="20"/>
        </w:rPr>
        <w:t>in the</w:t>
      </w:r>
      <w:r>
        <w:rPr>
          <w:spacing w:val="-1"/>
          <w:sz w:val="20"/>
        </w:rPr>
        <w:t xml:space="preserve"> </w:t>
      </w:r>
      <w:r>
        <w:rPr>
          <w:sz w:val="20"/>
        </w:rPr>
        <w:t>BOQ</w:t>
      </w:r>
      <w:r>
        <w:rPr>
          <w:spacing w:val="-1"/>
          <w:sz w:val="20"/>
        </w:rPr>
        <w:t xml:space="preserve"> </w:t>
      </w:r>
      <w:r>
        <w:rPr>
          <w:sz w:val="20"/>
        </w:rPr>
        <w:t>completed and (ii)</w:t>
      </w:r>
      <w:r>
        <w:rPr>
          <w:spacing w:val="-1"/>
          <w:sz w:val="20"/>
        </w:rPr>
        <w:t xml:space="preserve"> </w:t>
      </w:r>
      <w:r>
        <w:rPr>
          <w:sz w:val="20"/>
        </w:rPr>
        <w:t>valuation of Variations and Compensation Events.</w:t>
      </w:r>
    </w:p>
    <w:p w:rsidR="000A5C59" w:rsidRDefault="00986548">
      <w:pPr>
        <w:pStyle w:val="ListParagraph"/>
        <w:numPr>
          <w:ilvl w:val="1"/>
          <w:numId w:val="6"/>
        </w:numPr>
        <w:tabs>
          <w:tab w:val="left" w:pos="1076"/>
          <w:tab w:val="left" w:pos="1080"/>
        </w:tabs>
        <w:ind w:right="1274" w:hanging="721"/>
        <w:jc w:val="both"/>
        <w:rPr>
          <w:sz w:val="20"/>
        </w:rPr>
      </w:pPr>
      <w:r>
        <w:rPr>
          <w:sz w:val="20"/>
        </w:rPr>
        <w:t>The</w:t>
      </w:r>
      <w:r>
        <w:rPr>
          <w:spacing w:val="-1"/>
          <w:sz w:val="20"/>
        </w:rPr>
        <w:t xml:space="preserve"> </w:t>
      </w:r>
      <w:r>
        <w:rPr>
          <w:sz w:val="20"/>
        </w:rPr>
        <w:t>Employer</w:t>
      </w:r>
      <w:r>
        <w:rPr>
          <w:spacing w:val="-1"/>
          <w:sz w:val="20"/>
        </w:rPr>
        <w:t xml:space="preserve"> </w:t>
      </w:r>
      <w:r>
        <w:rPr>
          <w:sz w:val="20"/>
        </w:rPr>
        <w:t>may</w:t>
      </w:r>
      <w:r>
        <w:rPr>
          <w:spacing w:val="-1"/>
          <w:sz w:val="20"/>
        </w:rPr>
        <w:t xml:space="preserve"> </w:t>
      </w:r>
      <w:r>
        <w:rPr>
          <w:sz w:val="20"/>
        </w:rPr>
        <w:t>exclude</w:t>
      </w:r>
      <w:r>
        <w:rPr>
          <w:spacing w:val="-1"/>
          <w:sz w:val="20"/>
        </w:rPr>
        <w:t xml:space="preserve"> </w:t>
      </w:r>
      <w:r>
        <w:rPr>
          <w:sz w:val="20"/>
        </w:rPr>
        <w:t>any</w:t>
      </w:r>
      <w:r>
        <w:rPr>
          <w:spacing w:val="-1"/>
          <w:sz w:val="20"/>
        </w:rPr>
        <w:t xml:space="preserve"> </w:t>
      </w:r>
      <w:r>
        <w:rPr>
          <w:sz w:val="20"/>
        </w:rPr>
        <w:t>item</w:t>
      </w:r>
      <w:r>
        <w:rPr>
          <w:spacing w:val="-3"/>
          <w:sz w:val="20"/>
        </w:rPr>
        <w:t xml:space="preserve"> </w:t>
      </w:r>
      <w:r>
        <w:rPr>
          <w:sz w:val="20"/>
        </w:rPr>
        <w:t>paid</w:t>
      </w:r>
      <w:r>
        <w:rPr>
          <w:spacing w:val="-1"/>
          <w:sz w:val="20"/>
        </w:rPr>
        <w:t xml:space="preserve"> </w:t>
      </w:r>
      <w:r>
        <w:rPr>
          <w:sz w:val="20"/>
        </w:rPr>
        <w:t>in</w:t>
      </w:r>
      <w:r>
        <w:rPr>
          <w:spacing w:val="-2"/>
          <w:sz w:val="20"/>
        </w:rPr>
        <w:t xml:space="preserve"> </w:t>
      </w:r>
      <w:r>
        <w:rPr>
          <w:sz w:val="20"/>
        </w:rPr>
        <w:t>a</w:t>
      </w:r>
      <w:r>
        <w:rPr>
          <w:spacing w:val="-1"/>
          <w:sz w:val="20"/>
        </w:rPr>
        <w:t xml:space="preserve"> </w:t>
      </w:r>
      <w:r>
        <w:rPr>
          <w:sz w:val="20"/>
        </w:rPr>
        <w:t>previous</w:t>
      </w:r>
      <w:r>
        <w:rPr>
          <w:spacing w:val="-1"/>
          <w:sz w:val="20"/>
        </w:rPr>
        <w:t xml:space="preserve"> </w:t>
      </w:r>
      <w:r>
        <w:rPr>
          <w:sz w:val="20"/>
        </w:rPr>
        <w:t>bill</w:t>
      </w:r>
      <w:r>
        <w:rPr>
          <w:spacing w:val="-1"/>
          <w:sz w:val="20"/>
        </w:rPr>
        <w:t xml:space="preserve"> </w:t>
      </w:r>
      <w:r>
        <w:rPr>
          <w:sz w:val="20"/>
        </w:rPr>
        <w:t>or</w:t>
      </w:r>
      <w:r>
        <w:rPr>
          <w:spacing w:val="-1"/>
          <w:sz w:val="20"/>
        </w:rPr>
        <w:t xml:space="preserve"> </w:t>
      </w:r>
      <w:r>
        <w:rPr>
          <w:sz w:val="20"/>
        </w:rPr>
        <w:t>reduce</w:t>
      </w:r>
      <w:r>
        <w:rPr>
          <w:spacing w:val="-1"/>
          <w:sz w:val="20"/>
        </w:rPr>
        <w:t xml:space="preserve"> </w:t>
      </w:r>
      <w:r>
        <w:rPr>
          <w:sz w:val="20"/>
        </w:rPr>
        <w:t>the</w:t>
      </w:r>
      <w:r>
        <w:rPr>
          <w:spacing w:val="-1"/>
          <w:sz w:val="20"/>
        </w:rPr>
        <w:t xml:space="preserve"> </w:t>
      </w:r>
      <w:r>
        <w:rPr>
          <w:sz w:val="20"/>
        </w:rPr>
        <w:t>proportion</w:t>
      </w:r>
      <w:r>
        <w:rPr>
          <w:spacing w:val="-1"/>
          <w:sz w:val="20"/>
        </w:rPr>
        <w:t xml:space="preserve"> </w:t>
      </w:r>
      <w:r>
        <w:rPr>
          <w:sz w:val="20"/>
        </w:rPr>
        <w:t>of</w:t>
      </w:r>
      <w:r>
        <w:rPr>
          <w:spacing w:val="-1"/>
          <w:sz w:val="20"/>
        </w:rPr>
        <w:t xml:space="preserve"> </w:t>
      </w:r>
      <w:r>
        <w:rPr>
          <w:sz w:val="20"/>
        </w:rPr>
        <w:t>any</w:t>
      </w:r>
      <w:r>
        <w:rPr>
          <w:spacing w:val="-1"/>
          <w:sz w:val="20"/>
        </w:rPr>
        <w:t xml:space="preserve"> </w:t>
      </w:r>
      <w:r>
        <w:rPr>
          <w:sz w:val="20"/>
        </w:rPr>
        <w:t>item previously paid in the light of later information.</w:t>
      </w:r>
    </w:p>
    <w:p w:rsidR="000A5C59" w:rsidRDefault="000A5C59">
      <w:pPr>
        <w:pStyle w:val="BodyText"/>
        <w:spacing w:before="2"/>
      </w:pPr>
    </w:p>
    <w:p w:rsidR="000A5C59" w:rsidRDefault="00986548">
      <w:pPr>
        <w:pStyle w:val="Heading1"/>
        <w:numPr>
          <w:ilvl w:val="0"/>
          <w:numId w:val="6"/>
        </w:numPr>
        <w:tabs>
          <w:tab w:val="left" w:pos="1079"/>
        </w:tabs>
        <w:ind w:hanging="719"/>
      </w:pPr>
      <w:bookmarkStart w:id="85" w:name="_TOC_250013"/>
      <w:bookmarkEnd w:id="85"/>
      <w:r>
        <w:rPr>
          <w:spacing w:val="-2"/>
        </w:rPr>
        <w:t>Payments</w:t>
      </w:r>
    </w:p>
    <w:p w:rsidR="000A5C59" w:rsidRDefault="00986548">
      <w:pPr>
        <w:pStyle w:val="ListParagraph"/>
        <w:numPr>
          <w:ilvl w:val="1"/>
          <w:numId w:val="6"/>
        </w:numPr>
        <w:tabs>
          <w:tab w:val="left" w:pos="1080"/>
        </w:tabs>
        <w:spacing w:before="227"/>
        <w:ind w:right="939"/>
        <w:rPr>
          <w:sz w:val="20"/>
        </w:rPr>
      </w:pPr>
      <w:r>
        <w:rPr>
          <w:sz w:val="20"/>
        </w:rPr>
        <w:t>Payments</w:t>
      </w:r>
      <w:r>
        <w:rPr>
          <w:spacing w:val="-1"/>
          <w:sz w:val="20"/>
        </w:rPr>
        <w:t xml:space="preserve"> </w:t>
      </w:r>
      <w:r>
        <w:rPr>
          <w:sz w:val="20"/>
        </w:rPr>
        <w:t>shall</w:t>
      </w:r>
      <w:r>
        <w:rPr>
          <w:spacing w:val="-2"/>
          <w:sz w:val="20"/>
        </w:rPr>
        <w:t xml:space="preserve"> </w:t>
      </w:r>
      <w:r>
        <w:rPr>
          <w:sz w:val="20"/>
        </w:rPr>
        <w:t>be</w:t>
      </w:r>
      <w:r>
        <w:rPr>
          <w:spacing w:val="-1"/>
          <w:sz w:val="20"/>
        </w:rPr>
        <w:t xml:space="preserve"> </w:t>
      </w:r>
      <w:r>
        <w:rPr>
          <w:sz w:val="20"/>
        </w:rPr>
        <w:t>adjusted</w:t>
      </w:r>
      <w:r>
        <w:rPr>
          <w:spacing w:val="-1"/>
          <w:sz w:val="20"/>
        </w:rPr>
        <w:t xml:space="preserve"> </w:t>
      </w:r>
      <w:r>
        <w:rPr>
          <w:sz w:val="20"/>
        </w:rPr>
        <w:t>for</w:t>
      </w:r>
      <w:r>
        <w:rPr>
          <w:spacing w:val="-1"/>
          <w:sz w:val="20"/>
        </w:rPr>
        <w:t xml:space="preserve"> </w:t>
      </w:r>
      <w:r>
        <w:rPr>
          <w:sz w:val="20"/>
        </w:rPr>
        <w:t>deductions</w:t>
      </w:r>
      <w:r>
        <w:rPr>
          <w:spacing w:val="-1"/>
          <w:sz w:val="20"/>
        </w:rPr>
        <w:t xml:space="preserve"> </w:t>
      </w:r>
      <w:r>
        <w:rPr>
          <w:sz w:val="20"/>
        </w:rPr>
        <w:t>for</w:t>
      </w:r>
      <w:r>
        <w:rPr>
          <w:spacing w:val="-1"/>
          <w:sz w:val="20"/>
        </w:rPr>
        <w:t xml:space="preserve"> </w:t>
      </w:r>
      <w:r>
        <w:rPr>
          <w:sz w:val="20"/>
        </w:rPr>
        <w:t>retention,</w:t>
      </w:r>
      <w:r>
        <w:rPr>
          <w:spacing w:val="-1"/>
          <w:sz w:val="20"/>
        </w:rPr>
        <w:t xml:space="preserve"> </w:t>
      </w:r>
      <w:r>
        <w:rPr>
          <w:sz w:val="20"/>
        </w:rPr>
        <w:t>other</w:t>
      </w:r>
      <w:r>
        <w:rPr>
          <w:spacing w:val="-1"/>
          <w:sz w:val="20"/>
        </w:rPr>
        <w:t xml:space="preserve"> </w:t>
      </w:r>
      <w:r>
        <w:rPr>
          <w:sz w:val="20"/>
        </w:rPr>
        <w:t>recoveries</w:t>
      </w:r>
      <w:r>
        <w:rPr>
          <w:spacing w:val="-1"/>
          <w:sz w:val="20"/>
        </w:rPr>
        <w:t xml:space="preserve"> </w:t>
      </w:r>
      <w:r>
        <w:rPr>
          <w:sz w:val="20"/>
        </w:rPr>
        <w:t>in terms</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contract</w:t>
      </w:r>
      <w:r>
        <w:rPr>
          <w:spacing w:val="-2"/>
          <w:sz w:val="20"/>
        </w:rPr>
        <w:t xml:space="preserve"> </w:t>
      </w:r>
      <w:r>
        <w:rPr>
          <w:sz w:val="20"/>
        </w:rPr>
        <w:t>and taxes, at source, as applicable under the law.</w:t>
      </w:r>
      <w:r>
        <w:rPr>
          <w:spacing w:val="40"/>
          <w:sz w:val="20"/>
        </w:rPr>
        <w:t xml:space="preserve"> </w:t>
      </w:r>
      <w:r>
        <w:rPr>
          <w:sz w:val="20"/>
        </w:rPr>
        <w:t>The Employer shall pay the Contractor the within 60 days of submission of bill.</w:t>
      </w:r>
    </w:p>
    <w:p w:rsidR="000A5C59" w:rsidRDefault="00986548">
      <w:pPr>
        <w:pStyle w:val="ListParagraph"/>
        <w:numPr>
          <w:ilvl w:val="1"/>
          <w:numId w:val="6"/>
        </w:numPr>
        <w:tabs>
          <w:tab w:val="left" w:pos="1080"/>
        </w:tabs>
        <w:ind w:right="781"/>
        <w:rPr>
          <w:sz w:val="20"/>
        </w:rPr>
      </w:pPr>
      <w:r>
        <w:rPr>
          <w:sz w:val="20"/>
        </w:rPr>
        <w:t>Items</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Works</w:t>
      </w:r>
      <w:r>
        <w:rPr>
          <w:spacing w:val="-1"/>
          <w:sz w:val="20"/>
        </w:rPr>
        <w:t xml:space="preserve"> </w:t>
      </w:r>
      <w:r>
        <w:rPr>
          <w:sz w:val="20"/>
        </w:rPr>
        <w:t>for</w:t>
      </w:r>
      <w:r>
        <w:rPr>
          <w:spacing w:val="-1"/>
          <w:sz w:val="20"/>
        </w:rPr>
        <w:t xml:space="preserve"> </w:t>
      </w:r>
      <w:r>
        <w:rPr>
          <w:sz w:val="20"/>
        </w:rPr>
        <w:t>which no rate</w:t>
      </w:r>
      <w:r>
        <w:rPr>
          <w:spacing w:val="-1"/>
          <w:sz w:val="20"/>
        </w:rPr>
        <w:t xml:space="preserve"> </w:t>
      </w:r>
      <w:r>
        <w:rPr>
          <w:sz w:val="20"/>
        </w:rPr>
        <w:t>or</w:t>
      </w:r>
      <w:r>
        <w:rPr>
          <w:spacing w:val="-1"/>
          <w:sz w:val="20"/>
        </w:rPr>
        <w:t xml:space="preserve"> </w:t>
      </w:r>
      <w:r>
        <w:rPr>
          <w:sz w:val="20"/>
        </w:rPr>
        <w:t>price</w:t>
      </w:r>
      <w:r>
        <w:rPr>
          <w:spacing w:val="-1"/>
          <w:sz w:val="20"/>
        </w:rPr>
        <w:t xml:space="preserve"> </w:t>
      </w:r>
      <w:r>
        <w:rPr>
          <w:sz w:val="20"/>
        </w:rPr>
        <w:t>has</w:t>
      </w:r>
      <w:r>
        <w:rPr>
          <w:spacing w:val="-1"/>
          <w:sz w:val="20"/>
        </w:rPr>
        <w:t xml:space="preserve"> </w:t>
      </w:r>
      <w:r>
        <w:rPr>
          <w:sz w:val="20"/>
        </w:rPr>
        <w:t>been entered in will</w:t>
      </w:r>
      <w:r>
        <w:rPr>
          <w:spacing w:val="-1"/>
          <w:sz w:val="20"/>
        </w:rPr>
        <w:t xml:space="preserve"> </w:t>
      </w:r>
      <w:r>
        <w:rPr>
          <w:sz w:val="20"/>
        </w:rPr>
        <w:t>not</w:t>
      </w:r>
      <w:r>
        <w:rPr>
          <w:spacing w:val="-2"/>
          <w:sz w:val="20"/>
        </w:rPr>
        <w:t xml:space="preserve"> </w:t>
      </w:r>
      <w:r>
        <w:rPr>
          <w:sz w:val="20"/>
        </w:rPr>
        <w:t>be</w:t>
      </w:r>
      <w:r>
        <w:rPr>
          <w:spacing w:val="-1"/>
          <w:sz w:val="20"/>
        </w:rPr>
        <w:t xml:space="preserve"> </w:t>
      </w:r>
      <w:r>
        <w:rPr>
          <w:sz w:val="20"/>
        </w:rPr>
        <w:t>paid for</w:t>
      </w:r>
      <w:r>
        <w:rPr>
          <w:spacing w:val="-1"/>
          <w:sz w:val="20"/>
        </w:rPr>
        <w:t xml:space="preserve"> </w:t>
      </w:r>
      <w:r>
        <w:rPr>
          <w:sz w:val="20"/>
        </w:rPr>
        <w:t>by</w:t>
      </w:r>
      <w:r>
        <w:rPr>
          <w:spacing w:val="-2"/>
          <w:sz w:val="20"/>
        </w:rPr>
        <w:t xml:space="preserve"> </w:t>
      </w:r>
      <w:r>
        <w:rPr>
          <w:sz w:val="20"/>
        </w:rPr>
        <w:t>the</w:t>
      </w:r>
      <w:r>
        <w:rPr>
          <w:spacing w:val="-1"/>
          <w:sz w:val="20"/>
        </w:rPr>
        <w:t xml:space="preserve"> </w:t>
      </w:r>
      <w:r>
        <w:rPr>
          <w:sz w:val="20"/>
        </w:rPr>
        <w:t>Employer and shall be deemed covered by other rates and prices in the Contract.</w:t>
      </w:r>
    </w:p>
    <w:p w:rsidR="000A5C59" w:rsidRDefault="000A5C59">
      <w:pPr>
        <w:pStyle w:val="BodyText"/>
        <w:spacing w:before="3"/>
      </w:pPr>
    </w:p>
    <w:p w:rsidR="000A5C59" w:rsidRDefault="00986548">
      <w:pPr>
        <w:pStyle w:val="Heading1"/>
        <w:numPr>
          <w:ilvl w:val="0"/>
          <w:numId w:val="6"/>
        </w:numPr>
        <w:tabs>
          <w:tab w:val="left" w:pos="1079"/>
        </w:tabs>
        <w:ind w:hanging="719"/>
      </w:pPr>
      <w:bookmarkStart w:id="86" w:name="_TOC_250012"/>
      <w:r>
        <w:t xml:space="preserve">Compensation </w:t>
      </w:r>
      <w:bookmarkEnd w:id="86"/>
      <w:r>
        <w:rPr>
          <w:spacing w:val="-2"/>
        </w:rPr>
        <w:t>events</w:t>
      </w:r>
    </w:p>
    <w:p w:rsidR="000A5C59" w:rsidRDefault="00986548">
      <w:pPr>
        <w:pStyle w:val="ListParagraph"/>
        <w:numPr>
          <w:ilvl w:val="1"/>
          <w:numId w:val="6"/>
        </w:numPr>
        <w:tabs>
          <w:tab w:val="left" w:pos="1078"/>
        </w:tabs>
        <w:spacing w:before="227"/>
        <w:ind w:left="1078" w:hanging="718"/>
        <w:rPr>
          <w:sz w:val="20"/>
        </w:rPr>
      </w:pPr>
      <w:r>
        <w:rPr>
          <w:sz w:val="20"/>
        </w:rPr>
        <w:t>The</w:t>
      </w:r>
      <w:r>
        <w:rPr>
          <w:spacing w:val="-1"/>
          <w:sz w:val="20"/>
        </w:rPr>
        <w:t xml:space="preserve"> </w:t>
      </w:r>
      <w:r>
        <w:rPr>
          <w:sz w:val="20"/>
        </w:rPr>
        <w:t>following are Compensation</w:t>
      </w:r>
      <w:r>
        <w:rPr>
          <w:spacing w:val="-1"/>
          <w:sz w:val="20"/>
        </w:rPr>
        <w:t xml:space="preserve"> </w:t>
      </w:r>
      <w:r>
        <w:rPr>
          <w:sz w:val="20"/>
        </w:rPr>
        <w:t>events</w:t>
      </w:r>
      <w:r>
        <w:rPr>
          <w:spacing w:val="-1"/>
          <w:sz w:val="20"/>
        </w:rPr>
        <w:t xml:space="preserve"> </w:t>
      </w:r>
      <w:r>
        <w:rPr>
          <w:sz w:val="20"/>
        </w:rPr>
        <w:t>unless they are</w:t>
      </w:r>
      <w:r>
        <w:rPr>
          <w:spacing w:val="-1"/>
          <w:sz w:val="20"/>
        </w:rPr>
        <w:t xml:space="preserve"> </w:t>
      </w:r>
      <w:r>
        <w:rPr>
          <w:sz w:val="20"/>
        </w:rPr>
        <w:t xml:space="preserve">caused by the </w:t>
      </w:r>
      <w:r>
        <w:rPr>
          <w:spacing w:val="-2"/>
          <w:sz w:val="20"/>
        </w:rPr>
        <w:t>Contractor:</w:t>
      </w:r>
    </w:p>
    <w:p w:rsidR="000A5C59" w:rsidRDefault="00986548">
      <w:pPr>
        <w:pStyle w:val="ListParagraph"/>
        <w:numPr>
          <w:ilvl w:val="0"/>
          <w:numId w:val="4"/>
        </w:numPr>
        <w:tabs>
          <w:tab w:val="left" w:pos="2060"/>
        </w:tabs>
        <w:ind w:right="824"/>
        <w:rPr>
          <w:sz w:val="20"/>
        </w:rPr>
      </w:pPr>
      <w:r>
        <w:rPr>
          <w:sz w:val="20"/>
        </w:rPr>
        <w:t>The</w:t>
      </w:r>
      <w:r>
        <w:rPr>
          <w:spacing w:val="-1"/>
          <w:sz w:val="20"/>
        </w:rPr>
        <w:t xml:space="preserve"> </w:t>
      </w:r>
      <w:r>
        <w:rPr>
          <w:sz w:val="20"/>
        </w:rPr>
        <w:t>Employer</w:t>
      </w:r>
      <w:r>
        <w:rPr>
          <w:spacing w:val="-1"/>
          <w:sz w:val="20"/>
        </w:rPr>
        <w:t xml:space="preserve"> </w:t>
      </w:r>
      <w:r>
        <w:rPr>
          <w:sz w:val="20"/>
        </w:rPr>
        <w:t>does</w:t>
      </w:r>
      <w:r>
        <w:rPr>
          <w:spacing w:val="-1"/>
          <w:sz w:val="20"/>
        </w:rPr>
        <w:t xml:space="preserve"> </w:t>
      </w:r>
      <w:r>
        <w:rPr>
          <w:sz w:val="20"/>
        </w:rPr>
        <w:t>not</w:t>
      </w:r>
      <w:r>
        <w:rPr>
          <w:spacing w:val="-1"/>
          <w:sz w:val="20"/>
        </w:rPr>
        <w:t xml:space="preserve"> </w:t>
      </w:r>
      <w:r>
        <w:rPr>
          <w:sz w:val="20"/>
        </w:rPr>
        <w:t>give</w:t>
      </w:r>
      <w:r>
        <w:rPr>
          <w:spacing w:val="-1"/>
          <w:sz w:val="20"/>
        </w:rPr>
        <w:t xml:space="preserve"> </w:t>
      </w:r>
      <w:r>
        <w:rPr>
          <w:sz w:val="20"/>
        </w:rPr>
        <w:t>access</w:t>
      </w:r>
      <w:r>
        <w:rPr>
          <w:spacing w:val="-1"/>
          <w:sz w:val="20"/>
        </w:rPr>
        <w:t xml:space="preserve"> </w:t>
      </w:r>
      <w:r>
        <w:rPr>
          <w:sz w:val="20"/>
        </w:rPr>
        <w:t>to</w:t>
      </w:r>
      <w:r>
        <w:rPr>
          <w:spacing w:val="-1"/>
          <w:sz w:val="20"/>
        </w:rPr>
        <w:t xml:space="preserve"> </w:t>
      </w:r>
      <w:r>
        <w:rPr>
          <w:sz w:val="20"/>
        </w:rPr>
        <w:t>a</w:t>
      </w:r>
      <w:r>
        <w:rPr>
          <w:spacing w:val="-1"/>
          <w:sz w:val="20"/>
        </w:rPr>
        <w:t xml:space="preserve"> </w:t>
      </w:r>
      <w:r>
        <w:rPr>
          <w:sz w:val="20"/>
        </w:rPr>
        <w:t>part</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Site</w:t>
      </w:r>
      <w:r>
        <w:rPr>
          <w:spacing w:val="-1"/>
          <w:sz w:val="20"/>
        </w:rPr>
        <w:t xml:space="preserve"> </w:t>
      </w:r>
      <w:r>
        <w:rPr>
          <w:sz w:val="20"/>
        </w:rPr>
        <w:t>by</w:t>
      </w:r>
      <w:r>
        <w:rPr>
          <w:spacing w:val="-1"/>
          <w:sz w:val="20"/>
        </w:rPr>
        <w:t xml:space="preserve"> </w:t>
      </w:r>
      <w:r>
        <w:rPr>
          <w:sz w:val="20"/>
        </w:rPr>
        <w:t>the</w:t>
      </w:r>
      <w:r>
        <w:rPr>
          <w:spacing w:val="-1"/>
          <w:sz w:val="20"/>
        </w:rPr>
        <w:t xml:space="preserve"> </w:t>
      </w:r>
      <w:r>
        <w:rPr>
          <w:sz w:val="20"/>
        </w:rPr>
        <w:t>Site</w:t>
      </w:r>
      <w:r>
        <w:rPr>
          <w:spacing w:val="-1"/>
          <w:sz w:val="20"/>
        </w:rPr>
        <w:t xml:space="preserve"> </w:t>
      </w:r>
      <w:r>
        <w:rPr>
          <w:sz w:val="20"/>
        </w:rPr>
        <w:t>Possession</w:t>
      </w:r>
      <w:r>
        <w:rPr>
          <w:spacing w:val="-1"/>
          <w:sz w:val="20"/>
        </w:rPr>
        <w:t xml:space="preserve"> </w:t>
      </w:r>
      <w:r>
        <w:rPr>
          <w:sz w:val="20"/>
        </w:rPr>
        <w:t>Date</w:t>
      </w:r>
      <w:r>
        <w:rPr>
          <w:spacing w:val="-1"/>
          <w:sz w:val="20"/>
        </w:rPr>
        <w:t xml:space="preserve"> </w:t>
      </w:r>
      <w:r>
        <w:rPr>
          <w:sz w:val="20"/>
        </w:rPr>
        <w:t>stated in the Contract Data.</w:t>
      </w:r>
    </w:p>
    <w:p w:rsidR="000A5C59" w:rsidRDefault="00986548">
      <w:pPr>
        <w:pStyle w:val="ListParagraph"/>
        <w:numPr>
          <w:ilvl w:val="0"/>
          <w:numId w:val="4"/>
        </w:numPr>
        <w:tabs>
          <w:tab w:val="left" w:pos="2060"/>
        </w:tabs>
        <w:ind w:right="1101"/>
        <w:rPr>
          <w:sz w:val="20"/>
        </w:rPr>
      </w:pPr>
      <w:r>
        <w:rPr>
          <w:sz w:val="20"/>
        </w:rPr>
        <w:t>The</w:t>
      </w:r>
      <w:r>
        <w:rPr>
          <w:spacing w:val="-2"/>
          <w:sz w:val="20"/>
        </w:rPr>
        <w:t xml:space="preserve"> </w:t>
      </w:r>
      <w:r>
        <w:rPr>
          <w:sz w:val="20"/>
        </w:rPr>
        <w:t>Employer</w:t>
      </w:r>
      <w:r>
        <w:rPr>
          <w:spacing w:val="-2"/>
          <w:sz w:val="20"/>
        </w:rPr>
        <w:t xml:space="preserve"> </w:t>
      </w:r>
      <w:r>
        <w:rPr>
          <w:sz w:val="20"/>
        </w:rPr>
        <w:t>orders</w:t>
      </w:r>
      <w:r>
        <w:rPr>
          <w:spacing w:val="-2"/>
          <w:sz w:val="20"/>
        </w:rPr>
        <w:t xml:space="preserve"> </w:t>
      </w:r>
      <w:r>
        <w:rPr>
          <w:sz w:val="20"/>
        </w:rPr>
        <w:t>a</w:t>
      </w:r>
      <w:r>
        <w:rPr>
          <w:spacing w:val="-2"/>
          <w:sz w:val="20"/>
        </w:rPr>
        <w:t xml:space="preserve"> </w:t>
      </w:r>
      <w:r>
        <w:rPr>
          <w:sz w:val="20"/>
        </w:rPr>
        <w:t>delay</w:t>
      </w:r>
      <w:r>
        <w:rPr>
          <w:spacing w:val="-3"/>
          <w:sz w:val="20"/>
        </w:rPr>
        <w:t xml:space="preserve"> </w:t>
      </w:r>
      <w:r>
        <w:rPr>
          <w:sz w:val="20"/>
        </w:rPr>
        <w:t>or</w:t>
      </w:r>
      <w:r>
        <w:rPr>
          <w:spacing w:val="-2"/>
          <w:sz w:val="20"/>
        </w:rPr>
        <w:t xml:space="preserve"> </w:t>
      </w:r>
      <w:r>
        <w:rPr>
          <w:sz w:val="20"/>
        </w:rPr>
        <w:t>does</w:t>
      </w:r>
      <w:r>
        <w:rPr>
          <w:spacing w:val="-2"/>
          <w:sz w:val="20"/>
        </w:rPr>
        <w:t xml:space="preserve"> </w:t>
      </w:r>
      <w:r>
        <w:rPr>
          <w:sz w:val="20"/>
        </w:rPr>
        <w:t>not</w:t>
      </w:r>
      <w:r>
        <w:rPr>
          <w:spacing w:val="-2"/>
          <w:sz w:val="20"/>
        </w:rPr>
        <w:t xml:space="preserve"> </w:t>
      </w:r>
      <w:r>
        <w:rPr>
          <w:sz w:val="20"/>
        </w:rPr>
        <w:t>issue</w:t>
      </w:r>
      <w:r>
        <w:rPr>
          <w:spacing w:val="-2"/>
          <w:sz w:val="20"/>
        </w:rPr>
        <w:t xml:space="preserve"> </w:t>
      </w:r>
      <w:r>
        <w:rPr>
          <w:sz w:val="20"/>
        </w:rPr>
        <w:t>drawings,</w:t>
      </w:r>
      <w:r>
        <w:rPr>
          <w:spacing w:val="-2"/>
          <w:sz w:val="20"/>
        </w:rPr>
        <w:t xml:space="preserve"> </w:t>
      </w:r>
      <w:r>
        <w:rPr>
          <w:sz w:val="20"/>
        </w:rPr>
        <w:t>specifications</w:t>
      </w:r>
      <w:r>
        <w:rPr>
          <w:spacing w:val="-2"/>
          <w:sz w:val="20"/>
        </w:rPr>
        <w:t xml:space="preserve"> </w:t>
      </w:r>
      <w:r>
        <w:rPr>
          <w:sz w:val="20"/>
        </w:rPr>
        <w:t>or</w:t>
      </w:r>
      <w:r>
        <w:rPr>
          <w:spacing w:val="-2"/>
          <w:sz w:val="20"/>
        </w:rPr>
        <w:t xml:space="preserve"> </w:t>
      </w:r>
      <w:r>
        <w:rPr>
          <w:sz w:val="20"/>
        </w:rPr>
        <w:t>instructions required for execution of works on time.</w:t>
      </w:r>
    </w:p>
    <w:p w:rsidR="000A5C59" w:rsidRDefault="00986548">
      <w:pPr>
        <w:pStyle w:val="ListParagraph"/>
        <w:numPr>
          <w:ilvl w:val="0"/>
          <w:numId w:val="4"/>
        </w:numPr>
        <w:tabs>
          <w:tab w:val="left" w:pos="2060"/>
        </w:tabs>
        <w:spacing w:before="1"/>
        <w:ind w:right="1123"/>
        <w:rPr>
          <w:sz w:val="20"/>
        </w:rPr>
      </w:pPr>
      <w:r>
        <w:rPr>
          <w:sz w:val="20"/>
        </w:rPr>
        <w:t>The</w:t>
      </w:r>
      <w:r>
        <w:rPr>
          <w:spacing w:val="-1"/>
          <w:sz w:val="20"/>
        </w:rPr>
        <w:t xml:space="preserve"> </w:t>
      </w:r>
      <w:r>
        <w:rPr>
          <w:sz w:val="20"/>
        </w:rPr>
        <w:t>Employer</w:t>
      </w:r>
      <w:r>
        <w:rPr>
          <w:spacing w:val="-1"/>
          <w:sz w:val="20"/>
        </w:rPr>
        <w:t xml:space="preserve"> </w:t>
      </w:r>
      <w:r>
        <w:rPr>
          <w:sz w:val="20"/>
        </w:rPr>
        <w:t>instructs</w:t>
      </w:r>
      <w:r>
        <w:rPr>
          <w:spacing w:val="-1"/>
          <w:sz w:val="20"/>
        </w:rPr>
        <w:t xml:space="preserve"> </w:t>
      </w:r>
      <w:r>
        <w:rPr>
          <w:sz w:val="20"/>
        </w:rPr>
        <w:t>the</w:t>
      </w:r>
      <w:r>
        <w:rPr>
          <w:spacing w:val="-1"/>
          <w:sz w:val="20"/>
        </w:rPr>
        <w:t xml:space="preserve"> </w:t>
      </w:r>
      <w:r>
        <w:rPr>
          <w:sz w:val="20"/>
        </w:rPr>
        <w:t>Contractor</w:t>
      </w:r>
      <w:r>
        <w:rPr>
          <w:spacing w:val="-1"/>
          <w:sz w:val="20"/>
        </w:rPr>
        <w:t xml:space="preserve"> </w:t>
      </w:r>
      <w:r>
        <w:rPr>
          <w:sz w:val="20"/>
        </w:rPr>
        <w:t>to uncover</w:t>
      </w:r>
      <w:r>
        <w:rPr>
          <w:spacing w:val="-1"/>
          <w:sz w:val="20"/>
        </w:rPr>
        <w:t xml:space="preserve"> </w:t>
      </w:r>
      <w:r>
        <w:rPr>
          <w:sz w:val="20"/>
        </w:rPr>
        <w:t>or</w:t>
      </w:r>
      <w:r>
        <w:rPr>
          <w:spacing w:val="-1"/>
          <w:sz w:val="20"/>
        </w:rPr>
        <w:t xml:space="preserve"> </w:t>
      </w:r>
      <w:r>
        <w:rPr>
          <w:sz w:val="20"/>
        </w:rPr>
        <w:t>to carry</w:t>
      </w:r>
      <w:r>
        <w:rPr>
          <w:spacing w:val="-2"/>
          <w:sz w:val="20"/>
        </w:rPr>
        <w:t xml:space="preserve"> </w:t>
      </w:r>
      <w:r>
        <w:rPr>
          <w:sz w:val="20"/>
        </w:rPr>
        <w:t>out</w:t>
      </w:r>
      <w:r>
        <w:rPr>
          <w:spacing w:val="-2"/>
          <w:sz w:val="20"/>
        </w:rPr>
        <w:t xml:space="preserve"> </w:t>
      </w:r>
      <w:r>
        <w:rPr>
          <w:sz w:val="20"/>
        </w:rPr>
        <w:t>additional</w:t>
      </w:r>
      <w:r>
        <w:rPr>
          <w:spacing w:val="-2"/>
          <w:sz w:val="20"/>
        </w:rPr>
        <w:t xml:space="preserve"> </w:t>
      </w:r>
      <w:r>
        <w:rPr>
          <w:sz w:val="20"/>
        </w:rPr>
        <w:t>tests</w:t>
      </w:r>
      <w:r>
        <w:rPr>
          <w:spacing w:val="-1"/>
          <w:sz w:val="20"/>
        </w:rPr>
        <w:t xml:space="preserve"> </w:t>
      </w:r>
      <w:r>
        <w:rPr>
          <w:sz w:val="20"/>
        </w:rPr>
        <w:t>upon work which is then found to have no Defects.</w:t>
      </w:r>
    </w:p>
    <w:p w:rsidR="000A5C59" w:rsidRDefault="00986548">
      <w:pPr>
        <w:pStyle w:val="ListParagraph"/>
        <w:numPr>
          <w:ilvl w:val="0"/>
          <w:numId w:val="4"/>
        </w:numPr>
        <w:tabs>
          <w:tab w:val="left" w:pos="2060"/>
        </w:tabs>
        <w:ind w:right="736"/>
        <w:rPr>
          <w:sz w:val="20"/>
        </w:rPr>
      </w:pPr>
      <w:r>
        <w:rPr>
          <w:sz w:val="20"/>
        </w:rPr>
        <w:t>The</w:t>
      </w:r>
      <w:r>
        <w:rPr>
          <w:spacing w:val="-1"/>
          <w:sz w:val="20"/>
        </w:rPr>
        <w:t xml:space="preserve"> </w:t>
      </w:r>
      <w:r>
        <w:rPr>
          <w:sz w:val="20"/>
        </w:rPr>
        <w:t>Employer</w:t>
      </w:r>
      <w:r>
        <w:rPr>
          <w:spacing w:val="-1"/>
          <w:sz w:val="20"/>
        </w:rPr>
        <w:t xml:space="preserve"> </w:t>
      </w:r>
      <w:r>
        <w:rPr>
          <w:sz w:val="20"/>
        </w:rPr>
        <w:t>gives</w:t>
      </w:r>
      <w:r>
        <w:rPr>
          <w:spacing w:val="-1"/>
          <w:sz w:val="20"/>
        </w:rPr>
        <w:t xml:space="preserve"> </w:t>
      </w:r>
      <w:r>
        <w:rPr>
          <w:sz w:val="20"/>
        </w:rPr>
        <w:t>an</w:t>
      </w:r>
      <w:r>
        <w:rPr>
          <w:spacing w:val="-1"/>
          <w:sz w:val="20"/>
        </w:rPr>
        <w:t xml:space="preserve"> </w:t>
      </w:r>
      <w:r>
        <w:rPr>
          <w:sz w:val="20"/>
        </w:rPr>
        <w:t>instruction</w:t>
      </w:r>
      <w:r>
        <w:rPr>
          <w:spacing w:val="-1"/>
          <w:sz w:val="20"/>
        </w:rPr>
        <w:t xml:space="preserve"> </w:t>
      </w:r>
      <w:r>
        <w:rPr>
          <w:sz w:val="20"/>
        </w:rPr>
        <w:t>for</w:t>
      </w:r>
      <w:r>
        <w:rPr>
          <w:spacing w:val="-1"/>
          <w:sz w:val="20"/>
        </w:rPr>
        <w:t xml:space="preserve"> </w:t>
      </w:r>
      <w:r>
        <w:rPr>
          <w:sz w:val="20"/>
        </w:rPr>
        <w:t>dealing</w:t>
      </w:r>
      <w:r>
        <w:rPr>
          <w:spacing w:val="-1"/>
          <w:sz w:val="20"/>
        </w:rPr>
        <w:t xml:space="preserve"> </w:t>
      </w:r>
      <w:r>
        <w:rPr>
          <w:sz w:val="20"/>
        </w:rPr>
        <w:t>with an</w:t>
      </w:r>
      <w:r>
        <w:rPr>
          <w:spacing w:val="-1"/>
          <w:sz w:val="20"/>
        </w:rPr>
        <w:t xml:space="preserve"> </w:t>
      </w:r>
      <w:r>
        <w:rPr>
          <w:sz w:val="20"/>
        </w:rPr>
        <w:t>unforeseen</w:t>
      </w:r>
      <w:r>
        <w:rPr>
          <w:spacing w:val="-1"/>
          <w:sz w:val="20"/>
        </w:rPr>
        <w:t xml:space="preserve"> </w:t>
      </w:r>
      <w:r>
        <w:rPr>
          <w:sz w:val="20"/>
        </w:rPr>
        <w:t>condition,</w:t>
      </w:r>
      <w:r>
        <w:rPr>
          <w:spacing w:val="-1"/>
          <w:sz w:val="20"/>
        </w:rPr>
        <w:t xml:space="preserve"> </w:t>
      </w:r>
      <w:r>
        <w:rPr>
          <w:sz w:val="20"/>
        </w:rPr>
        <w:t>caused</w:t>
      </w:r>
      <w:r>
        <w:rPr>
          <w:spacing w:val="-1"/>
          <w:sz w:val="20"/>
        </w:rPr>
        <w:t xml:space="preserve"> </w:t>
      </w:r>
      <w:r>
        <w:rPr>
          <w:sz w:val="20"/>
        </w:rPr>
        <w:t>by</w:t>
      </w:r>
      <w:r>
        <w:rPr>
          <w:spacing w:val="-2"/>
          <w:sz w:val="20"/>
        </w:rPr>
        <w:t xml:space="preserve"> </w:t>
      </w:r>
      <w:r>
        <w:rPr>
          <w:sz w:val="20"/>
        </w:rPr>
        <w:t>the Employer, or additional work required for safety or other reasons.</w:t>
      </w:r>
    </w:p>
    <w:p w:rsidR="000A5C59" w:rsidRDefault="00986548">
      <w:pPr>
        <w:pStyle w:val="ListParagraph"/>
        <w:numPr>
          <w:ilvl w:val="0"/>
          <w:numId w:val="4"/>
        </w:numPr>
        <w:tabs>
          <w:tab w:val="left" w:pos="2060"/>
        </w:tabs>
        <w:spacing w:line="230" w:lineRule="exact"/>
        <w:rPr>
          <w:sz w:val="20"/>
        </w:rPr>
      </w:pPr>
      <w:r>
        <w:rPr>
          <w:sz w:val="20"/>
        </w:rPr>
        <w:t>The</w:t>
      </w:r>
      <w:r>
        <w:rPr>
          <w:spacing w:val="-3"/>
          <w:sz w:val="20"/>
        </w:rPr>
        <w:t xml:space="preserve"> </w:t>
      </w:r>
      <w:r>
        <w:rPr>
          <w:sz w:val="20"/>
        </w:rPr>
        <w:t>effect</w:t>
      </w:r>
      <w:r>
        <w:rPr>
          <w:spacing w:val="-2"/>
          <w:sz w:val="20"/>
        </w:rPr>
        <w:t xml:space="preserve"> </w:t>
      </w:r>
      <w:r>
        <w:rPr>
          <w:sz w:val="20"/>
        </w:rPr>
        <w:t>on</w:t>
      </w:r>
      <w:r>
        <w:rPr>
          <w:spacing w:val="-1"/>
          <w:sz w:val="20"/>
        </w:rPr>
        <w:t xml:space="preserve"> </w:t>
      </w:r>
      <w:r>
        <w:rPr>
          <w:sz w:val="20"/>
        </w:rPr>
        <w:t>the</w:t>
      </w:r>
      <w:r>
        <w:rPr>
          <w:spacing w:val="-1"/>
          <w:sz w:val="20"/>
        </w:rPr>
        <w:t xml:space="preserve"> </w:t>
      </w:r>
      <w:r>
        <w:rPr>
          <w:sz w:val="20"/>
        </w:rPr>
        <w:t>Contractor</w:t>
      </w:r>
      <w:r>
        <w:rPr>
          <w:spacing w:val="-1"/>
          <w:sz w:val="20"/>
        </w:rPr>
        <w:t xml:space="preserve"> </w:t>
      </w:r>
      <w:r>
        <w:rPr>
          <w:sz w:val="20"/>
        </w:rPr>
        <w:t>of</w:t>
      </w:r>
      <w:r>
        <w:rPr>
          <w:spacing w:val="-1"/>
          <w:sz w:val="20"/>
        </w:rPr>
        <w:t xml:space="preserve"> </w:t>
      </w:r>
      <w:r>
        <w:rPr>
          <w:sz w:val="20"/>
        </w:rPr>
        <w:t>any</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z w:val="20"/>
        </w:rPr>
        <w:t>Employer’s</w:t>
      </w:r>
      <w:r>
        <w:rPr>
          <w:spacing w:val="-1"/>
          <w:sz w:val="20"/>
        </w:rPr>
        <w:t xml:space="preserve"> </w:t>
      </w:r>
      <w:r>
        <w:rPr>
          <w:spacing w:val="-2"/>
          <w:sz w:val="20"/>
        </w:rPr>
        <w:t>Risks.</w:t>
      </w:r>
    </w:p>
    <w:p w:rsidR="000A5C59" w:rsidRDefault="00986548">
      <w:pPr>
        <w:pStyle w:val="ListParagraph"/>
        <w:numPr>
          <w:ilvl w:val="0"/>
          <w:numId w:val="4"/>
        </w:numPr>
        <w:tabs>
          <w:tab w:val="left" w:pos="2059"/>
        </w:tabs>
        <w:ind w:left="2059" w:hanging="559"/>
        <w:rPr>
          <w:sz w:val="20"/>
        </w:rPr>
      </w:pPr>
      <w:r>
        <w:rPr>
          <w:sz w:val="20"/>
        </w:rPr>
        <w:t>The</w:t>
      </w:r>
      <w:r>
        <w:rPr>
          <w:spacing w:val="-1"/>
          <w:sz w:val="20"/>
        </w:rPr>
        <w:t xml:space="preserve"> </w:t>
      </w:r>
      <w:r>
        <w:rPr>
          <w:sz w:val="20"/>
        </w:rPr>
        <w:t>Employer</w:t>
      </w:r>
      <w:r>
        <w:rPr>
          <w:spacing w:val="-1"/>
          <w:sz w:val="20"/>
        </w:rPr>
        <w:t xml:space="preserve"> </w:t>
      </w:r>
      <w:r>
        <w:rPr>
          <w:sz w:val="20"/>
        </w:rPr>
        <w:t>unreasonably</w:t>
      </w:r>
      <w:r>
        <w:rPr>
          <w:spacing w:val="-1"/>
          <w:sz w:val="20"/>
        </w:rPr>
        <w:t xml:space="preserve"> </w:t>
      </w:r>
      <w:r>
        <w:rPr>
          <w:sz w:val="20"/>
        </w:rPr>
        <w:t>delays</w:t>
      </w:r>
      <w:r>
        <w:rPr>
          <w:spacing w:val="-2"/>
          <w:sz w:val="20"/>
        </w:rPr>
        <w:t xml:space="preserve"> </w:t>
      </w:r>
      <w:r>
        <w:rPr>
          <w:sz w:val="20"/>
        </w:rPr>
        <w:t>issuing</w:t>
      </w:r>
      <w:r>
        <w:rPr>
          <w:spacing w:val="-1"/>
          <w:sz w:val="20"/>
        </w:rPr>
        <w:t xml:space="preserve"> </w:t>
      </w:r>
      <w:r>
        <w:rPr>
          <w:sz w:val="20"/>
        </w:rPr>
        <w:t>a Certificate</w:t>
      </w:r>
      <w:r>
        <w:rPr>
          <w:spacing w:val="-1"/>
          <w:sz w:val="20"/>
        </w:rPr>
        <w:t xml:space="preserve"> </w:t>
      </w:r>
      <w:r>
        <w:rPr>
          <w:sz w:val="20"/>
        </w:rPr>
        <w:t xml:space="preserve">of </w:t>
      </w:r>
      <w:r>
        <w:rPr>
          <w:spacing w:val="-2"/>
          <w:sz w:val="20"/>
        </w:rPr>
        <w:t>Completion.</w:t>
      </w:r>
    </w:p>
    <w:p w:rsidR="000A5C59" w:rsidRDefault="00986548">
      <w:pPr>
        <w:pStyle w:val="ListParagraph"/>
        <w:numPr>
          <w:ilvl w:val="0"/>
          <w:numId w:val="4"/>
        </w:numPr>
        <w:tabs>
          <w:tab w:val="left" w:pos="2059"/>
        </w:tabs>
        <w:spacing w:line="230" w:lineRule="exact"/>
        <w:ind w:left="2059" w:hanging="559"/>
        <w:rPr>
          <w:sz w:val="20"/>
        </w:rPr>
      </w:pPr>
      <w:r>
        <w:rPr>
          <w:sz w:val="20"/>
        </w:rPr>
        <w:t>Other</w:t>
      </w:r>
      <w:r>
        <w:rPr>
          <w:spacing w:val="-4"/>
          <w:sz w:val="20"/>
        </w:rPr>
        <w:t xml:space="preserve"> </w:t>
      </w:r>
      <w:r>
        <w:rPr>
          <w:sz w:val="20"/>
        </w:rPr>
        <w:t>Compensation</w:t>
      </w:r>
      <w:r>
        <w:rPr>
          <w:spacing w:val="-2"/>
          <w:sz w:val="20"/>
        </w:rPr>
        <w:t xml:space="preserve"> </w:t>
      </w:r>
      <w:r>
        <w:rPr>
          <w:sz w:val="20"/>
        </w:rPr>
        <w:t>Events</w:t>
      </w:r>
      <w:r>
        <w:rPr>
          <w:spacing w:val="-3"/>
          <w:sz w:val="20"/>
        </w:rPr>
        <w:t xml:space="preserve"> </w:t>
      </w:r>
      <w:r>
        <w:rPr>
          <w:sz w:val="20"/>
        </w:rPr>
        <w:t>listed</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Contract</w:t>
      </w:r>
      <w:r>
        <w:rPr>
          <w:spacing w:val="-3"/>
          <w:sz w:val="20"/>
        </w:rPr>
        <w:t xml:space="preserve"> </w:t>
      </w:r>
      <w:r>
        <w:rPr>
          <w:sz w:val="20"/>
        </w:rPr>
        <w:t>Data</w:t>
      </w:r>
      <w:r>
        <w:rPr>
          <w:spacing w:val="-3"/>
          <w:sz w:val="20"/>
        </w:rPr>
        <w:t xml:space="preserve"> </w:t>
      </w:r>
      <w:r>
        <w:rPr>
          <w:sz w:val="20"/>
        </w:rPr>
        <w:t>or</w:t>
      </w:r>
      <w:r>
        <w:rPr>
          <w:spacing w:val="-4"/>
          <w:sz w:val="20"/>
        </w:rPr>
        <w:t xml:space="preserve"> </w:t>
      </w:r>
      <w:r>
        <w:rPr>
          <w:sz w:val="20"/>
        </w:rPr>
        <w:t>mentioned</w:t>
      </w:r>
      <w:r>
        <w:rPr>
          <w:spacing w:val="-2"/>
          <w:sz w:val="20"/>
        </w:rPr>
        <w:t xml:space="preserve"> </w:t>
      </w:r>
      <w:r>
        <w:rPr>
          <w:sz w:val="20"/>
        </w:rPr>
        <w:t>in</w:t>
      </w:r>
      <w:r>
        <w:rPr>
          <w:spacing w:val="-2"/>
          <w:sz w:val="20"/>
        </w:rPr>
        <w:t xml:space="preserve"> </w:t>
      </w:r>
      <w:r>
        <w:rPr>
          <w:sz w:val="20"/>
        </w:rPr>
        <w:t>the</w:t>
      </w:r>
      <w:r>
        <w:rPr>
          <w:spacing w:val="-3"/>
          <w:sz w:val="20"/>
        </w:rPr>
        <w:t xml:space="preserve"> </w:t>
      </w:r>
      <w:r>
        <w:rPr>
          <w:spacing w:val="-2"/>
          <w:sz w:val="20"/>
        </w:rPr>
        <w:t>Contract.</w:t>
      </w:r>
    </w:p>
    <w:p w:rsidR="000A5C59" w:rsidRDefault="00986548">
      <w:pPr>
        <w:pStyle w:val="ListParagraph"/>
        <w:numPr>
          <w:ilvl w:val="1"/>
          <w:numId w:val="6"/>
        </w:numPr>
        <w:tabs>
          <w:tab w:val="left" w:pos="1080"/>
        </w:tabs>
        <w:ind w:right="735"/>
        <w:rPr>
          <w:sz w:val="20"/>
        </w:rPr>
      </w:pPr>
      <w:r>
        <w:rPr>
          <w:sz w:val="20"/>
        </w:rPr>
        <w:t>If a Compensation Event would cause additional cost or would prevent the work being completed before the Intended Completion Date, the Contract Price shall be increased and/or the Intended Completion</w:t>
      </w:r>
      <w:r>
        <w:rPr>
          <w:spacing w:val="-1"/>
          <w:sz w:val="20"/>
        </w:rPr>
        <w:t xml:space="preserve"> </w:t>
      </w:r>
      <w:r>
        <w:rPr>
          <w:sz w:val="20"/>
        </w:rPr>
        <w:t>Date</w:t>
      </w:r>
      <w:r>
        <w:rPr>
          <w:spacing w:val="-1"/>
          <w:sz w:val="20"/>
        </w:rPr>
        <w:t xml:space="preserve"> </w:t>
      </w:r>
      <w:r>
        <w:rPr>
          <w:sz w:val="20"/>
        </w:rPr>
        <w:t>is</w:t>
      </w:r>
      <w:r>
        <w:rPr>
          <w:spacing w:val="-1"/>
          <w:sz w:val="20"/>
        </w:rPr>
        <w:t xml:space="preserve"> </w:t>
      </w:r>
      <w:r>
        <w:rPr>
          <w:sz w:val="20"/>
        </w:rPr>
        <w:t>extended.</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shall</w:t>
      </w:r>
      <w:r>
        <w:rPr>
          <w:spacing w:val="-2"/>
          <w:sz w:val="20"/>
        </w:rPr>
        <w:t xml:space="preserve"> </w:t>
      </w:r>
      <w:r>
        <w:rPr>
          <w:sz w:val="20"/>
        </w:rPr>
        <w:t>decide</w:t>
      </w:r>
      <w:r>
        <w:rPr>
          <w:spacing w:val="-1"/>
          <w:sz w:val="20"/>
        </w:rPr>
        <w:t xml:space="preserve"> </w:t>
      </w:r>
      <w:r>
        <w:rPr>
          <w:sz w:val="20"/>
        </w:rPr>
        <w:t>whether</w:t>
      </w:r>
      <w:r>
        <w:rPr>
          <w:spacing w:val="-1"/>
          <w:sz w:val="20"/>
        </w:rPr>
        <w:t xml:space="preserve"> </w:t>
      </w:r>
      <w:r>
        <w:rPr>
          <w:sz w:val="20"/>
        </w:rPr>
        <w:t>and</w:t>
      </w:r>
      <w:r>
        <w:rPr>
          <w:spacing w:val="-1"/>
          <w:sz w:val="20"/>
        </w:rPr>
        <w:t xml:space="preserve"> </w:t>
      </w:r>
      <w:r>
        <w:rPr>
          <w:sz w:val="20"/>
        </w:rPr>
        <w:t>by</w:t>
      </w:r>
      <w:r>
        <w:rPr>
          <w:spacing w:val="-2"/>
          <w:sz w:val="20"/>
        </w:rPr>
        <w:t xml:space="preserve"> </w:t>
      </w:r>
      <w:r>
        <w:rPr>
          <w:sz w:val="20"/>
        </w:rPr>
        <w:t>how</w:t>
      </w:r>
      <w:r>
        <w:rPr>
          <w:spacing w:val="-1"/>
          <w:sz w:val="20"/>
        </w:rPr>
        <w:t xml:space="preserve"> </w:t>
      </w:r>
      <w:r>
        <w:rPr>
          <w:sz w:val="20"/>
        </w:rPr>
        <w:t>much</w:t>
      </w:r>
      <w:r>
        <w:rPr>
          <w:spacing w:val="-1"/>
          <w:sz w:val="20"/>
        </w:rPr>
        <w:t xml:space="preserve"> </w:t>
      </w:r>
      <w:r>
        <w:rPr>
          <w:sz w:val="20"/>
        </w:rPr>
        <w:t>the</w:t>
      </w:r>
      <w:r>
        <w:rPr>
          <w:spacing w:val="-1"/>
          <w:sz w:val="20"/>
        </w:rPr>
        <w:t xml:space="preserve"> </w:t>
      </w:r>
      <w:r>
        <w:rPr>
          <w:sz w:val="20"/>
        </w:rPr>
        <w:t>Contract</w:t>
      </w:r>
      <w:r>
        <w:rPr>
          <w:spacing w:val="-2"/>
          <w:sz w:val="20"/>
        </w:rPr>
        <w:t xml:space="preserve"> </w:t>
      </w:r>
      <w:r>
        <w:rPr>
          <w:sz w:val="20"/>
        </w:rPr>
        <w:t>Price shall be increased and whether and by how much the Intended Completion Date shall be extended.</w:t>
      </w:r>
    </w:p>
    <w:p w:rsidR="000A5C59" w:rsidRDefault="00986548">
      <w:pPr>
        <w:pStyle w:val="ListParagraph"/>
        <w:numPr>
          <w:ilvl w:val="1"/>
          <w:numId w:val="6"/>
        </w:numPr>
        <w:tabs>
          <w:tab w:val="left" w:pos="1078"/>
          <w:tab w:val="left" w:pos="1080"/>
        </w:tabs>
        <w:ind w:right="861" w:hanging="721"/>
        <w:rPr>
          <w:sz w:val="20"/>
        </w:rPr>
      </w:pPr>
      <w:r>
        <w:rPr>
          <w:sz w:val="20"/>
        </w:rPr>
        <w:t>As soon as information demonstrating the effect of each Compensation event upon the Contractor's forecast cost has been provided by the Contractor, it is to be assessed by the Employer and the Contract</w:t>
      </w:r>
      <w:r>
        <w:rPr>
          <w:spacing w:val="-1"/>
          <w:sz w:val="20"/>
        </w:rPr>
        <w:t xml:space="preserve"> </w:t>
      </w:r>
      <w:r>
        <w:rPr>
          <w:sz w:val="20"/>
        </w:rPr>
        <w:t>Price</w:t>
      </w:r>
      <w:r>
        <w:rPr>
          <w:spacing w:val="-1"/>
          <w:sz w:val="20"/>
        </w:rPr>
        <w:t xml:space="preserve"> </w:t>
      </w:r>
      <w:r>
        <w:rPr>
          <w:sz w:val="20"/>
        </w:rPr>
        <w:t>shall</w:t>
      </w:r>
      <w:r>
        <w:rPr>
          <w:spacing w:val="-1"/>
          <w:sz w:val="20"/>
        </w:rPr>
        <w:t xml:space="preserve"> </w:t>
      </w:r>
      <w:r>
        <w:rPr>
          <w:sz w:val="20"/>
        </w:rPr>
        <w:t>be</w:t>
      </w:r>
      <w:r>
        <w:rPr>
          <w:spacing w:val="40"/>
          <w:sz w:val="20"/>
        </w:rPr>
        <w:t xml:space="preserve"> </w:t>
      </w:r>
      <w:r>
        <w:rPr>
          <w:sz w:val="20"/>
        </w:rPr>
        <w:t>adjusted</w:t>
      </w:r>
      <w:r>
        <w:rPr>
          <w:spacing w:val="-1"/>
          <w:sz w:val="20"/>
        </w:rPr>
        <w:t xml:space="preserve"> </w:t>
      </w:r>
      <w:r>
        <w:rPr>
          <w:sz w:val="20"/>
        </w:rPr>
        <w:t>accordingly.</w:t>
      </w:r>
      <w:r>
        <w:rPr>
          <w:spacing w:val="-1"/>
          <w:sz w:val="20"/>
        </w:rPr>
        <w:t xml:space="preserve"> </w:t>
      </w:r>
      <w:r>
        <w:rPr>
          <w:sz w:val="20"/>
        </w:rPr>
        <w:t>If</w:t>
      </w:r>
      <w:r>
        <w:rPr>
          <w:spacing w:val="-1"/>
          <w:sz w:val="20"/>
        </w:rPr>
        <w:t xml:space="preserve"> </w:t>
      </w:r>
      <w:r>
        <w:rPr>
          <w:sz w:val="20"/>
        </w:rPr>
        <w:t>the</w:t>
      </w:r>
      <w:r>
        <w:rPr>
          <w:spacing w:val="-1"/>
          <w:sz w:val="20"/>
        </w:rPr>
        <w:t xml:space="preserve"> </w:t>
      </w:r>
      <w:r>
        <w:rPr>
          <w:sz w:val="20"/>
        </w:rPr>
        <w:t>Contractor's</w:t>
      </w:r>
      <w:r>
        <w:rPr>
          <w:spacing w:val="-1"/>
          <w:sz w:val="20"/>
        </w:rPr>
        <w:t xml:space="preserve"> </w:t>
      </w:r>
      <w:r>
        <w:rPr>
          <w:sz w:val="20"/>
        </w:rPr>
        <w:t>forecast</w:t>
      </w:r>
      <w:r>
        <w:rPr>
          <w:spacing w:val="-1"/>
          <w:sz w:val="20"/>
        </w:rPr>
        <w:t xml:space="preserve"> </w:t>
      </w:r>
      <w:r>
        <w:rPr>
          <w:sz w:val="20"/>
        </w:rPr>
        <w:t>is</w:t>
      </w:r>
      <w:r>
        <w:rPr>
          <w:spacing w:val="-1"/>
          <w:sz w:val="20"/>
        </w:rPr>
        <w:t xml:space="preserve"> </w:t>
      </w:r>
      <w:r>
        <w:rPr>
          <w:sz w:val="20"/>
        </w:rPr>
        <w:t>deemed</w:t>
      </w:r>
      <w:r>
        <w:rPr>
          <w:spacing w:val="-1"/>
          <w:sz w:val="20"/>
        </w:rPr>
        <w:t xml:space="preserve"> </w:t>
      </w:r>
      <w:r>
        <w:rPr>
          <w:sz w:val="20"/>
        </w:rPr>
        <w:t>unreasonable,</w:t>
      </w:r>
      <w:r>
        <w:rPr>
          <w:spacing w:val="-1"/>
          <w:sz w:val="20"/>
        </w:rPr>
        <w:t xml:space="preserve"> </w:t>
      </w:r>
      <w:r>
        <w:rPr>
          <w:sz w:val="20"/>
        </w:rPr>
        <w:t>the Employer shall adjust the Contract Price based on Employer’s own forecast. The Employer will assume that the Contractor will react competently and promptly to the event.</w:t>
      </w:r>
    </w:p>
    <w:p w:rsidR="000A5C59" w:rsidRDefault="00986548">
      <w:pPr>
        <w:pStyle w:val="ListParagraph"/>
        <w:numPr>
          <w:ilvl w:val="1"/>
          <w:numId w:val="6"/>
        </w:numPr>
        <w:tabs>
          <w:tab w:val="left" w:pos="1080"/>
        </w:tabs>
        <w:ind w:right="761"/>
        <w:rPr>
          <w:sz w:val="20"/>
        </w:rPr>
      </w:pPr>
      <w:r>
        <w:rPr>
          <w:sz w:val="20"/>
        </w:rPr>
        <w:t>The Contractor shall not be entitled to compensation to the extent that the Employer's interests are adversely</w:t>
      </w:r>
      <w:r>
        <w:rPr>
          <w:spacing w:val="-1"/>
          <w:sz w:val="20"/>
        </w:rPr>
        <w:t xml:space="preserve"> </w:t>
      </w:r>
      <w:r>
        <w:rPr>
          <w:sz w:val="20"/>
        </w:rPr>
        <w:t>affected by</w:t>
      </w:r>
      <w:r>
        <w:rPr>
          <w:spacing w:val="-1"/>
          <w:sz w:val="20"/>
        </w:rPr>
        <w:t xml:space="preserve"> </w:t>
      </w:r>
      <w:r>
        <w:rPr>
          <w:sz w:val="20"/>
        </w:rPr>
        <w:t>the Contractor not</w:t>
      </w:r>
      <w:r>
        <w:rPr>
          <w:spacing w:val="-1"/>
          <w:sz w:val="20"/>
        </w:rPr>
        <w:t xml:space="preserve"> </w:t>
      </w:r>
      <w:r>
        <w:rPr>
          <w:sz w:val="20"/>
        </w:rPr>
        <w:t>having given early</w:t>
      </w:r>
      <w:r>
        <w:rPr>
          <w:spacing w:val="-1"/>
          <w:sz w:val="20"/>
        </w:rPr>
        <w:t xml:space="preserve"> </w:t>
      </w:r>
      <w:r>
        <w:rPr>
          <w:sz w:val="20"/>
        </w:rPr>
        <w:t>warning or not</w:t>
      </w:r>
      <w:r>
        <w:rPr>
          <w:spacing w:val="-1"/>
          <w:sz w:val="20"/>
        </w:rPr>
        <w:t xml:space="preserve"> </w:t>
      </w:r>
      <w:r>
        <w:rPr>
          <w:sz w:val="20"/>
        </w:rPr>
        <w:t xml:space="preserve">having cooperated with the </w:t>
      </w:r>
      <w:r>
        <w:rPr>
          <w:spacing w:val="-2"/>
          <w:sz w:val="20"/>
        </w:rPr>
        <w:t>Employer.</w:t>
      </w:r>
    </w:p>
    <w:p w:rsidR="000A5C59" w:rsidRDefault="000A5C59">
      <w:pPr>
        <w:pStyle w:val="BodyText"/>
        <w:spacing w:before="3"/>
      </w:pPr>
    </w:p>
    <w:p w:rsidR="000A5C59" w:rsidRDefault="00986548">
      <w:pPr>
        <w:pStyle w:val="Heading1"/>
        <w:numPr>
          <w:ilvl w:val="0"/>
          <w:numId w:val="6"/>
        </w:numPr>
        <w:tabs>
          <w:tab w:val="left" w:pos="1079"/>
        </w:tabs>
        <w:ind w:hanging="719"/>
      </w:pPr>
      <w:bookmarkStart w:id="87" w:name="_TOC_250011"/>
      <w:bookmarkEnd w:id="87"/>
      <w:r>
        <w:rPr>
          <w:spacing w:val="-5"/>
        </w:rPr>
        <w:t>Tax</w:t>
      </w:r>
    </w:p>
    <w:p w:rsidR="000A5C59" w:rsidRDefault="00986548">
      <w:pPr>
        <w:pStyle w:val="ListParagraph"/>
        <w:numPr>
          <w:ilvl w:val="1"/>
          <w:numId w:val="6"/>
        </w:numPr>
        <w:tabs>
          <w:tab w:val="left" w:pos="1078"/>
          <w:tab w:val="left" w:pos="1080"/>
        </w:tabs>
        <w:spacing w:before="227"/>
        <w:ind w:right="780"/>
        <w:rPr>
          <w:sz w:val="20"/>
        </w:rPr>
      </w:pPr>
      <w:r>
        <w:rPr>
          <w:sz w:val="20"/>
        </w:rPr>
        <w:t>The</w:t>
      </w:r>
      <w:r>
        <w:rPr>
          <w:spacing w:val="-1"/>
          <w:sz w:val="20"/>
        </w:rPr>
        <w:t xml:space="preserve"> </w:t>
      </w:r>
      <w:r>
        <w:rPr>
          <w:sz w:val="20"/>
        </w:rPr>
        <w:t>rates</w:t>
      </w:r>
      <w:r>
        <w:rPr>
          <w:spacing w:val="-1"/>
          <w:sz w:val="20"/>
        </w:rPr>
        <w:t xml:space="preserve"> </w:t>
      </w:r>
      <w:r>
        <w:rPr>
          <w:sz w:val="20"/>
        </w:rPr>
        <w:t>quoted</w:t>
      </w:r>
      <w:r>
        <w:rPr>
          <w:spacing w:val="-1"/>
          <w:sz w:val="20"/>
        </w:rPr>
        <w:t xml:space="preserve"> </w:t>
      </w:r>
      <w:r>
        <w:rPr>
          <w:sz w:val="20"/>
        </w:rPr>
        <w:t>by</w:t>
      </w:r>
      <w:r>
        <w:rPr>
          <w:spacing w:val="-2"/>
          <w:sz w:val="20"/>
        </w:rPr>
        <w:t xml:space="preserve"> </w:t>
      </w:r>
      <w:r>
        <w:rPr>
          <w:sz w:val="20"/>
        </w:rPr>
        <w:t>the</w:t>
      </w:r>
      <w:r>
        <w:rPr>
          <w:spacing w:val="-1"/>
          <w:sz w:val="20"/>
        </w:rPr>
        <w:t xml:space="preserve"> </w:t>
      </w:r>
      <w:r>
        <w:rPr>
          <w:sz w:val="20"/>
        </w:rPr>
        <w:t>Contractor</w:t>
      </w:r>
      <w:r>
        <w:rPr>
          <w:spacing w:val="-1"/>
          <w:sz w:val="20"/>
        </w:rPr>
        <w:t xml:space="preserve"> </w:t>
      </w:r>
      <w:r>
        <w:rPr>
          <w:sz w:val="20"/>
        </w:rPr>
        <w:t>shall</w:t>
      </w:r>
      <w:r>
        <w:rPr>
          <w:spacing w:val="-2"/>
          <w:sz w:val="20"/>
        </w:rPr>
        <w:t xml:space="preserve"> </w:t>
      </w:r>
      <w:r>
        <w:rPr>
          <w:sz w:val="20"/>
        </w:rPr>
        <w:t>be</w:t>
      </w:r>
      <w:r>
        <w:rPr>
          <w:spacing w:val="-1"/>
          <w:sz w:val="20"/>
        </w:rPr>
        <w:t xml:space="preserve"> </w:t>
      </w:r>
      <w:r>
        <w:rPr>
          <w:sz w:val="20"/>
        </w:rPr>
        <w:t>deemed</w:t>
      </w:r>
      <w:r>
        <w:rPr>
          <w:spacing w:val="-1"/>
          <w:sz w:val="20"/>
        </w:rPr>
        <w:t xml:space="preserve"> </w:t>
      </w:r>
      <w:r>
        <w:rPr>
          <w:sz w:val="20"/>
        </w:rPr>
        <w:t>to be</w:t>
      </w:r>
      <w:r>
        <w:rPr>
          <w:spacing w:val="-1"/>
          <w:sz w:val="20"/>
        </w:rPr>
        <w:t xml:space="preserve"> </w:t>
      </w:r>
      <w:r>
        <w:rPr>
          <w:sz w:val="20"/>
        </w:rPr>
        <w:t>inclusive</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sales</w:t>
      </w:r>
      <w:r>
        <w:rPr>
          <w:spacing w:val="-1"/>
          <w:sz w:val="20"/>
        </w:rPr>
        <w:t xml:space="preserve"> </w:t>
      </w:r>
      <w:r>
        <w:rPr>
          <w:sz w:val="20"/>
        </w:rPr>
        <w:t>and</w:t>
      </w:r>
      <w:r>
        <w:rPr>
          <w:spacing w:val="-1"/>
          <w:sz w:val="20"/>
        </w:rPr>
        <w:t xml:space="preserve"> </w:t>
      </w:r>
      <w:r>
        <w:rPr>
          <w:sz w:val="20"/>
        </w:rPr>
        <w:t>other</w:t>
      </w:r>
      <w:r>
        <w:rPr>
          <w:spacing w:val="-1"/>
          <w:sz w:val="20"/>
        </w:rPr>
        <w:t xml:space="preserve"> </w:t>
      </w:r>
      <w:r>
        <w:rPr>
          <w:sz w:val="20"/>
        </w:rPr>
        <w:t>taxes</w:t>
      </w:r>
      <w:r>
        <w:rPr>
          <w:spacing w:val="-1"/>
          <w:sz w:val="20"/>
        </w:rPr>
        <w:t xml:space="preserve"> </w:t>
      </w:r>
      <w:r>
        <w:rPr>
          <w:sz w:val="20"/>
        </w:rPr>
        <w:t>that</w:t>
      </w:r>
      <w:r>
        <w:rPr>
          <w:spacing w:val="-2"/>
          <w:sz w:val="20"/>
        </w:rPr>
        <w:t xml:space="preserve"> </w:t>
      </w:r>
      <w:r>
        <w:rPr>
          <w:sz w:val="20"/>
        </w:rPr>
        <w:t>the Contractor will have to pay for the performance of this Contract.</w:t>
      </w:r>
      <w:r>
        <w:rPr>
          <w:spacing w:val="40"/>
          <w:sz w:val="20"/>
        </w:rPr>
        <w:t xml:space="preserve"> </w:t>
      </w:r>
      <w:r>
        <w:rPr>
          <w:sz w:val="20"/>
        </w:rPr>
        <w:t>The Employer will perform such duties in regard to the deduction of such taxes at source as per applicable law.</w:t>
      </w:r>
    </w:p>
    <w:p w:rsidR="000A5C59" w:rsidRDefault="000A5C59">
      <w:pPr>
        <w:pStyle w:val="BodyText"/>
        <w:spacing w:before="3"/>
      </w:pPr>
    </w:p>
    <w:p w:rsidR="000A5C59" w:rsidRDefault="00986548">
      <w:pPr>
        <w:pStyle w:val="Heading1"/>
        <w:numPr>
          <w:ilvl w:val="0"/>
          <w:numId w:val="6"/>
        </w:numPr>
        <w:tabs>
          <w:tab w:val="left" w:pos="1078"/>
        </w:tabs>
        <w:ind w:left="1078" w:hanging="718"/>
      </w:pPr>
      <w:bookmarkStart w:id="88" w:name="_TOC_250010"/>
      <w:r>
        <w:t xml:space="preserve">Liquidated </w:t>
      </w:r>
      <w:bookmarkEnd w:id="88"/>
      <w:r>
        <w:rPr>
          <w:spacing w:val="-2"/>
        </w:rPr>
        <w:t>damages</w:t>
      </w:r>
    </w:p>
    <w:p w:rsidR="000A5C59" w:rsidRDefault="00986548">
      <w:pPr>
        <w:pStyle w:val="ListParagraph"/>
        <w:numPr>
          <w:ilvl w:val="1"/>
          <w:numId w:val="6"/>
        </w:numPr>
        <w:tabs>
          <w:tab w:val="left" w:pos="1078"/>
          <w:tab w:val="left" w:pos="1080"/>
        </w:tabs>
        <w:spacing w:before="227"/>
        <w:ind w:right="717"/>
        <w:rPr>
          <w:sz w:val="20"/>
        </w:rPr>
      </w:pPr>
      <w:r>
        <w:rPr>
          <w:sz w:val="20"/>
        </w:rPr>
        <w:t>The Contractor shall pay liquidated damages to the Employer at the rate per day stated in the Contract Data for each day that the Completion Date is later than the Intended Completion Date.</w:t>
      </w:r>
      <w:r>
        <w:rPr>
          <w:spacing w:val="40"/>
          <w:sz w:val="20"/>
        </w:rPr>
        <w:t xml:space="preserve"> </w:t>
      </w:r>
      <w:r>
        <w:rPr>
          <w:sz w:val="20"/>
        </w:rPr>
        <w:t>The total amount</w:t>
      </w:r>
      <w:r>
        <w:rPr>
          <w:spacing w:val="-2"/>
          <w:sz w:val="20"/>
        </w:rPr>
        <w:t xml:space="preserve"> </w:t>
      </w:r>
      <w:r>
        <w:rPr>
          <w:sz w:val="20"/>
        </w:rPr>
        <w:t>of</w:t>
      </w:r>
      <w:r>
        <w:rPr>
          <w:spacing w:val="-2"/>
          <w:sz w:val="20"/>
        </w:rPr>
        <w:t xml:space="preserve"> </w:t>
      </w:r>
      <w:r>
        <w:rPr>
          <w:sz w:val="20"/>
        </w:rPr>
        <w:t>liquidated</w:t>
      </w:r>
      <w:r>
        <w:rPr>
          <w:spacing w:val="-2"/>
          <w:sz w:val="20"/>
        </w:rPr>
        <w:t xml:space="preserve"> </w:t>
      </w:r>
      <w:r>
        <w:rPr>
          <w:sz w:val="20"/>
        </w:rPr>
        <w:t>damages</w:t>
      </w:r>
      <w:r>
        <w:rPr>
          <w:spacing w:val="-2"/>
          <w:sz w:val="20"/>
        </w:rPr>
        <w:t xml:space="preserve"> </w:t>
      </w:r>
      <w:r>
        <w:rPr>
          <w:sz w:val="20"/>
        </w:rPr>
        <w:t>shall</w:t>
      </w:r>
      <w:r>
        <w:rPr>
          <w:spacing w:val="-2"/>
          <w:sz w:val="20"/>
        </w:rPr>
        <w:t xml:space="preserve"> </w:t>
      </w:r>
      <w:r>
        <w:rPr>
          <w:sz w:val="20"/>
        </w:rPr>
        <w:t>not</w:t>
      </w:r>
      <w:r>
        <w:rPr>
          <w:spacing w:val="-2"/>
          <w:sz w:val="20"/>
        </w:rPr>
        <w:t xml:space="preserve"> </w:t>
      </w:r>
      <w:r>
        <w:rPr>
          <w:sz w:val="20"/>
        </w:rPr>
        <w:t>exceed</w:t>
      </w:r>
      <w:r>
        <w:rPr>
          <w:spacing w:val="-2"/>
          <w:sz w:val="20"/>
        </w:rPr>
        <w:t xml:space="preserve"> </w:t>
      </w:r>
      <w:r>
        <w:rPr>
          <w:sz w:val="20"/>
        </w:rPr>
        <w:t>the</w:t>
      </w:r>
      <w:r>
        <w:rPr>
          <w:spacing w:val="-2"/>
          <w:sz w:val="20"/>
        </w:rPr>
        <w:t xml:space="preserve"> </w:t>
      </w:r>
      <w:r>
        <w:rPr>
          <w:sz w:val="20"/>
        </w:rPr>
        <w:t>amount</w:t>
      </w:r>
      <w:r>
        <w:rPr>
          <w:spacing w:val="-2"/>
          <w:sz w:val="20"/>
        </w:rPr>
        <w:t xml:space="preserve"> </w:t>
      </w:r>
      <w:r>
        <w:rPr>
          <w:sz w:val="20"/>
        </w:rPr>
        <w:t>defined</w:t>
      </w:r>
      <w:r>
        <w:rPr>
          <w:spacing w:val="-2"/>
          <w:sz w:val="20"/>
        </w:rPr>
        <w:t xml:space="preserve"> </w:t>
      </w:r>
      <w:r>
        <w:rPr>
          <w:sz w:val="20"/>
        </w:rPr>
        <w:t>in</w:t>
      </w:r>
      <w:r>
        <w:rPr>
          <w:spacing w:val="-2"/>
          <w:sz w:val="20"/>
        </w:rPr>
        <w:t xml:space="preserve"> </w:t>
      </w:r>
      <w:r>
        <w:rPr>
          <w:sz w:val="20"/>
        </w:rPr>
        <w:t>the</w:t>
      </w:r>
      <w:r>
        <w:rPr>
          <w:spacing w:val="-2"/>
          <w:sz w:val="20"/>
        </w:rPr>
        <w:t xml:space="preserve"> </w:t>
      </w:r>
      <w:r>
        <w:rPr>
          <w:sz w:val="20"/>
        </w:rPr>
        <w:t>Contract</w:t>
      </w:r>
      <w:r>
        <w:rPr>
          <w:spacing w:val="-3"/>
          <w:sz w:val="20"/>
        </w:rPr>
        <w:t xml:space="preserve"> </w:t>
      </w:r>
      <w:r>
        <w:rPr>
          <w:sz w:val="20"/>
        </w:rPr>
        <w:t>Data.</w:t>
      </w:r>
      <w:r>
        <w:rPr>
          <w:spacing w:val="-3"/>
          <w:sz w:val="20"/>
        </w:rPr>
        <w:t xml:space="preserve"> </w:t>
      </w:r>
      <w:r>
        <w:rPr>
          <w:sz w:val="20"/>
        </w:rPr>
        <w:t>The</w:t>
      </w:r>
      <w:r>
        <w:rPr>
          <w:spacing w:val="-3"/>
          <w:sz w:val="20"/>
        </w:rPr>
        <w:t xml:space="preserve"> </w:t>
      </w:r>
      <w:r>
        <w:rPr>
          <w:sz w:val="20"/>
        </w:rPr>
        <w:t>Employer may deduct liquidated damages from payments due to the Contractor. Payment of liquidated damages does not affect the Contractor's liabilities.</w:t>
      </w:r>
    </w:p>
    <w:p w:rsidR="000A5C59" w:rsidRDefault="00986548">
      <w:pPr>
        <w:pStyle w:val="ListParagraph"/>
        <w:numPr>
          <w:ilvl w:val="1"/>
          <w:numId w:val="6"/>
        </w:numPr>
        <w:tabs>
          <w:tab w:val="left" w:pos="1080"/>
        </w:tabs>
        <w:ind w:right="834"/>
        <w:rPr>
          <w:sz w:val="20"/>
        </w:rPr>
      </w:pPr>
      <w:r>
        <w:rPr>
          <w:sz w:val="20"/>
        </w:rPr>
        <w:t>If the Intended Completion Date is extended after liquidated damages have been paid, the Employer shall</w:t>
      </w:r>
      <w:r>
        <w:rPr>
          <w:spacing w:val="-2"/>
          <w:sz w:val="20"/>
        </w:rPr>
        <w:t xml:space="preserve"> </w:t>
      </w:r>
      <w:r>
        <w:rPr>
          <w:sz w:val="20"/>
        </w:rPr>
        <w:t>correct</w:t>
      </w:r>
      <w:r>
        <w:rPr>
          <w:spacing w:val="-2"/>
          <w:sz w:val="20"/>
        </w:rPr>
        <w:t xml:space="preserve"> </w:t>
      </w:r>
      <w:r>
        <w:rPr>
          <w:sz w:val="20"/>
        </w:rPr>
        <w:t>any</w:t>
      </w:r>
      <w:r>
        <w:rPr>
          <w:spacing w:val="-2"/>
          <w:sz w:val="20"/>
        </w:rPr>
        <w:t xml:space="preserve"> </w:t>
      </w:r>
      <w:r>
        <w:rPr>
          <w:sz w:val="20"/>
        </w:rPr>
        <w:t>overpayment</w:t>
      </w:r>
      <w:r>
        <w:rPr>
          <w:spacing w:val="-2"/>
          <w:sz w:val="20"/>
        </w:rPr>
        <w:t xml:space="preserve"> </w:t>
      </w:r>
      <w:r>
        <w:rPr>
          <w:sz w:val="20"/>
        </w:rPr>
        <w:t>of</w:t>
      </w:r>
      <w:r>
        <w:rPr>
          <w:spacing w:val="-1"/>
          <w:sz w:val="20"/>
        </w:rPr>
        <w:t xml:space="preserve"> </w:t>
      </w:r>
      <w:r>
        <w:rPr>
          <w:sz w:val="20"/>
        </w:rPr>
        <w:t>liquidated</w:t>
      </w:r>
      <w:r>
        <w:rPr>
          <w:spacing w:val="-1"/>
          <w:sz w:val="20"/>
        </w:rPr>
        <w:t xml:space="preserve"> </w:t>
      </w:r>
      <w:r>
        <w:rPr>
          <w:sz w:val="20"/>
        </w:rPr>
        <w:t>damages</w:t>
      </w:r>
      <w:r>
        <w:rPr>
          <w:spacing w:val="-1"/>
          <w:sz w:val="20"/>
        </w:rPr>
        <w:t xml:space="preserve"> </w:t>
      </w:r>
      <w:r>
        <w:rPr>
          <w:sz w:val="20"/>
        </w:rPr>
        <w:t>by</w:t>
      </w:r>
      <w:r>
        <w:rPr>
          <w:spacing w:val="-2"/>
          <w:sz w:val="20"/>
        </w:rPr>
        <w:t xml:space="preserve"> </w:t>
      </w:r>
      <w:r>
        <w:rPr>
          <w:sz w:val="20"/>
        </w:rPr>
        <w:t>the</w:t>
      </w:r>
      <w:r>
        <w:rPr>
          <w:spacing w:val="-1"/>
          <w:sz w:val="20"/>
        </w:rPr>
        <w:t xml:space="preserve"> </w:t>
      </w:r>
      <w:r>
        <w:rPr>
          <w:sz w:val="20"/>
        </w:rPr>
        <w:t>Contractor</w:t>
      </w:r>
      <w:r>
        <w:rPr>
          <w:spacing w:val="-1"/>
          <w:sz w:val="20"/>
        </w:rPr>
        <w:t xml:space="preserve"> </w:t>
      </w:r>
      <w:r>
        <w:rPr>
          <w:sz w:val="20"/>
        </w:rPr>
        <w:t>by</w:t>
      </w:r>
      <w:r>
        <w:rPr>
          <w:spacing w:val="-2"/>
          <w:sz w:val="20"/>
        </w:rPr>
        <w:t xml:space="preserve"> </w:t>
      </w:r>
      <w:r>
        <w:rPr>
          <w:sz w:val="20"/>
        </w:rPr>
        <w:t>adjusting</w:t>
      </w:r>
      <w:r>
        <w:rPr>
          <w:spacing w:val="-1"/>
          <w:sz w:val="20"/>
        </w:rPr>
        <w:t xml:space="preserve"> </w:t>
      </w:r>
      <w:r>
        <w:rPr>
          <w:sz w:val="20"/>
        </w:rPr>
        <w:t>the</w:t>
      </w:r>
      <w:r>
        <w:rPr>
          <w:spacing w:val="-1"/>
          <w:sz w:val="20"/>
        </w:rPr>
        <w:t xml:space="preserve"> </w:t>
      </w:r>
      <w:r>
        <w:rPr>
          <w:sz w:val="20"/>
        </w:rPr>
        <w:t>next</w:t>
      </w:r>
      <w:r>
        <w:rPr>
          <w:spacing w:val="-2"/>
          <w:sz w:val="20"/>
        </w:rPr>
        <w:t xml:space="preserve"> </w:t>
      </w:r>
      <w:r>
        <w:rPr>
          <w:sz w:val="20"/>
        </w:rPr>
        <w:t>payment of bill.</w:t>
      </w:r>
    </w:p>
    <w:p w:rsidR="000A5C59" w:rsidRDefault="000A5C59">
      <w:pPr>
        <w:pStyle w:val="ListParagraph"/>
        <w:rPr>
          <w:sz w:val="20"/>
        </w:rPr>
        <w:sectPr w:rsidR="000A5C59">
          <w:pgSz w:w="12240" w:h="15840"/>
          <w:pgMar w:top="980" w:right="720" w:bottom="940" w:left="1440" w:header="453" w:footer="745" w:gutter="0"/>
          <w:cols w:space="720"/>
        </w:sectPr>
      </w:pPr>
    </w:p>
    <w:p w:rsidR="000A5C59" w:rsidRDefault="000A5C59">
      <w:pPr>
        <w:pStyle w:val="BodyText"/>
        <w:spacing w:before="84"/>
      </w:pPr>
    </w:p>
    <w:p w:rsidR="000A5C59" w:rsidRDefault="00986548">
      <w:pPr>
        <w:pStyle w:val="Heading1"/>
        <w:numPr>
          <w:ilvl w:val="0"/>
          <w:numId w:val="6"/>
        </w:numPr>
        <w:tabs>
          <w:tab w:val="left" w:pos="1079"/>
        </w:tabs>
        <w:ind w:hanging="719"/>
      </w:pPr>
      <w:bookmarkStart w:id="89" w:name="_TOC_250009"/>
      <w:r>
        <w:t xml:space="preserve">Cost of </w:t>
      </w:r>
      <w:bookmarkEnd w:id="89"/>
      <w:r>
        <w:rPr>
          <w:spacing w:val="-2"/>
        </w:rPr>
        <w:t>repairs</w:t>
      </w:r>
    </w:p>
    <w:p w:rsidR="000A5C59" w:rsidRDefault="00986548">
      <w:pPr>
        <w:pStyle w:val="ListParagraph"/>
        <w:numPr>
          <w:ilvl w:val="1"/>
          <w:numId w:val="6"/>
        </w:numPr>
        <w:tabs>
          <w:tab w:val="left" w:pos="1079"/>
        </w:tabs>
        <w:spacing w:before="228"/>
        <w:ind w:left="1079" w:right="717"/>
        <w:rPr>
          <w:sz w:val="20"/>
        </w:rPr>
      </w:pPr>
      <w:r>
        <w:rPr>
          <w:sz w:val="20"/>
        </w:rPr>
        <w:t>Loss or damage to the Works or Materials to be incorporated in the Works between the Start Date and the</w:t>
      </w:r>
      <w:r>
        <w:rPr>
          <w:spacing w:val="-1"/>
          <w:sz w:val="20"/>
        </w:rPr>
        <w:t xml:space="preserve"> </w:t>
      </w:r>
      <w:r>
        <w:rPr>
          <w:sz w:val="20"/>
        </w:rPr>
        <w:t>end</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Defects</w:t>
      </w:r>
      <w:r>
        <w:rPr>
          <w:spacing w:val="-1"/>
          <w:sz w:val="20"/>
        </w:rPr>
        <w:t xml:space="preserve"> </w:t>
      </w:r>
      <w:r>
        <w:rPr>
          <w:sz w:val="20"/>
        </w:rPr>
        <w:t>Correction</w:t>
      </w:r>
      <w:r>
        <w:rPr>
          <w:spacing w:val="-1"/>
          <w:sz w:val="20"/>
        </w:rPr>
        <w:t xml:space="preserve"> </w:t>
      </w:r>
      <w:r>
        <w:rPr>
          <w:sz w:val="20"/>
        </w:rPr>
        <w:t>periods</w:t>
      </w:r>
      <w:r>
        <w:rPr>
          <w:spacing w:val="-1"/>
          <w:sz w:val="20"/>
        </w:rPr>
        <w:t xml:space="preserve"> </w:t>
      </w:r>
      <w:r>
        <w:rPr>
          <w:sz w:val="20"/>
        </w:rPr>
        <w:t>shall</w:t>
      </w:r>
      <w:r>
        <w:rPr>
          <w:spacing w:val="-2"/>
          <w:sz w:val="20"/>
        </w:rPr>
        <w:t xml:space="preserve"> </w:t>
      </w:r>
      <w:r>
        <w:rPr>
          <w:sz w:val="20"/>
        </w:rPr>
        <w:t>be</w:t>
      </w:r>
      <w:r>
        <w:rPr>
          <w:spacing w:val="-1"/>
          <w:sz w:val="20"/>
        </w:rPr>
        <w:t xml:space="preserve"> </w:t>
      </w:r>
      <w:r>
        <w:rPr>
          <w:sz w:val="20"/>
        </w:rPr>
        <w:t>remedied</w:t>
      </w:r>
      <w:r>
        <w:rPr>
          <w:spacing w:val="-1"/>
          <w:sz w:val="20"/>
        </w:rPr>
        <w:t xml:space="preserve"> </w:t>
      </w:r>
      <w:r>
        <w:rPr>
          <w:sz w:val="20"/>
        </w:rPr>
        <w:t>by</w:t>
      </w:r>
      <w:r>
        <w:rPr>
          <w:spacing w:val="-2"/>
          <w:sz w:val="20"/>
        </w:rPr>
        <w:t xml:space="preserve"> </w:t>
      </w:r>
      <w:r>
        <w:rPr>
          <w:sz w:val="20"/>
        </w:rPr>
        <w:t>the</w:t>
      </w:r>
      <w:r>
        <w:rPr>
          <w:spacing w:val="-1"/>
          <w:sz w:val="20"/>
        </w:rPr>
        <w:t xml:space="preserve"> </w:t>
      </w:r>
      <w:r>
        <w:rPr>
          <w:sz w:val="20"/>
        </w:rPr>
        <w:t>Contractor</w:t>
      </w:r>
      <w:r>
        <w:rPr>
          <w:spacing w:val="-2"/>
          <w:sz w:val="20"/>
        </w:rPr>
        <w:t xml:space="preserve"> </w:t>
      </w:r>
      <w:r>
        <w:rPr>
          <w:sz w:val="20"/>
        </w:rPr>
        <w:t>at</w:t>
      </w:r>
      <w:r>
        <w:rPr>
          <w:spacing w:val="-3"/>
          <w:sz w:val="20"/>
        </w:rPr>
        <w:t xml:space="preserve"> </w:t>
      </w:r>
      <w:r>
        <w:rPr>
          <w:sz w:val="20"/>
        </w:rPr>
        <w:t>the</w:t>
      </w:r>
      <w:r>
        <w:rPr>
          <w:spacing w:val="-2"/>
          <w:sz w:val="20"/>
        </w:rPr>
        <w:t xml:space="preserve"> </w:t>
      </w:r>
      <w:r>
        <w:rPr>
          <w:sz w:val="20"/>
        </w:rPr>
        <w:t>Contractor's</w:t>
      </w:r>
      <w:r>
        <w:rPr>
          <w:spacing w:val="-2"/>
          <w:sz w:val="20"/>
        </w:rPr>
        <w:t xml:space="preserve"> </w:t>
      </w:r>
      <w:r>
        <w:rPr>
          <w:sz w:val="20"/>
        </w:rPr>
        <w:t>cost</w:t>
      </w:r>
      <w:r>
        <w:rPr>
          <w:spacing w:val="-3"/>
          <w:sz w:val="20"/>
        </w:rPr>
        <w:t xml:space="preserve"> </w:t>
      </w:r>
      <w:r>
        <w:rPr>
          <w:sz w:val="20"/>
        </w:rPr>
        <w:t>if the loss or damage arises from the Contractor's acts or omissions.</w:t>
      </w:r>
    </w:p>
    <w:p w:rsidR="000A5C59" w:rsidRDefault="000A5C59">
      <w:pPr>
        <w:pStyle w:val="BodyText"/>
        <w:spacing w:before="2"/>
      </w:pPr>
    </w:p>
    <w:p w:rsidR="000A5C59" w:rsidRDefault="00986548">
      <w:pPr>
        <w:pStyle w:val="ListParagraph"/>
        <w:numPr>
          <w:ilvl w:val="1"/>
          <w:numId w:val="8"/>
        </w:numPr>
        <w:tabs>
          <w:tab w:val="left" w:pos="4210"/>
        </w:tabs>
        <w:spacing w:line="230" w:lineRule="exact"/>
        <w:ind w:left="4210" w:hanging="283"/>
        <w:jc w:val="left"/>
        <w:rPr>
          <w:b/>
          <w:sz w:val="20"/>
        </w:rPr>
      </w:pPr>
      <w:r>
        <w:rPr>
          <w:b/>
          <w:sz w:val="20"/>
          <w:u w:val="single"/>
        </w:rPr>
        <w:t xml:space="preserve">Finishing the </w:t>
      </w:r>
      <w:r>
        <w:rPr>
          <w:b/>
          <w:spacing w:val="-2"/>
          <w:sz w:val="20"/>
          <w:u w:val="single"/>
        </w:rPr>
        <w:t>Contract</w:t>
      </w:r>
    </w:p>
    <w:p w:rsidR="000A5C59" w:rsidRDefault="00986548">
      <w:pPr>
        <w:pStyle w:val="Heading1"/>
        <w:numPr>
          <w:ilvl w:val="0"/>
          <w:numId w:val="6"/>
        </w:numPr>
        <w:tabs>
          <w:tab w:val="left" w:pos="1079"/>
        </w:tabs>
        <w:spacing w:line="230" w:lineRule="exact"/>
      </w:pPr>
      <w:bookmarkStart w:id="90" w:name="_TOC_250008"/>
      <w:bookmarkEnd w:id="90"/>
      <w:r>
        <w:rPr>
          <w:spacing w:val="-2"/>
        </w:rPr>
        <w:t>Completion</w:t>
      </w:r>
    </w:p>
    <w:p w:rsidR="000A5C59" w:rsidRDefault="00986548">
      <w:pPr>
        <w:pStyle w:val="ListParagraph"/>
        <w:numPr>
          <w:ilvl w:val="1"/>
          <w:numId w:val="6"/>
        </w:numPr>
        <w:tabs>
          <w:tab w:val="left" w:pos="1079"/>
        </w:tabs>
        <w:spacing w:before="229"/>
        <w:ind w:left="1079" w:right="943"/>
        <w:rPr>
          <w:sz w:val="20"/>
        </w:rPr>
      </w:pPr>
      <w:r>
        <w:rPr>
          <w:sz w:val="20"/>
        </w:rPr>
        <w:t>The</w:t>
      </w:r>
      <w:r>
        <w:rPr>
          <w:spacing w:val="-1"/>
          <w:sz w:val="20"/>
        </w:rPr>
        <w:t xml:space="preserve"> </w:t>
      </w:r>
      <w:r>
        <w:rPr>
          <w:sz w:val="20"/>
        </w:rPr>
        <w:t>Contractor</w:t>
      </w:r>
      <w:r>
        <w:rPr>
          <w:spacing w:val="-1"/>
          <w:sz w:val="20"/>
        </w:rPr>
        <w:t xml:space="preserve"> </w:t>
      </w:r>
      <w:r>
        <w:rPr>
          <w:sz w:val="20"/>
        </w:rPr>
        <w:t>shall</w:t>
      </w:r>
      <w:r>
        <w:rPr>
          <w:spacing w:val="-2"/>
          <w:sz w:val="20"/>
        </w:rPr>
        <w:t xml:space="preserve"> </w:t>
      </w:r>
      <w:r>
        <w:rPr>
          <w:sz w:val="20"/>
        </w:rPr>
        <w:t>request</w:t>
      </w:r>
      <w:r>
        <w:rPr>
          <w:spacing w:val="-2"/>
          <w:sz w:val="20"/>
        </w:rPr>
        <w:t xml:space="preserve"> </w:t>
      </w:r>
      <w:r>
        <w:rPr>
          <w:sz w:val="20"/>
        </w:rPr>
        <w:t>the</w:t>
      </w:r>
      <w:r>
        <w:rPr>
          <w:spacing w:val="-1"/>
          <w:sz w:val="20"/>
        </w:rPr>
        <w:t xml:space="preserve"> </w:t>
      </w:r>
      <w:r>
        <w:rPr>
          <w:sz w:val="20"/>
        </w:rPr>
        <w:t>Employer</w:t>
      </w:r>
      <w:r>
        <w:rPr>
          <w:spacing w:val="-1"/>
          <w:sz w:val="20"/>
        </w:rPr>
        <w:t xml:space="preserve"> </w:t>
      </w:r>
      <w:r>
        <w:rPr>
          <w:sz w:val="20"/>
        </w:rPr>
        <w:t>to issue</w:t>
      </w:r>
      <w:r>
        <w:rPr>
          <w:spacing w:val="-1"/>
          <w:sz w:val="20"/>
        </w:rPr>
        <w:t xml:space="preserve"> </w:t>
      </w:r>
      <w:r>
        <w:rPr>
          <w:sz w:val="20"/>
        </w:rPr>
        <w:t>a</w:t>
      </w:r>
      <w:r>
        <w:rPr>
          <w:spacing w:val="-1"/>
          <w:sz w:val="20"/>
        </w:rPr>
        <w:t xml:space="preserve"> </w:t>
      </w:r>
      <w:r>
        <w:rPr>
          <w:sz w:val="20"/>
        </w:rPr>
        <w:t>Certificate</w:t>
      </w:r>
      <w:r>
        <w:rPr>
          <w:spacing w:val="-1"/>
          <w:sz w:val="20"/>
        </w:rPr>
        <w:t xml:space="preserve"> </w:t>
      </w:r>
      <w:r>
        <w:rPr>
          <w:sz w:val="20"/>
        </w:rPr>
        <w:t>of</w:t>
      </w:r>
      <w:r>
        <w:rPr>
          <w:spacing w:val="-1"/>
          <w:sz w:val="20"/>
        </w:rPr>
        <w:t xml:space="preserve"> </w:t>
      </w:r>
      <w:r>
        <w:rPr>
          <w:sz w:val="20"/>
        </w:rPr>
        <w:t>Completion</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Works</w:t>
      </w:r>
      <w:r>
        <w:rPr>
          <w:spacing w:val="-1"/>
          <w:sz w:val="20"/>
        </w:rPr>
        <w:t xml:space="preserve"> </w:t>
      </w:r>
      <w:r>
        <w:rPr>
          <w:sz w:val="20"/>
        </w:rPr>
        <w:t>and</w:t>
      </w:r>
      <w:r>
        <w:rPr>
          <w:spacing w:val="-1"/>
          <w:sz w:val="20"/>
        </w:rPr>
        <w:t xml:space="preserve"> </w:t>
      </w:r>
      <w:r>
        <w:rPr>
          <w:sz w:val="20"/>
        </w:rPr>
        <w:t>the Employer will do so upon deciding that the Work is completed.</w:t>
      </w:r>
    </w:p>
    <w:p w:rsidR="000A5C59" w:rsidRDefault="000A5C59">
      <w:pPr>
        <w:pStyle w:val="BodyText"/>
        <w:spacing w:before="1"/>
      </w:pPr>
    </w:p>
    <w:p w:rsidR="000A5C59" w:rsidRDefault="00986548">
      <w:pPr>
        <w:pStyle w:val="Heading1"/>
        <w:numPr>
          <w:ilvl w:val="0"/>
          <w:numId w:val="6"/>
        </w:numPr>
        <w:tabs>
          <w:tab w:val="left" w:pos="1079"/>
        </w:tabs>
      </w:pPr>
      <w:bookmarkStart w:id="91" w:name="_TOC_250007"/>
      <w:r>
        <w:t>Taking</w:t>
      </w:r>
      <w:r>
        <w:rPr>
          <w:spacing w:val="-2"/>
        </w:rPr>
        <w:t xml:space="preserve"> </w:t>
      </w:r>
      <w:bookmarkEnd w:id="91"/>
      <w:r>
        <w:rPr>
          <w:spacing w:val="-4"/>
        </w:rPr>
        <w:t>over</w:t>
      </w:r>
    </w:p>
    <w:p w:rsidR="000A5C59" w:rsidRDefault="00986548">
      <w:pPr>
        <w:pStyle w:val="ListParagraph"/>
        <w:numPr>
          <w:ilvl w:val="1"/>
          <w:numId w:val="6"/>
        </w:numPr>
        <w:tabs>
          <w:tab w:val="left" w:pos="1079"/>
        </w:tabs>
        <w:spacing w:before="229"/>
        <w:ind w:left="1079" w:right="717"/>
        <w:rPr>
          <w:sz w:val="20"/>
        </w:rPr>
      </w:pPr>
      <w:r>
        <w:rPr>
          <w:sz w:val="20"/>
        </w:rPr>
        <w:t>The</w:t>
      </w:r>
      <w:r>
        <w:rPr>
          <w:spacing w:val="24"/>
          <w:sz w:val="20"/>
        </w:rPr>
        <w:t xml:space="preserve"> </w:t>
      </w:r>
      <w:r>
        <w:rPr>
          <w:sz w:val="20"/>
        </w:rPr>
        <w:t>Employer</w:t>
      </w:r>
      <w:r>
        <w:rPr>
          <w:spacing w:val="24"/>
          <w:sz w:val="20"/>
        </w:rPr>
        <w:t xml:space="preserve"> </w:t>
      </w:r>
      <w:r>
        <w:rPr>
          <w:sz w:val="20"/>
        </w:rPr>
        <w:t>shall</w:t>
      </w:r>
      <w:r>
        <w:rPr>
          <w:spacing w:val="24"/>
          <w:sz w:val="20"/>
        </w:rPr>
        <w:t xml:space="preserve"> </w:t>
      </w:r>
      <w:r>
        <w:rPr>
          <w:sz w:val="20"/>
        </w:rPr>
        <w:t>take</w:t>
      </w:r>
      <w:r>
        <w:rPr>
          <w:spacing w:val="24"/>
          <w:sz w:val="20"/>
        </w:rPr>
        <w:t xml:space="preserve"> </w:t>
      </w:r>
      <w:r>
        <w:rPr>
          <w:sz w:val="20"/>
        </w:rPr>
        <w:t>over</w:t>
      </w:r>
      <w:r>
        <w:rPr>
          <w:spacing w:val="24"/>
          <w:sz w:val="20"/>
        </w:rPr>
        <w:t xml:space="preserve"> </w:t>
      </w:r>
      <w:r>
        <w:rPr>
          <w:sz w:val="20"/>
        </w:rPr>
        <w:t>the</w:t>
      </w:r>
      <w:r>
        <w:rPr>
          <w:spacing w:val="24"/>
          <w:sz w:val="20"/>
        </w:rPr>
        <w:t xml:space="preserve"> </w:t>
      </w:r>
      <w:r>
        <w:rPr>
          <w:sz w:val="20"/>
        </w:rPr>
        <w:t>Site</w:t>
      </w:r>
      <w:r>
        <w:rPr>
          <w:spacing w:val="24"/>
          <w:sz w:val="20"/>
        </w:rPr>
        <w:t xml:space="preserve"> </w:t>
      </w:r>
      <w:r>
        <w:rPr>
          <w:sz w:val="20"/>
        </w:rPr>
        <w:t>and</w:t>
      </w:r>
      <w:r>
        <w:rPr>
          <w:spacing w:val="24"/>
          <w:sz w:val="20"/>
        </w:rPr>
        <w:t xml:space="preserve"> </w:t>
      </w:r>
      <w:r>
        <w:rPr>
          <w:sz w:val="20"/>
        </w:rPr>
        <w:t>the</w:t>
      </w:r>
      <w:r>
        <w:rPr>
          <w:spacing w:val="24"/>
          <w:sz w:val="20"/>
        </w:rPr>
        <w:t xml:space="preserve"> </w:t>
      </w:r>
      <w:r>
        <w:rPr>
          <w:sz w:val="20"/>
        </w:rPr>
        <w:t>Works</w:t>
      </w:r>
      <w:r>
        <w:rPr>
          <w:spacing w:val="24"/>
          <w:sz w:val="20"/>
        </w:rPr>
        <w:t xml:space="preserve"> </w:t>
      </w:r>
      <w:r>
        <w:rPr>
          <w:sz w:val="20"/>
        </w:rPr>
        <w:t>within</w:t>
      </w:r>
      <w:r>
        <w:rPr>
          <w:spacing w:val="25"/>
          <w:sz w:val="20"/>
        </w:rPr>
        <w:t xml:space="preserve"> </w:t>
      </w:r>
      <w:r>
        <w:rPr>
          <w:sz w:val="20"/>
        </w:rPr>
        <w:t>seven</w:t>
      </w:r>
      <w:r>
        <w:rPr>
          <w:spacing w:val="23"/>
          <w:sz w:val="20"/>
        </w:rPr>
        <w:t xml:space="preserve"> </w:t>
      </w:r>
      <w:r>
        <w:rPr>
          <w:sz w:val="20"/>
        </w:rPr>
        <w:t>days</w:t>
      </w:r>
      <w:r>
        <w:rPr>
          <w:spacing w:val="23"/>
          <w:sz w:val="20"/>
        </w:rPr>
        <w:t xml:space="preserve"> </w:t>
      </w:r>
      <w:r>
        <w:rPr>
          <w:sz w:val="20"/>
        </w:rPr>
        <w:t>of</w:t>
      </w:r>
      <w:r>
        <w:rPr>
          <w:spacing w:val="80"/>
          <w:sz w:val="20"/>
        </w:rPr>
        <w:t xml:space="preserve"> </w:t>
      </w:r>
      <w:r>
        <w:rPr>
          <w:sz w:val="20"/>
        </w:rPr>
        <w:t>issuing</w:t>
      </w:r>
      <w:r>
        <w:rPr>
          <w:spacing w:val="23"/>
          <w:sz w:val="20"/>
        </w:rPr>
        <w:t xml:space="preserve"> </w:t>
      </w:r>
      <w:r>
        <w:rPr>
          <w:sz w:val="20"/>
        </w:rPr>
        <w:t>a</w:t>
      </w:r>
      <w:r>
        <w:rPr>
          <w:spacing w:val="23"/>
          <w:sz w:val="20"/>
        </w:rPr>
        <w:t xml:space="preserve"> </w:t>
      </w:r>
      <w:r>
        <w:rPr>
          <w:sz w:val="20"/>
        </w:rPr>
        <w:t>certificate</w:t>
      </w:r>
      <w:r>
        <w:rPr>
          <w:spacing w:val="23"/>
          <w:sz w:val="20"/>
        </w:rPr>
        <w:t xml:space="preserve"> </w:t>
      </w:r>
      <w:r>
        <w:rPr>
          <w:sz w:val="20"/>
        </w:rPr>
        <w:t xml:space="preserve">of </w:t>
      </w:r>
      <w:r>
        <w:rPr>
          <w:spacing w:val="-2"/>
          <w:sz w:val="20"/>
        </w:rPr>
        <w:t>Completion.</w:t>
      </w:r>
    </w:p>
    <w:p w:rsidR="000A5C59" w:rsidRDefault="000A5C59">
      <w:pPr>
        <w:pStyle w:val="BodyText"/>
        <w:spacing w:before="2"/>
      </w:pPr>
    </w:p>
    <w:p w:rsidR="000A5C59" w:rsidRDefault="00986548">
      <w:pPr>
        <w:pStyle w:val="Heading1"/>
        <w:numPr>
          <w:ilvl w:val="0"/>
          <w:numId w:val="6"/>
        </w:numPr>
        <w:tabs>
          <w:tab w:val="left" w:pos="1078"/>
        </w:tabs>
        <w:ind w:left="1078" w:hanging="719"/>
      </w:pPr>
      <w:bookmarkStart w:id="92" w:name="_TOC_250006"/>
      <w:r>
        <w:t xml:space="preserve">Final </w:t>
      </w:r>
      <w:bookmarkEnd w:id="92"/>
      <w:r>
        <w:rPr>
          <w:spacing w:val="-2"/>
        </w:rPr>
        <w:t>account</w:t>
      </w:r>
    </w:p>
    <w:p w:rsidR="000A5C59" w:rsidRDefault="00986548">
      <w:pPr>
        <w:pStyle w:val="ListParagraph"/>
        <w:numPr>
          <w:ilvl w:val="1"/>
          <w:numId w:val="6"/>
        </w:numPr>
        <w:tabs>
          <w:tab w:val="left" w:pos="1078"/>
          <w:tab w:val="left" w:pos="1080"/>
        </w:tabs>
        <w:spacing w:before="227"/>
        <w:ind w:right="746" w:hanging="721"/>
        <w:rPr>
          <w:sz w:val="20"/>
        </w:rPr>
      </w:pPr>
      <w:r>
        <w:rPr>
          <w:sz w:val="20"/>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w:t>
      </w:r>
      <w:r>
        <w:rPr>
          <w:spacing w:val="-1"/>
          <w:sz w:val="20"/>
        </w:rPr>
        <w:t xml:space="preserve"> </w:t>
      </w:r>
      <w:r>
        <w:rPr>
          <w:sz w:val="20"/>
        </w:rPr>
        <w:t>shall</w:t>
      </w:r>
      <w:r>
        <w:rPr>
          <w:spacing w:val="-2"/>
          <w:sz w:val="20"/>
        </w:rPr>
        <w:t xml:space="preserve"> </w:t>
      </w:r>
      <w:r>
        <w:rPr>
          <w:sz w:val="20"/>
        </w:rPr>
        <w:t>issue</w:t>
      </w:r>
      <w:r>
        <w:rPr>
          <w:spacing w:val="-1"/>
          <w:sz w:val="20"/>
        </w:rPr>
        <w:t xml:space="preserve"> </w:t>
      </w:r>
      <w:r>
        <w:rPr>
          <w:sz w:val="20"/>
        </w:rPr>
        <w:t>within 90</w:t>
      </w:r>
      <w:r>
        <w:rPr>
          <w:spacing w:val="-1"/>
          <w:sz w:val="20"/>
        </w:rPr>
        <w:t xml:space="preserve"> </w:t>
      </w:r>
      <w:r>
        <w:rPr>
          <w:sz w:val="20"/>
        </w:rPr>
        <w:t>days</w:t>
      </w:r>
      <w:r>
        <w:rPr>
          <w:spacing w:val="-1"/>
          <w:sz w:val="20"/>
        </w:rPr>
        <w:t xml:space="preserve"> </w:t>
      </w:r>
      <w:r>
        <w:rPr>
          <w:sz w:val="20"/>
        </w:rPr>
        <w:t>a</w:t>
      </w:r>
      <w:r>
        <w:rPr>
          <w:spacing w:val="-1"/>
          <w:sz w:val="20"/>
        </w:rPr>
        <w:t xml:space="preserve"> </w:t>
      </w:r>
      <w:r>
        <w:rPr>
          <w:sz w:val="20"/>
        </w:rPr>
        <w:t>schedule</w:t>
      </w:r>
      <w:r>
        <w:rPr>
          <w:spacing w:val="-1"/>
          <w:sz w:val="20"/>
        </w:rPr>
        <w:t xml:space="preserve"> </w:t>
      </w:r>
      <w:r>
        <w:rPr>
          <w:sz w:val="20"/>
        </w:rPr>
        <w:t>that</w:t>
      </w:r>
      <w:r>
        <w:rPr>
          <w:spacing w:val="-2"/>
          <w:sz w:val="20"/>
        </w:rPr>
        <w:t xml:space="preserve"> </w:t>
      </w:r>
      <w:r>
        <w:rPr>
          <w:sz w:val="20"/>
        </w:rPr>
        <w:t>states</w:t>
      </w:r>
      <w:r>
        <w:rPr>
          <w:spacing w:val="-1"/>
          <w:sz w:val="20"/>
        </w:rPr>
        <w:t xml:space="preserve"> </w:t>
      </w:r>
      <w:r>
        <w:rPr>
          <w:sz w:val="20"/>
        </w:rPr>
        <w:t>the</w:t>
      </w:r>
      <w:r>
        <w:rPr>
          <w:spacing w:val="-1"/>
          <w:sz w:val="20"/>
        </w:rPr>
        <w:t xml:space="preserve"> </w:t>
      </w:r>
      <w:r>
        <w:rPr>
          <w:sz w:val="20"/>
        </w:rPr>
        <w:t>scope</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corrections</w:t>
      </w:r>
      <w:r>
        <w:rPr>
          <w:spacing w:val="-1"/>
          <w:sz w:val="20"/>
        </w:rPr>
        <w:t xml:space="preserve"> </w:t>
      </w:r>
      <w:r>
        <w:rPr>
          <w:sz w:val="20"/>
        </w:rPr>
        <w:t>or</w:t>
      </w:r>
      <w:r>
        <w:rPr>
          <w:spacing w:val="-1"/>
          <w:sz w:val="20"/>
        </w:rPr>
        <w:t xml:space="preserve"> </w:t>
      </w:r>
      <w:r>
        <w:rPr>
          <w:sz w:val="20"/>
        </w:rPr>
        <w:t>additions</w:t>
      </w:r>
      <w:r>
        <w:rPr>
          <w:spacing w:val="-1"/>
          <w:sz w:val="20"/>
        </w:rPr>
        <w:t xml:space="preserve"> </w:t>
      </w:r>
      <w:r>
        <w:rPr>
          <w:sz w:val="20"/>
        </w:rPr>
        <w:t>that are necessary. If the Final Account is still unsatisfactory after it has been resubmitted, the Employer shall decide on the amount payable to the Contractor and</w:t>
      </w:r>
      <w:r>
        <w:rPr>
          <w:spacing w:val="40"/>
          <w:sz w:val="20"/>
        </w:rPr>
        <w:t xml:space="preserve"> </w:t>
      </w:r>
      <w:r>
        <w:rPr>
          <w:sz w:val="20"/>
        </w:rPr>
        <w:t>make payment within 60 days of receiving the Contractor’s revised account.</w:t>
      </w:r>
    </w:p>
    <w:p w:rsidR="000A5C59" w:rsidRDefault="000A5C59">
      <w:pPr>
        <w:pStyle w:val="BodyText"/>
        <w:spacing w:before="3"/>
      </w:pPr>
    </w:p>
    <w:p w:rsidR="000A5C59" w:rsidRDefault="00986548">
      <w:pPr>
        <w:pStyle w:val="Heading1"/>
        <w:numPr>
          <w:ilvl w:val="0"/>
          <w:numId w:val="6"/>
        </w:numPr>
        <w:tabs>
          <w:tab w:val="left" w:pos="1079"/>
        </w:tabs>
        <w:ind w:hanging="719"/>
      </w:pPr>
      <w:bookmarkStart w:id="93" w:name="_TOC_250005"/>
      <w:r>
        <w:t>As</w:t>
      </w:r>
      <w:r>
        <w:rPr>
          <w:spacing w:val="-3"/>
        </w:rPr>
        <w:t xml:space="preserve"> </w:t>
      </w:r>
      <w:r>
        <w:t>built</w:t>
      </w:r>
      <w:r>
        <w:rPr>
          <w:spacing w:val="-1"/>
        </w:rPr>
        <w:t xml:space="preserve"> </w:t>
      </w:r>
      <w:bookmarkEnd w:id="93"/>
      <w:r>
        <w:rPr>
          <w:spacing w:val="-2"/>
        </w:rPr>
        <w:t>drawings</w:t>
      </w:r>
    </w:p>
    <w:p w:rsidR="000A5C59" w:rsidRDefault="00986548">
      <w:pPr>
        <w:pStyle w:val="ListParagraph"/>
        <w:numPr>
          <w:ilvl w:val="1"/>
          <w:numId w:val="6"/>
        </w:numPr>
        <w:tabs>
          <w:tab w:val="left" w:pos="1079"/>
        </w:tabs>
        <w:spacing w:before="227"/>
        <w:ind w:left="1079" w:right="1280"/>
        <w:rPr>
          <w:sz w:val="20"/>
        </w:rPr>
      </w:pPr>
      <w:r>
        <w:rPr>
          <w:sz w:val="20"/>
        </w:rPr>
        <w:t>If</w:t>
      </w:r>
      <w:r>
        <w:rPr>
          <w:spacing w:val="-1"/>
          <w:sz w:val="20"/>
        </w:rPr>
        <w:t xml:space="preserve"> </w:t>
      </w:r>
      <w:r>
        <w:rPr>
          <w:sz w:val="20"/>
        </w:rPr>
        <w:t>“as</w:t>
      </w:r>
      <w:r>
        <w:rPr>
          <w:spacing w:val="-1"/>
          <w:sz w:val="20"/>
        </w:rPr>
        <w:t xml:space="preserve"> </w:t>
      </w:r>
      <w:r>
        <w:rPr>
          <w:sz w:val="20"/>
        </w:rPr>
        <w:t>built”</w:t>
      </w:r>
      <w:r>
        <w:rPr>
          <w:spacing w:val="-1"/>
          <w:sz w:val="20"/>
        </w:rPr>
        <w:t xml:space="preserve"> </w:t>
      </w:r>
      <w:r>
        <w:rPr>
          <w:sz w:val="20"/>
        </w:rPr>
        <w:t>Drawings</w:t>
      </w:r>
      <w:hyperlink w:anchor="_bookmark17" w:history="1">
        <w:r>
          <w:rPr>
            <w:sz w:val="20"/>
            <w:vertAlign w:val="superscript"/>
          </w:rPr>
          <w:t>17</w:t>
        </w:r>
      </w:hyperlink>
      <w:r>
        <w:rPr>
          <w:spacing w:val="40"/>
          <w:sz w:val="20"/>
        </w:rPr>
        <w:t xml:space="preserve"> </w:t>
      </w:r>
      <w:r>
        <w:rPr>
          <w:sz w:val="20"/>
        </w:rPr>
        <w:t>are</w:t>
      </w:r>
      <w:r>
        <w:rPr>
          <w:spacing w:val="-1"/>
          <w:sz w:val="20"/>
        </w:rPr>
        <w:t xml:space="preserve"> </w:t>
      </w:r>
      <w:r>
        <w:rPr>
          <w:sz w:val="20"/>
        </w:rPr>
        <w:t>required,</w:t>
      </w:r>
      <w:r>
        <w:rPr>
          <w:spacing w:val="-1"/>
          <w:sz w:val="20"/>
        </w:rPr>
        <w:t xml:space="preserve"> </w:t>
      </w:r>
      <w:r>
        <w:rPr>
          <w:sz w:val="20"/>
        </w:rPr>
        <w:t>the</w:t>
      </w:r>
      <w:r>
        <w:rPr>
          <w:spacing w:val="-1"/>
          <w:sz w:val="20"/>
        </w:rPr>
        <w:t xml:space="preserve"> </w:t>
      </w:r>
      <w:r>
        <w:rPr>
          <w:sz w:val="20"/>
        </w:rPr>
        <w:t>Contractor</w:t>
      </w:r>
      <w:r>
        <w:rPr>
          <w:spacing w:val="-1"/>
          <w:sz w:val="20"/>
        </w:rPr>
        <w:t xml:space="preserve"> </w:t>
      </w:r>
      <w:r>
        <w:rPr>
          <w:sz w:val="20"/>
        </w:rPr>
        <w:t>shall</w:t>
      </w:r>
      <w:r>
        <w:rPr>
          <w:spacing w:val="-2"/>
          <w:sz w:val="20"/>
        </w:rPr>
        <w:t xml:space="preserve"> </w:t>
      </w:r>
      <w:r>
        <w:rPr>
          <w:sz w:val="20"/>
        </w:rPr>
        <w:t>supply</w:t>
      </w:r>
      <w:r>
        <w:rPr>
          <w:spacing w:val="-2"/>
          <w:sz w:val="20"/>
        </w:rPr>
        <w:t xml:space="preserve"> </w:t>
      </w:r>
      <w:r>
        <w:rPr>
          <w:sz w:val="20"/>
        </w:rPr>
        <w:t>them</w:t>
      </w:r>
      <w:r>
        <w:rPr>
          <w:spacing w:val="-3"/>
          <w:sz w:val="20"/>
        </w:rPr>
        <w:t xml:space="preserve"> </w:t>
      </w:r>
      <w:r>
        <w:rPr>
          <w:sz w:val="20"/>
        </w:rPr>
        <w:t>by</w:t>
      </w:r>
      <w:r>
        <w:rPr>
          <w:spacing w:val="-2"/>
          <w:sz w:val="20"/>
        </w:rPr>
        <w:t xml:space="preserve"> </w:t>
      </w:r>
      <w:r>
        <w:rPr>
          <w:sz w:val="20"/>
        </w:rPr>
        <w:t>the</w:t>
      </w:r>
      <w:r>
        <w:rPr>
          <w:spacing w:val="-1"/>
          <w:sz w:val="20"/>
        </w:rPr>
        <w:t xml:space="preserve"> </w:t>
      </w:r>
      <w:r>
        <w:rPr>
          <w:sz w:val="20"/>
        </w:rPr>
        <w:t>dates</w:t>
      </w:r>
      <w:r>
        <w:rPr>
          <w:spacing w:val="-1"/>
          <w:sz w:val="20"/>
        </w:rPr>
        <w:t xml:space="preserve"> </w:t>
      </w:r>
      <w:r>
        <w:rPr>
          <w:sz w:val="20"/>
        </w:rPr>
        <w:t>stated</w:t>
      </w:r>
      <w:r>
        <w:rPr>
          <w:spacing w:val="-1"/>
          <w:sz w:val="20"/>
        </w:rPr>
        <w:t xml:space="preserve"> </w:t>
      </w:r>
      <w:r>
        <w:rPr>
          <w:sz w:val="20"/>
        </w:rPr>
        <w:t>in the Contract Data.</w:t>
      </w:r>
    </w:p>
    <w:p w:rsidR="000A5C59" w:rsidRDefault="00986548">
      <w:pPr>
        <w:pStyle w:val="ListParagraph"/>
        <w:numPr>
          <w:ilvl w:val="1"/>
          <w:numId w:val="6"/>
        </w:numPr>
        <w:tabs>
          <w:tab w:val="left" w:pos="1079"/>
        </w:tabs>
        <w:ind w:left="1079" w:right="802"/>
        <w:rPr>
          <w:sz w:val="20"/>
        </w:rPr>
      </w:pPr>
      <w:r>
        <w:rPr>
          <w:sz w:val="20"/>
        </w:rPr>
        <w:t>If</w:t>
      </w:r>
      <w:r>
        <w:rPr>
          <w:spacing w:val="-1"/>
          <w:sz w:val="20"/>
        </w:rPr>
        <w:t xml:space="preserve"> </w:t>
      </w:r>
      <w:r>
        <w:rPr>
          <w:sz w:val="20"/>
        </w:rPr>
        <w:t>the</w:t>
      </w:r>
      <w:r>
        <w:rPr>
          <w:spacing w:val="-1"/>
          <w:sz w:val="20"/>
        </w:rPr>
        <w:t xml:space="preserve"> </w:t>
      </w:r>
      <w:r>
        <w:rPr>
          <w:sz w:val="20"/>
        </w:rPr>
        <w:t>Contractor</w:t>
      </w:r>
      <w:r>
        <w:rPr>
          <w:spacing w:val="-1"/>
          <w:sz w:val="20"/>
        </w:rPr>
        <w:t xml:space="preserve"> </w:t>
      </w:r>
      <w:r>
        <w:rPr>
          <w:sz w:val="20"/>
        </w:rPr>
        <w:t>does</w:t>
      </w:r>
      <w:r>
        <w:rPr>
          <w:spacing w:val="-1"/>
          <w:sz w:val="20"/>
        </w:rPr>
        <w:t xml:space="preserve"> </w:t>
      </w:r>
      <w:r>
        <w:rPr>
          <w:sz w:val="20"/>
        </w:rPr>
        <w:t>not</w:t>
      </w:r>
      <w:r>
        <w:rPr>
          <w:spacing w:val="-1"/>
          <w:sz w:val="20"/>
        </w:rPr>
        <w:t xml:space="preserve"> </w:t>
      </w:r>
      <w:r>
        <w:rPr>
          <w:sz w:val="20"/>
        </w:rPr>
        <w:t>supply</w:t>
      </w:r>
      <w:r>
        <w:rPr>
          <w:spacing w:val="-2"/>
          <w:sz w:val="20"/>
        </w:rPr>
        <w:t xml:space="preserve"> </w:t>
      </w:r>
      <w:r>
        <w:rPr>
          <w:sz w:val="20"/>
        </w:rPr>
        <w:t>the</w:t>
      </w:r>
      <w:r>
        <w:rPr>
          <w:spacing w:val="-1"/>
          <w:sz w:val="20"/>
        </w:rPr>
        <w:t xml:space="preserve"> </w:t>
      </w:r>
      <w:r>
        <w:rPr>
          <w:sz w:val="20"/>
        </w:rPr>
        <w:t>Drawings</w:t>
      </w:r>
      <w:r>
        <w:rPr>
          <w:spacing w:val="-1"/>
          <w:sz w:val="20"/>
        </w:rPr>
        <w:t xml:space="preserve"> </w:t>
      </w:r>
      <w:r>
        <w:rPr>
          <w:sz w:val="20"/>
        </w:rPr>
        <w:t>by</w:t>
      </w:r>
      <w:r>
        <w:rPr>
          <w:spacing w:val="-2"/>
          <w:sz w:val="20"/>
        </w:rPr>
        <w:t xml:space="preserve"> </w:t>
      </w:r>
      <w:r>
        <w:rPr>
          <w:sz w:val="20"/>
        </w:rPr>
        <w:t>the</w:t>
      </w:r>
      <w:r>
        <w:rPr>
          <w:spacing w:val="-1"/>
          <w:sz w:val="20"/>
        </w:rPr>
        <w:t xml:space="preserve"> </w:t>
      </w:r>
      <w:r>
        <w:rPr>
          <w:sz w:val="20"/>
        </w:rPr>
        <w:t>dates</w:t>
      </w:r>
      <w:r>
        <w:rPr>
          <w:spacing w:val="-1"/>
          <w:sz w:val="20"/>
        </w:rPr>
        <w:t xml:space="preserve"> </w:t>
      </w:r>
      <w:r>
        <w:rPr>
          <w:sz w:val="20"/>
        </w:rPr>
        <w:t>stated</w:t>
      </w:r>
      <w:r>
        <w:rPr>
          <w:spacing w:val="-1"/>
          <w:sz w:val="20"/>
        </w:rPr>
        <w:t xml:space="preserve"> </w:t>
      </w:r>
      <w:r>
        <w:rPr>
          <w:sz w:val="20"/>
        </w:rPr>
        <w:t>in the</w:t>
      </w:r>
      <w:r>
        <w:rPr>
          <w:spacing w:val="-1"/>
          <w:sz w:val="20"/>
        </w:rPr>
        <w:t xml:space="preserve"> </w:t>
      </w:r>
      <w:r>
        <w:rPr>
          <w:sz w:val="20"/>
        </w:rPr>
        <w:t>Contract</w:t>
      </w:r>
      <w:r>
        <w:rPr>
          <w:spacing w:val="-2"/>
          <w:sz w:val="20"/>
        </w:rPr>
        <w:t xml:space="preserve"> </w:t>
      </w:r>
      <w:r>
        <w:rPr>
          <w:sz w:val="20"/>
        </w:rPr>
        <w:t>Data,</w:t>
      </w:r>
      <w:r>
        <w:rPr>
          <w:spacing w:val="-1"/>
          <w:sz w:val="20"/>
        </w:rPr>
        <w:t xml:space="preserve"> </w:t>
      </w:r>
      <w:r>
        <w:rPr>
          <w:sz w:val="20"/>
        </w:rPr>
        <w:t>or</w:t>
      </w:r>
      <w:r>
        <w:rPr>
          <w:spacing w:val="-1"/>
          <w:sz w:val="20"/>
        </w:rPr>
        <w:t xml:space="preserve"> </w:t>
      </w:r>
      <w:r>
        <w:rPr>
          <w:sz w:val="20"/>
        </w:rPr>
        <w:t>they</w:t>
      </w:r>
      <w:r>
        <w:rPr>
          <w:spacing w:val="-2"/>
          <w:sz w:val="20"/>
        </w:rPr>
        <w:t xml:space="preserve"> </w:t>
      </w:r>
      <w:r>
        <w:rPr>
          <w:sz w:val="20"/>
        </w:rPr>
        <w:t>do</w:t>
      </w:r>
      <w:r>
        <w:rPr>
          <w:spacing w:val="-1"/>
          <w:sz w:val="20"/>
        </w:rPr>
        <w:t xml:space="preserve"> </w:t>
      </w:r>
      <w:r>
        <w:rPr>
          <w:sz w:val="20"/>
        </w:rPr>
        <w:t>not receive the Employer’s approval, the Employer shall withhold the amount stated in the Contract Data from payments due to the Contractor.</w:t>
      </w:r>
    </w:p>
    <w:p w:rsidR="000A5C59" w:rsidRDefault="000A5C59">
      <w:pPr>
        <w:pStyle w:val="BodyText"/>
        <w:spacing w:before="2"/>
      </w:pPr>
    </w:p>
    <w:p w:rsidR="000A5C59" w:rsidRDefault="00986548">
      <w:pPr>
        <w:pStyle w:val="Heading1"/>
        <w:numPr>
          <w:ilvl w:val="0"/>
          <w:numId w:val="6"/>
        </w:numPr>
        <w:tabs>
          <w:tab w:val="left" w:pos="1078"/>
        </w:tabs>
        <w:spacing w:before="1"/>
        <w:ind w:left="1078" w:hanging="719"/>
      </w:pPr>
      <w:bookmarkStart w:id="94" w:name="_TOC_250004"/>
      <w:bookmarkEnd w:id="94"/>
      <w:r>
        <w:rPr>
          <w:spacing w:val="-2"/>
        </w:rPr>
        <w:t>Termination</w:t>
      </w:r>
    </w:p>
    <w:p w:rsidR="000A5C59" w:rsidRDefault="00986548">
      <w:pPr>
        <w:pStyle w:val="ListParagraph"/>
        <w:numPr>
          <w:ilvl w:val="1"/>
          <w:numId w:val="6"/>
        </w:numPr>
        <w:tabs>
          <w:tab w:val="left" w:pos="1079"/>
        </w:tabs>
        <w:spacing w:before="227"/>
        <w:ind w:left="1079" w:right="1034"/>
        <w:rPr>
          <w:sz w:val="20"/>
        </w:rPr>
      </w:pPr>
      <w:r>
        <w:rPr>
          <w:sz w:val="20"/>
        </w:rPr>
        <w:t>The</w:t>
      </w:r>
      <w:r>
        <w:rPr>
          <w:spacing w:val="-2"/>
          <w:sz w:val="20"/>
        </w:rPr>
        <w:t xml:space="preserve"> </w:t>
      </w:r>
      <w:r>
        <w:rPr>
          <w:sz w:val="20"/>
        </w:rPr>
        <w:t>Employer</w:t>
      </w:r>
      <w:r>
        <w:rPr>
          <w:spacing w:val="-2"/>
          <w:sz w:val="20"/>
        </w:rPr>
        <w:t xml:space="preserve"> </w:t>
      </w:r>
      <w:r>
        <w:rPr>
          <w:sz w:val="20"/>
        </w:rPr>
        <w:t>or</w:t>
      </w:r>
      <w:r>
        <w:rPr>
          <w:spacing w:val="-2"/>
          <w:sz w:val="20"/>
        </w:rPr>
        <w:t xml:space="preserve"> </w:t>
      </w:r>
      <w:r>
        <w:rPr>
          <w:sz w:val="20"/>
        </w:rPr>
        <w:t>the</w:t>
      </w:r>
      <w:r>
        <w:rPr>
          <w:spacing w:val="-2"/>
          <w:sz w:val="20"/>
        </w:rPr>
        <w:t xml:space="preserve"> </w:t>
      </w:r>
      <w:r>
        <w:rPr>
          <w:sz w:val="20"/>
        </w:rPr>
        <w:t>Contractor</w:t>
      </w:r>
      <w:r>
        <w:rPr>
          <w:spacing w:val="-2"/>
          <w:sz w:val="20"/>
        </w:rPr>
        <w:t xml:space="preserve"> </w:t>
      </w:r>
      <w:r>
        <w:rPr>
          <w:sz w:val="20"/>
        </w:rPr>
        <w:t>may</w:t>
      </w:r>
      <w:r>
        <w:rPr>
          <w:spacing w:val="-3"/>
          <w:sz w:val="20"/>
        </w:rPr>
        <w:t xml:space="preserve"> </w:t>
      </w:r>
      <w:r>
        <w:rPr>
          <w:sz w:val="20"/>
        </w:rPr>
        <w:t>terminate</w:t>
      </w:r>
      <w:r>
        <w:rPr>
          <w:spacing w:val="-2"/>
          <w:sz w:val="20"/>
        </w:rPr>
        <w:t xml:space="preserve"> </w:t>
      </w:r>
      <w:r>
        <w:rPr>
          <w:sz w:val="20"/>
        </w:rPr>
        <w:t>the</w:t>
      </w:r>
      <w:r>
        <w:rPr>
          <w:spacing w:val="-2"/>
          <w:sz w:val="20"/>
        </w:rPr>
        <w:t xml:space="preserve"> </w:t>
      </w:r>
      <w:r>
        <w:rPr>
          <w:sz w:val="20"/>
        </w:rPr>
        <w:t>Contract</w:t>
      </w:r>
      <w:r>
        <w:rPr>
          <w:spacing w:val="-3"/>
          <w:sz w:val="20"/>
        </w:rPr>
        <w:t xml:space="preserve"> </w:t>
      </w:r>
      <w:r>
        <w:rPr>
          <w:sz w:val="20"/>
        </w:rPr>
        <w:t>if</w:t>
      </w:r>
      <w:r>
        <w:rPr>
          <w:spacing w:val="-2"/>
          <w:sz w:val="20"/>
        </w:rPr>
        <w:t xml:space="preserve"> </w:t>
      </w:r>
      <w:r>
        <w:rPr>
          <w:sz w:val="20"/>
        </w:rPr>
        <w:t>the</w:t>
      </w:r>
      <w:r>
        <w:rPr>
          <w:spacing w:val="-2"/>
          <w:sz w:val="20"/>
        </w:rPr>
        <w:t xml:space="preserve"> </w:t>
      </w:r>
      <w:r>
        <w:rPr>
          <w:sz w:val="20"/>
        </w:rPr>
        <w:t>other</w:t>
      </w:r>
      <w:r>
        <w:rPr>
          <w:spacing w:val="-2"/>
          <w:sz w:val="20"/>
        </w:rPr>
        <w:t xml:space="preserve"> </w:t>
      </w:r>
      <w:r>
        <w:rPr>
          <w:sz w:val="20"/>
        </w:rPr>
        <w:t>party</w:t>
      </w:r>
      <w:r>
        <w:rPr>
          <w:spacing w:val="-3"/>
          <w:sz w:val="20"/>
        </w:rPr>
        <w:t xml:space="preserve"> </w:t>
      </w:r>
      <w:r>
        <w:rPr>
          <w:sz w:val="20"/>
        </w:rPr>
        <w:t>causes</w:t>
      </w:r>
      <w:r>
        <w:rPr>
          <w:spacing w:val="-2"/>
          <w:sz w:val="20"/>
        </w:rPr>
        <w:t xml:space="preserve"> </w:t>
      </w:r>
      <w:r>
        <w:rPr>
          <w:sz w:val="20"/>
        </w:rPr>
        <w:t>a</w:t>
      </w:r>
      <w:r>
        <w:rPr>
          <w:spacing w:val="-2"/>
          <w:sz w:val="20"/>
        </w:rPr>
        <w:t xml:space="preserve"> </w:t>
      </w:r>
      <w:r>
        <w:rPr>
          <w:sz w:val="20"/>
        </w:rPr>
        <w:t>fundamental breach of the Contract.</w:t>
      </w:r>
    </w:p>
    <w:p w:rsidR="000A5C59" w:rsidRDefault="00986548">
      <w:pPr>
        <w:pStyle w:val="ListParagraph"/>
        <w:numPr>
          <w:ilvl w:val="1"/>
          <w:numId w:val="6"/>
        </w:numPr>
        <w:tabs>
          <w:tab w:val="left" w:pos="1078"/>
        </w:tabs>
        <w:spacing w:before="1" w:line="230" w:lineRule="exact"/>
        <w:ind w:left="1078" w:hanging="719"/>
        <w:rPr>
          <w:sz w:val="20"/>
        </w:rPr>
      </w:pPr>
      <w:r>
        <w:rPr>
          <w:sz w:val="20"/>
        </w:rPr>
        <w:t>Fundamental</w:t>
      </w:r>
      <w:r>
        <w:rPr>
          <w:spacing w:val="-1"/>
          <w:sz w:val="20"/>
        </w:rPr>
        <w:t xml:space="preserve"> </w:t>
      </w:r>
      <w:r>
        <w:rPr>
          <w:sz w:val="20"/>
        </w:rPr>
        <w:t>breaches</w:t>
      </w:r>
      <w:r>
        <w:rPr>
          <w:spacing w:val="-1"/>
          <w:sz w:val="20"/>
        </w:rPr>
        <w:t xml:space="preserve"> </w:t>
      </w:r>
      <w:r>
        <w:rPr>
          <w:sz w:val="20"/>
        </w:rPr>
        <w:t>of Contract</w:t>
      </w:r>
      <w:r>
        <w:rPr>
          <w:spacing w:val="-1"/>
          <w:sz w:val="20"/>
        </w:rPr>
        <w:t xml:space="preserve"> </w:t>
      </w:r>
      <w:r>
        <w:rPr>
          <w:sz w:val="20"/>
        </w:rPr>
        <w:t>include, but</w:t>
      </w:r>
      <w:r>
        <w:rPr>
          <w:spacing w:val="-1"/>
          <w:sz w:val="20"/>
        </w:rPr>
        <w:t xml:space="preserve"> </w:t>
      </w:r>
      <w:r>
        <w:rPr>
          <w:sz w:val="20"/>
        </w:rPr>
        <w:t>shall</w:t>
      </w:r>
      <w:r>
        <w:rPr>
          <w:spacing w:val="-1"/>
          <w:sz w:val="20"/>
        </w:rPr>
        <w:t xml:space="preserve"> </w:t>
      </w:r>
      <w:r>
        <w:rPr>
          <w:sz w:val="20"/>
        </w:rPr>
        <w:t>not</w:t>
      </w:r>
      <w:r>
        <w:rPr>
          <w:spacing w:val="-2"/>
          <w:sz w:val="20"/>
        </w:rPr>
        <w:t xml:space="preserve"> </w:t>
      </w:r>
      <w:r>
        <w:rPr>
          <w:sz w:val="20"/>
        </w:rPr>
        <w:t>be</w:t>
      </w:r>
      <w:r>
        <w:rPr>
          <w:spacing w:val="-1"/>
          <w:sz w:val="20"/>
        </w:rPr>
        <w:t xml:space="preserve"> </w:t>
      </w:r>
      <w:r>
        <w:rPr>
          <w:sz w:val="20"/>
        </w:rPr>
        <w:t>limited to</w:t>
      </w:r>
      <w:r>
        <w:rPr>
          <w:spacing w:val="-1"/>
          <w:sz w:val="20"/>
        </w:rPr>
        <w:t xml:space="preserve"> </w:t>
      </w:r>
      <w:r>
        <w:rPr>
          <w:sz w:val="20"/>
        </w:rPr>
        <w:t xml:space="preserve">the </w:t>
      </w:r>
      <w:r>
        <w:rPr>
          <w:spacing w:val="-2"/>
          <w:sz w:val="20"/>
        </w:rPr>
        <w:t>following:</w:t>
      </w:r>
    </w:p>
    <w:p w:rsidR="000A5C59" w:rsidRDefault="00986548">
      <w:pPr>
        <w:pStyle w:val="ListParagraph"/>
        <w:numPr>
          <w:ilvl w:val="0"/>
          <w:numId w:val="3"/>
        </w:numPr>
        <w:tabs>
          <w:tab w:val="left" w:pos="2060"/>
        </w:tabs>
        <w:ind w:right="870"/>
        <w:rPr>
          <w:sz w:val="20"/>
        </w:rPr>
      </w:pPr>
      <w:r>
        <w:rPr>
          <w:sz w:val="20"/>
        </w:rPr>
        <w:t>the Contractor stops work for 45 days when no stoppage of work is shown on the current Program and the stoppage has not been authorized by the Employer;</w:t>
      </w:r>
    </w:p>
    <w:p w:rsidR="000A5C59" w:rsidRDefault="00986548">
      <w:pPr>
        <w:pStyle w:val="ListParagraph"/>
        <w:numPr>
          <w:ilvl w:val="0"/>
          <w:numId w:val="3"/>
        </w:numPr>
        <w:tabs>
          <w:tab w:val="left" w:pos="2060"/>
        </w:tabs>
        <w:ind w:right="1547"/>
        <w:rPr>
          <w:sz w:val="20"/>
        </w:rPr>
      </w:pPr>
      <w:r>
        <w:rPr>
          <w:sz w:val="20"/>
        </w:rPr>
        <w:t>the</w:t>
      </w:r>
      <w:r>
        <w:rPr>
          <w:spacing w:val="-2"/>
          <w:sz w:val="20"/>
        </w:rPr>
        <w:t xml:space="preserve"> </w:t>
      </w:r>
      <w:r>
        <w:rPr>
          <w:sz w:val="20"/>
        </w:rPr>
        <w:t>Employer</w:t>
      </w:r>
      <w:r>
        <w:rPr>
          <w:spacing w:val="-2"/>
          <w:sz w:val="20"/>
        </w:rPr>
        <w:t xml:space="preserve"> </w:t>
      </w:r>
      <w:r>
        <w:rPr>
          <w:sz w:val="20"/>
        </w:rPr>
        <w:t>instructs</w:t>
      </w:r>
      <w:r>
        <w:rPr>
          <w:spacing w:val="-2"/>
          <w:sz w:val="20"/>
        </w:rPr>
        <w:t xml:space="preserve"> </w:t>
      </w:r>
      <w:r>
        <w:rPr>
          <w:sz w:val="20"/>
        </w:rPr>
        <w:t>the</w:t>
      </w:r>
      <w:r>
        <w:rPr>
          <w:spacing w:val="-2"/>
          <w:sz w:val="20"/>
        </w:rPr>
        <w:t xml:space="preserve"> </w:t>
      </w:r>
      <w:r>
        <w:rPr>
          <w:sz w:val="20"/>
        </w:rPr>
        <w:t>Contractor</w:t>
      </w:r>
      <w:r>
        <w:rPr>
          <w:spacing w:val="-2"/>
          <w:sz w:val="20"/>
        </w:rPr>
        <w:t xml:space="preserve"> </w:t>
      </w:r>
      <w:r>
        <w:rPr>
          <w:sz w:val="20"/>
        </w:rPr>
        <w:t>to</w:t>
      </w:r>
      <w:r>
        <w:rPr>
          <w:spacing w:val="-1"/>
          <w:sz w:val="20"/>
        </w:rPr>
        <w:t xml:space="preserve"> </w:t>
      </w:r>
      <w:r>
        <w:rPr>
          <w:sz w:val="20"/>
        </w:rPr>
        <w:t>delay</w:t>
      </w:r>
      <w:r>
        <w:rPr>
          <w:spacing w:val="-3"/>
          <w:sz w:val="20"/>
        </w:rPr>
        <w:t xml:space="preserve"> </w:t>
      </w:r>
      <w:r>
        <w:rPr>
          <w:sz w:val="20"/>
        </w:rPr>
        <w:t>the</w:t>
      </w:r>
      <w:r>
        <w:rPr>
          <w:spacing w:val="-2"/>
          <w:sz w:val="20"/>
        </w:rPr>
        <w:t xml:space="preserve"> </w:t>
      </w:r>
      <w:r>
        <w:rPr>
          <w:sz w:val="20"/>
        </w:rPr>
        <w:t>progress</w:t>
      </w:r>
      <w:r>
        <w:rPr>
          <w:spacing w:val="-2"/>
          <w:sz w:val="20"/>
        </w:rPr>
        <w:t xml:space="preserve"> </w:t>
      </w:r>
      <w:r>
        <w:rPr>
          <w:sz w:val="20"/>
        </w:rPr>
        <w:t>of</w:t>
      </w:r>
      <w:r>
        <w:rPr>
          <w:spacing w:val="-2"/>
          <w:sz w:val="20"/>
        </w:rPr>
        <w:t xml:space="preserve"> </w:t>
      </w:r>
      <w:r>
        <w:rPr>
          <w:sz w:val="20"/>
        </w:rPr>
        <w:t>the</w:t>
      </w:r>
      <w:r>
        <w:rPr>
          <w:spacing w:val="-2"/>
          <w:sz w:val="20"/>
        </w:rPr>
        <w:t xml:space="preserve"> </w:t>
      </w:r>
      <w:r>
        <w:rPr>
          <w:sz w:val="20"/>
        </w:rPr>
        <w:t>Works</w:t>
      </w:r>
      <w:r>
        <w:rPr>
          <w:spacing w:val="-2"/>
          <w:sz w:val="20"/>
        </w:rPr>
        <w:t xml:space="preserve"> </w:t>
      </w:r>
      <w:r>
        <w:rPr>
          <w:sz w:val="20"/>
        </w:rPr>
        <w:t>and</w:t>
      </w:r>
      <w:r>
        <w:rPr>
          <w:spacing w:val="-2"/>
          <w:sz w:val="20"/>
        </w:rPr>
        <w:t xml:space="preserve"> </w:t>
      </w:r>
      <w:r>
        <w:rPr>
          <w:sz w:val="20"/>
        </w:rPr>
        <w:t>the instruction is not withdrawn within 60 days;</w:t>
      </w:r>
    </w:p>
    <w:p w:rsidR="000A5C59" w:rsidRDefault="00986548">
      <w:pPr>
        <w:pStyle w:val="ListParagraph"/>
        <w:numPr>
          <w:ilvl w:val="0"/>
          <w:numId w:val="3"/>
        </w:numPr>
        <w:tabs>
          <w:tab w:val="left" w:pos="2060"/>
        </w:tabs>
        <w:ind w:right="879"/>
        <w:rPr>
          <w:sz w:val="20"/>
        </w:rPr>
      </w:pPr>
      <w:r>
        <w:rPr>
          <w:sz w:val="20"/>
        </w:rPr>
        <w:t>The</w:t>
      </w:r>
      <w:r>
        <w:rPr>
          <w:spacing w:val="-1"/>
          <w:sz w:val="20"/>
        </w:rPr>
        <w:t xml:space="preserve"> </w:t>
      </w:r>
      <w:r>
        <w:rPr>
          <w:sz w:val="20"/>
        </w:rPr>
        <w:t>Contractor</w:t>
      </w:r>
      <w:r>
        <w:rPr>
          <w:spacing w:val="-1"/>
          <w:sz w:val="20"/>
        </w:rPr>
        <w:t xml:space="preserve"> </w:t>
      </w:r>
      <w:r>
        <w:rPr>
          <w:sz w:val="20"/>
        </w:rPr>
        <w:t>becomes</w:t>
      </w:r>
      <w:r>
        <w:rPr>
          <w:spacing w:val="-1"/>
          <w:sz w:val="20"/>
        </w:rPr>
        <w:t xml:space="preserve"> </w:t>
      </w:r>
      <w:r>
        <w:rPr>
          <w:sz w:val="20"/>
        </w:rPr>
        <w:t>bankrupt</w:t>
      </w:r>
      <w:r>
        <w:rPr>
          <w:spacing w:val="-2"/>
          <w:sz w:val="20"/>
        </w:rPr>
        <w:t xml:space="preserve"> </w:t>
      </w:r>
      <w:r>
        <w:rPr>
          <w:sz w:val="20"/>
        </w:rPr>
        <w:t>or</w:t>
      </w:r>
      <w:r>
        <w:rPr>
          <w:spacing w:val="-1"/>
          <w:sz w:val="20"/>
        </w:rPr>
        <w:t xml:space="preserve"> </w:t>
      </w:r>
      <w:r>
        <w:rPr>
          <w:sz w:val="20"/>
        </w:rPr>
        <w:t>goes</w:t>
      </w:r>
      <w:r>
        <w:rPr>
          <w:spacing w:val="-1"/>
          <w:sz w:val="20"/>
        </w:rPr>
        <w:t xml:space="preserve"> </w:t>
      </w:r>
      <w:r>
        <w:rPr>
          <w:sz w:val="20"/>
        </w:rPr>
        <w:t>into liquidation</w:t>
      </w:r>
      <w:r>
        <w:rPr>
          <w:spacing w:val="-1"/>
          <w:sz w:val="20"/>
        </w:rPr>
        <w:t xml:space="preserve"> </w:t>
      </w:r>
      <w:r>
        <w:rPr>
          <w:sz w:val="20"/>
        </w:rPr>
        <w:t>other</w:t>
      </w:r>
      <w:r>
        <w:rPr>
          <w:spacing w:val="-1"/>
          <w:sz w:val="20"/>
        </w:rPr>
        <w:t xml:space="preserve"> </w:t>
      </w:r>
      <w:r>
        <w:rPr>
          <w:sz w:val="20"/>
        </w:rPr>
        <w:t>than</w:t>
      </w:r>
      <w:r>
        <w:rPr>
          <w:spacing w:val="-1"/>
          <w:sz w:val="20"/>
        </w:rPr>
        <w:t xml:space="preserve"> </w:t>
      </w:r>
      <w:r>
        <w:rPr>
          <w:sz w:val="20"/>
        </w:rPr>
        <w:t>for</w:t>
      </w:r>
      <w:r>
        <w:rPr>
          <w:spacing w:val="-1"/>
          <w:sz w:val="20"/>
        </w:rPr>
        <w:t xml:space="preserve"> </w:t>
      </w:r>
      <w:r>
        <w:rPr>
          <w:sz w:val="20"/>
        </w:rPr>
        <w:t>a</w:t>
      </w:r>
      <w:r>
        <w:rPr>
          <w:spacing w:val="-1"/>
          <w:sz w:val="20"/>
        </w:rPr>
        <w:t xml:space="preserve"> </w:t>
      </w:r>
      <w:r>
        <w:rPr>
          <w:sz w:val="20"/>
        </w:rPr>
        <w:t>reconstruction or amalgamation;</w:t>
      </w:r>
    </w:p>
    <w:p w:rsidR="000A5C59" w:rsidRDefault="00986548">
      <w:pPr>
        <w:pStyle w:val="ListParagraph"/>
        <w:numPr>
          <w:ilvl w:val="0"/>
          <w:numId w:val="3"/>
        </w:numPr>
        <w:tabs>
          <w:tab w:val="left" w:pos="2060"/>
        </w:tabs>
        <w:ind w:right="769"/>
        <w:rPr>
          <w:sz w:val="20"/>
        </w:rPr>
      </w:pPr>
      <w:r>
        <w:rPr>
          <w:sz w:val="20"/>
        </w:rPr>
        <w:t>a</w:t>
      </w:r>
      <w:r>
        <w:rPr>
          <w:spacing w:val="-1"/>
          <w:sz w:val="20"/>
        </w:rPr>
        <w:t xml:space="preserve"> </w:t>
      </w:r>
      <w:r>
        <w:rPr>
          <w:sz w:val="20"/>
        </w:rPr>
        <w:t>payment</w:t>
      </w:r>
      <w:r>
        <w:rPr>
          <w:spacing w:val="-2"/>
          <w:sz w:val="20"/>
        </w:rPr>
        <w:t xml:space="preserve"> </w:t>
      </w:r>
      <w:r>
        <w:rPr>
          <w:sz w:val="20"/>
        </w:rPr>
        <w:t>due</w:t>
      </w:r>
      <w:r>
        <w:rPr>
          <w:spacing w:val="-1"/>
          <w:sz w:val="20"/>
        </w:rPr>
        <w:t xml:space="preserve"> </w:t>
      </w:r>
      <w:r>
        <w:rPr>
          <w:sz w:val="20"/>
        </w:rPr>
        <w:t>to the</w:t>
      </w:r>
      <w:r>
        <w:rPr>
          <w:spacing w:val="-1"/>
          <w:sz w:val="20"/>
        </w:rPr>
        <w:t xml:space="preserve"> </w:t>
      </w:r>
      <w:r>
        <w:rPr>
          <w:sz w:val="20"/>
        </w:rPr>
        <w:t>Contractor</w:t>
      </w:r>
      <w:r>
        <w:rPr>
          <w:spacing w:val="-1"/>
          <w:sz w:val="20"/>
        </w:rPr>
        <w:t xml:space="preserve"> </w:t>
      </w:r>
      <w:r>
        <w:rPr>
          <w:sz w:val="20"/>
        </w:rPr>
        <w:t>is</w:t>
      </w:r>
      <w:r>
        <w:rPr>
          <w:spacing w:val="-1"/>
          <w:sz w:val="20"/>
        </w:rPr>
        <w:t xml:space="preserve"> </w:t>
      </w:r>
      <w:r>
        <w:rPr>
          <w:sz w:val="20"/>
        </w:rPr>
        <w:t>not</w:t>
      </w:r>
      <w:r>
        <w:rPr>
          <w:spacing w:val="-2"/>
          <w:sz w:val="20"/>
        </w:rPr>
        <w:t xml:space="preserve"> </w:t>
      </w:r>
      <w:r>
        <w:rPr>
          <w:sz w:val="20"/>
        </w:rPr>
        <w:t>paid by</w:t>
      </w:r>
      <w:r>
        <w:rPr>
          <w:spacing w:val="-2"/>
          <w:sz w:val="20"/>
        </w:rPr>
        <w:t xml:space="preserve"> </w:t>
      </w:r>
      <w:r>
        <w:rPr>
          <w:sz w:val="20"/>
        </w:rPr>
        <w:t>the</w:t>
      </w:r>
      <w:r>
        <w:rPr>
          <w:spacing w:val="-1"/>
          <w:sz w:val="20"/>
        </w:rPr>
        <w:t xml:space="preserve"> </w:t>
      </w:r>
      <w:r>
        <w:rPr>
          <w:sz w:val="20"/>
        </w:rPr>
        <w:t>Employer</w:t>
      </w:r>
      <w:r>
        <w:rPr>
          <w:spacing w:val="40"/>
          <w:sz w:val="20"/>
        </w:rPr>
        <w:t xml:space="preserve"> </w:t>
      </w:r>
      <w:r>
        <w:rPr>
          <w:sz w:val="20"/>
        </w:rPr>
        <w:t>within 90</w:t>
      </w:r>
      <w:r>
        <w:rPr>
          <w:spacing w:val="-1"/>
          <w:sz w:val="20"/>
        </w:rPr>
        <w:t xml:space="preserve"> </w:t>
      </w:r>
      <w:r>
        <w:rPr>
          <w:sz w:val="20"/>
        </w:rPr>
        <w:t>days</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date</w:t>
      </w:r>
      <w:r>
        <w:rPr>
          <w:spacing w:val="-1"/>
          <w:sz w:val="20"/>
        </w:rPr>
        <w:t xml:space="preserve"> </w:t>
      </w:r>
      <w:r>
        <w:rPr>
          <w:sz w:val="20"/>
        </w:rPr>
        <w:t>of the submission of the Bill by Contractor;</w:t>
      </w:r>
    </w:p>
    <w:p w:rsidR="000A5C59" w:rsidRDefault="00986548">
      <w:pPr>
        <w:pStyle w:val="ListParagraph"/>
        <w:numPr>
          <w:ilvl w:val="0"/>
          <w:numId w:val="3"/>
        </w:numPr>
        <w:tabs>
          <w:tab w:val="left" w:pos="2060"/>
        </w:tabs>
        <w:ind w:right="813"/>
        <w:rPr>
          <w:sz w:val="20"/>
        </w:rPr>
      </w:pPr>
      <w:r>
        <w:rPr>
          <w:sz w:val="20"/>
        </w:rPr>
        <w:t>the Employer gives Notice that failure to correct a particular Defect is a fundamental breach</w:t>
      </w:r>
      <w:r>
        <w:rPr>
          <w:spacing w:val="-1"/>
          <w:sz w:val="20"/>
        </w:rPr>
        <w:t xml:space="preserve"> </w:t>
      </w:r>
      <w:r>
        <w:rPr>
          <w:sz w:val="20"/>
        </w:rPr>
        <w:t>of</w:t>
      </w:r>
      <w:r>
        <w:rPr>
          <w:spacing w:val="-1"/>
          <w:sz w:val="20"/>
        </w:rPr>
        <w:t xml:space="preserve"> </w:t>
      </w:r>
      <w:r>
        <w:rPr>
          <w:sz w:val="20"/>
        </w:rPr>
        <w:t>Contract</w:t>
      </w:r>
      <w:r>
        <w:rPr>
          <w:spacing w:val="-1"/>
          <w:sz w:val="20"/>
        </w:rPr>
        <w:t xml:space="preserve"> </w:t>
      </w:r>
      <w:r>
        <w:rPr>
          <w:sz w:val="20"/>
        </w:rPr>
        <w:t>and</w:t>
      </w:r>
      <w:r>
        <w:rPr>
          <w:spacing w:val="-1"/>
          <w:sz w:val="20"/>
        </w:rPr>
        <w:t xml:space="preserve"> </w:t>
      </w:r>
      <w:r>
        <w:rPr>
          <w:sz w:val="20"/>
        </w:rPr>
        <w:t>the</w:t>
      </w:r>
      <w:r>
        <w:rPr>
          <w:spacing w:val="-1"/>
          <w:sz w:val="20"/>
        </w:rPr>
        <w:t xml:space="preserve"> </w:t>
      </w:r>
      <w:r>
        <w:rPr>
          <w:sz w:val="20"/>
        </w:rPr>
        <w:t>Contractor</w:t>
      </w:r>
      <w:r>
        <w:rPr>
          <w:spacing w:val="-1"/>
          <w:sz w:val="20"/>
        </w:rPr>
        <w:t xml:space="preserve"> </w:t>
      </w:r>
      <w:r>
        <w:rPr>
          <w:sz w:val="20"/>
        </w:rPr>
        <w:t>fails</w:t>
      </w:r>
      <w:r>
        <w:rPr>
          <w:spacing w:val="-1"/>
          <w:sz w:val="20"/>
        </w:rPr>
        <w:t xml:space="preserve"> </w:t>
      </w:r>
      <w:r>
        <w:rPr>
          <w:sz w:val="20"/>
        </w:rPr>
        <w:t>to</w:t>
      </w:r>
      <w:r>
        <w:rPr>
          <w:spacing w:val="-1"/>
          <w:sz w:val="20"/>
        </w:rPr>
        <w:t xml:space="preserve"> </w:t>
      </w:r>
      <w:r>
        <w:rPr>
          <w:sz w:val="20"/>
        </w:rPr>
        <w:t>correct</w:t>
      </w:r>
      <w:r>
        <w:rPr>
          <w:spacing w:val="-1"/>
          <w:sz w:val="20"/>
        </w:rPr>
        <w:t xml:space="preserve"> </w:t>
      </w:r>
      <w:r>
        <w:rPr>
          <w:sz w:val="20"/>
        </w:rPr>
        <w:t>it</w:t>
      </w:r>
      <w:r>
        <w:rPr>
          <w:spacing w:val="-1"/>
          <w:sz w:val="20"/>
        </w:rPr>
        <w:t xml:space="preserve"> </w:t>
      </w:r>
      <w:r>
        <w:rPr>
          <w:sz w:val="20"/>
        </w:rPr>
        <w:t>within</w:t>
      </w:r>
      <w:r>
        <w:rPr>
          <w:spacing w:val="-1"/>
          <w:sz w:val="20"/>
        </w:rPr>
        <w:t xml:space="preserve"> </w:t>
      </w:r>
      <w:r>
        <w:rPr>
          <w:sz w:val="20"/>
        </w:rPr>
        <w:t>a</w:t>
      </w:r>
      <w:r>
        <w:rPr>
          <w:spacing w:val="-1"/>
          <w:sz w:val="20"/>
        </w:rPr>
        <w:t xml:space="preserve"> </w:t>
      </w:r>
      <w:r>
        <w:rPr>
          <w:sz w:val="20"/>
        </w:rPr>
        <w:t>reasonable</w:t>
      </w:r>
      <w:r>
        <w:rPr>
          <w:spacing w:val="-1"/>
          <w:sz w:val="20"/>
        </w:rPr>
        <w:t xml:space="preserve"> </w:t>
      </w:r>
      <w:r>
        <w:rPr>
          <w:sz w:val="20"/>
        </w:rPr>
        <w:t>period</w:t>
      </w:r>
      <w:r>
        <w:rPr>
          <w:spacing w:val="-1"/>
          <w:sz w:val="20"/>
        </w:rPr>
        <w:t xml:space="preserve"> </w:t>
      </w:r>
      <w:r>
        <w:rPr>
          <w:sz w:val="20"/>
        </w:rPr>
        <w:t>of</w:t>
      </w:r>
      <w:r>
        <w:rPr>
          <w:spacing w:val="-1"/>
          <w:sz w:val="20"/>
        </w:rPr>
        <w:t xml:space="preserve"> </w:t>
      </w:r>
      <w:r>
        <w:rPr>
          <w:sz w:val="20"/>
        </w:rPr>
        <w:t>time determined by the Employer;</w:t>
      </w:r>
    </w:p>
    <w:p w:rsidR="000A5C59" w:rsidRDefault="00986548">
      <w:pPr>
        <w:pStyle w:val="ListParagraph"/>
        <w:numPr>
          <w:ilvl w:val="0"/>
          <w:numId w:val="3"/>
        </w:numPr>
        <w:tabs>
          <w:tab w:val="left" w:pos="2059"/>
        </w:tabs>
        <w:spacing w:line="229" w:lineRule="exact"/>
        <w:ind w:left="2059" w:hanging="560"/>
        <w:rPr>
          <w:sz w:val="20"/>
        </w:rPr>
      </w:pPr>
      <w:r>
        <w:rPr>
          <w:sz w:val="20"/>
        </w:rPr>
        <w:t>the</w:t>
      </w:r>
      <w:r>
        <w:rPr>
          <w:spacing w:val="-1"/>
          <w:sz w:val="20"/>
        </w:rPr>
        <w:t xml:space="preserve"> </w:t>
      </w:r>
      <w:r>
        <w:rPr>
          <w:sz w:val="20"/>
        </w:rPr>
        <w:t>Contractor</w:t>
      </w:r>
      <w:r>
        <w:rPr>
          <w:spacing w:val="-1"/>
          <w:sz w:val="20"/>
        </w:rPr>
        <w:t xml:space="preserve"> </w:t>
      </w:r>
      <w:r>
        <w:rPr>
          <w:sz w:val="20"/>
        </w:rPr>
        <w:t>does not</w:t>
      </w:r>
      <w:r>
        <w:rPr>
          <w:spacing w:val="-1"/>
          <w:sz w:val="20"/>
        </w:rPr>
        <w:t xml:space="preserve"> </w:t>
      </w:r>
      <w:r>
        <w:rPr>
          <w:sz w:val="20"/>
        </w:rPr>
        <w:t>maintain a</w:t>
      </w:r>
      <w:r>
        <w:rPr>
          <w:spacing w:val="-1"/>
          <w:sz w:val="20"/>
        </w:rPr>
        <w:t xml:space="preserve"> </w:t>
      </w:r>
      <w:r>
        <w:rPr>
          <w:sz w:val="20"/>
        </w:rPr>
        <w:t>security</w:t>
      </w:r>
      <w:r>
        <w:rPr>
          <w:spacing w:val="-1"/>
          <w:sz w:val="20"/>
        </w:rPr>
        <w:t xml:space="preserve"> </w:t>
      </w:r>
      <w:r>
        <w:rPr>
          <w:sz w:val="20"/>
        </w:rPr>
        <w:t>which</w:t>
      </w:r>
      <w:r>
        <w:rPr>
          <w:spacing w:val="-1"/>
          <w:sz w:val="20"/>
        </w:rPr>
        <w:t xml:space="preserve"> </w:t>
      </w:r>
      <w:r>
        <w:rPr>
          <w:sz w:val="20"/>
        </w:rPr>
        <w:t xml:space="preserve">is </w:t>
      </w:r>
      <w:r>
        <w:rPr>
          <w:spacing w:val="-2"/>
          <w:sz w:val="20"/>
        </w:rPr>
        <w:t>required;</w:t>
      </w:r>
    </w:p>
    <w:p w:rsidR="000A5C59" w:rsidRDefault="000A5C59">
      <w:pPr>
        <w:pStyle w:val="BodyText"/>
      </w:pPr>
    </w:p>
    <w:p w:rsidR="000A5C59" w:rsidRDefault="00F57F09">
      <w:pPr>
        <w:pStyle w:val="BodyText"/>
        <w:spacing w:before="73"/>
      </w:pPr>
      <w:r>
        <w:pict>
          <v:rect id="docshape37" o:spid="_x0000_s1039" style="position:absolute;margin-left:90pt;margin-top:16.35pt;width:2in;height:.6pt;z-index:-15711232;mso-wrap-distance-left:0;mso-wrap-distance-right:0;mso-position-horizontal-relative:page" fillcolor="black" stroked="f">
            <w10:wrap type="topAndBottom" anchorx="page"/>
          </v:rect>
        </w:pict>
      </w:r>
    </w:p>
    <w:p w:rsidR="000A5C59" w:rsidRDefault="00986548">
      <w:pPr>
        <w:pStyle w:val="BodyText"/>
        <w:spacing w:before="102"/>
        <w:ind w:left="360"/>
      </w:pPr>
      <w:r>
        <w:rPr>
          <w:vertAlign w:val="superscript"/>
        </w:rPr>
        <w:t>17</w:t>
      </w:r>
      <w:r>
        <w:rPr>
          <w:spacing w:val="43"/>
        </w:rPr>
        <w:t xml:space="preserve"> </w:t>
      </w:r>
      <w:bookmarkStart w:id="95" w:name="_bookmark17"/>
      <w:bookmarkEnd w:id="95"/>
      <w:r>
        <w:t>Completion</w:t>
      </w:r>
      <w:r>
        <w:rPr>
          <w:spacing w:val="-3"/>
        </w:rPr>
        <w:t xml:space="preserve"> </w:t>
      </w:r>
      <w:r>
        <w:rPr>
          <w:spacing w:val="-2"/>
        </w:rPr>
        <w:t>drawings</w:t>
      </w:r>
    </w:p>
    <w:p w:rsidR="000A5C59" w:rsidRDefault="000A5C59">
      <w:pPr>
        <w:pStyle w:val="BodyText"/>
        <w:sectPr w:rsidR="000A5C59">
          <w:pgSz w:w="12240" w:h="15840"/>
          <w:pgMar w:top="980" w:right="720" w:bottom="940" w:left="1440" w:header="453" w:footer="745" w:gutter="0"/>
          <w:cols w:space="720"/>
        </w:sectPr>
      </w:pPr>
    </w:p>
    <w:p w:rsidR="000A5C59" w:rsidRDefault="00986548">
      <w:pPr>
        <w:pStyle w:val="ListParagraph"/>
        <w:numPr>
          <w:ilvl w:val="0"/>
          <w:numId w:val="3"/>
        </w:numPr>
        <w:tabs>
          <w:tab w:val="left" w:pos="2060"/>
        </w:tabs>
        <w:spacing w:before="82"/>
        <w:ind w:right="882"/>
        <w:rPr>
          <w:sz w:val="20"/>
        </w:rPr>
      </w:pPr>
      <w:r>
        <w:rPr>
          <w:sz w:val="20"/>
        </w:rPr>
        <w:lastRenderedPageBreak/>
        <w:t>the Contractor has delayed the completion of works by</w:t>
      </w:r>
      <w:r>
        <w:rPr>
          <w:spacing w:val="-1"/>
          <w:sz w:val="20"/>
        </w:rPr>
        <w:t xml:space="preserve"> </w:t>
      </w:r>
      <w:r>
        <w:rPr>
          <w:sz w:val="20"/>
        </w:rPr>
        <w:t>the number of days for which the maximum</w:t>
      </w:r>
      <w:r>
        <w:rPr>
          <w:spacing w:val="-4"/>
          <w:sz w:val="20"/>
        </w:rPr>
        <w:t xml:space="preserve"> </w:t>
      </w:r>
      <w:r>
        <w:rPr>
          <w:sz w:val="20"/>
        </w:rPr>
        <w:t>amount</w:t>
      </w:r>
      <w:r>
        <w:rPr>
          <w:spacing w:val="-3"/>
          <w:sz w:val="20"/>
        </w:rPr>
        <w:t xml:space="preserve"> </w:t>
      </w:r>
      <w:r>
        <w:rPr>
          <w:sz w:val="20"/>
        </w:rPr>
        <w:t>of</w:t>
      </w:r>
      <w:r>
        <w:rPr>
          <w:spacing w:val="-2"/>
          <w:sz w:val="20"/>
        </w:rPr>
        <w:t xml:space="preserve"> </w:t>
      </w:r>
      <w:r>
        <w:rPr>
          <w:sz w:val="20"/>
        </w:rPr>
        <w:t>liquidated</w:t>
      </w:r>
      <w:r>
        <w:rPr>
          <w:spacing w:val="-2"/>
          <w:sz w:val="20"/>
        </w:rPr>
        <w:t xml:space="preserve"> </w:t>
      </w:r>
      <w:r>
        <w:rPr>
          <w:sz w:val="20"/>
        </w:rPr>
        <w:t>damages</w:t>
      </w:r>
      <w:r>
        <w:rPr>
          <w:spacing w:val="-2"/>
          <w:sz w:val="20"/>
        </w:rPr>
        <w:t xml:space="preserve"> </w:t>
      </w:r>
      <w:r>
        <w:rPr>
          <w:sz w:val="20"/>
        </w:rPr>
        <w:t>can</w:t>
      </w:r>
      <w:r>
        <w:rPr>
          <w:spacing w:val="-2"/>
          <w:sz w:val="20"/>
        </w:rPr>
        <w:t xml:space="preserve"> </w:t>
      </w:r>
      <w:r>
        <w:rPr>
          <w:sz w:val="20"/>
        </w:rPr>
        <w:t>be</w:t>
      </w:r>
      <w:r>
        <w:rPr>
          <w:spacing w:val="-2"/>
          <w:sz w:val="20"/>
        </w:rPr>
        <w:t xml:space="preserve"> </w:t>
      </w:r>
      <w:r>
        <w:rPr>
          <w:sz w:val="20"/>
        </w:rPr>
        <w:t>paid</w:t>
      </w:r>
      <w:r>
        <w:rPr>
          <w:spacing w:val="-1"/>
          <w:sz w:val="20"/>
        </w:rPr>
        <w:t xml:space="preserve"> </w:t>
      </w:r>
      <w:r>
        <w:rPr>
          <w:sz w:val="20"/>
        </w:rPr>
        <w:t>as</w:t>
      </w:r>
      <w:r>
        <w:rPr>
          <w:spacing w:val="-2"/>
          <w:sz w:val="20"/>
        </w:rPr>
        <w:t xml:space="preserve"> </w:t>
      </w:r>
      <w:r>
        <w:rPr>
          <w:sz w:val="20"/>
        </w:rPr>
        <w:t>defined</w:t>
      </w:r>
      <w:r>
        <w:rPr>
          <w:spacing w:val="-2"/>
          <w:sz w:val="20"/>
        </w:rPr>
        <w:t xml:space="preserve"> </w:t>
      </w:r>
      <w:r>
        <w:rPr>
          <w:sz w:val="20"/>
        </w:rPr>
        <w:t>in</w:t>
      </w:r>
      <w:r>
        <w:rPr>
          <w:spacing w:val="-1"/>
          <w:sz w:val="20"/>
        </w:rPr>
        <w:t xml:space="preserve"> </w:t>
      </w:r>
      <w:r>
        <w:rPr>
          <w:sz w:val="20"/>
        </w:rPr>
        <w:t>the</w:t>
      </w:r>
      <w:r>
        <w:rPr>
          <w:spacing w:val="-2"/>
          <w:sz w:val="20"/>
        </w:rPr>
        <w:t xml:space="preserve"> </w:t>
      </w:r>
      <w:r>
        <w:rPr>
          <w:sz w:val="20"/>
        </w:rPr>
        <w:t>Contract</w:t>
      </w:r>
      <w:r>
        <w:rPr>
          <w:spacing w:val="-3"/>
          <w:sz w:val="20"/>
        </w:rPr>
        <w:t xml:space="preserve"> </w:t>
      </w:r>
      <w:r>
        <w:rPr>
          <w:sz w:val="20"/>
        </w:rPr>
        <w:t>data;</w:t>
      </w:r>
      <w:r>
        <w:rPr>
          <w:spacing w:val="-3"/>
          <w:sz w:val="20"/>
        </w:rPr>
        <w:t xml:space="preserve"> </w:t>
      </w:r>
      <w:r>
        <w:rPr>
          <w:sz w:val="20"/>
        </w:rPr>
        <w:t>and</w:t>
      </w:r>
    </w:p>
    <w:p w:rsidR="000A5C59" w:rsidRDefault="00986548">
      <w:pPr>
        <w:pStyle w:val="ListParagraph"/>
        <w:numPr>
          <w:ilvl w:val="0"/>
          <w:numId w:val="3"/>
        </w:numPr>
        <w:tabs>
          <w:tab w:val="left" w:pos="2060"/>
        </w:tabs>
        <w:ind w:right="1008"/>
        <w:rPr>
          <w:sz w:val="20"/>
        </w:rPr>
      </w:pPr>
      <w:proofErr w:type="gramStart"/>
      <w:r>
        <w:rPr>
          <w:sz w:val="20"/>
        </w:rPr>
        <w:t>if</w:t>
      </w:r>
      <w:proofErr w:type="gramEnd"/>
      <w:r>
        <w:rPr>
          <w:spacing w:val="-1"/>
          <w:sz w:val="20"/>
        </w:rPr>
        <w:t xml:space="preserve"> </w:t>
      </w:r>
      <w:r>
        <w:rPr>
          <w:sz w:val="20"/>
        </w:rPr>
        <w:t>the</w:t>
      </w:r>
      <w:r>
        <w:rPr>
          <w:spacing w:val="-1"/>
          <w:sz w:val="20"/>
        </w:rPr>
        <w:t xml:space="preserve"> </w:t>
      </w:r>
      <w:r>
        <w:rPr>
          <w:sz w:val="20"/>
        </w:rPr>
        <w:t>Contractor,</w:t>
      </w:r>
      <w:r>
        <w:rPr>
          <w:spacing w:val="-1"/>
          <w:sz w:val="20"/>
        </w:rPr>
        <w:t xml:space="preserve"> </w:t>
      </w:r>
      <w:r>
        <w:rPr>
          <w:sz w:val="20"/>
        </w:rPr>
        <w:t>in the</w:t>
      </w:r>
      <w:r>
        <w:rPr>
          <w:spacing w:val="-1"/>
          <w:sz w:val="20"/>
        </w:rPr>
        <w:t xml:space="preserve"> </w:t>
      </w:r>
      <w:r>
        <w:rPr>
          <w:sz w:val="20"/>
        </w:rPr>
        <w:t>judgment</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has</w:t>
      </w:r>
      <w:r>
        <w:rPr>
          <w:spacing w:val="-1"/>
          <w:sz w:val="20"/>
        </w:rPr>
        <w:t xml:space="preserve"> </w:t>
      </w:r>
      <w:r>
        <w:rPr>
          <w:sz w:val="20"/>
        </w:rPr>
        <w:t>engaged</w:t>
      </w:r>
      <w:r>
        <w:rPr>
          <w:spacing w:val="-1"/>
          <w:sz w:val="20"/>
        </w:rPr>
        <w:t xml:space="preserve"> </w:t>
      </w:r>
      <w:r>
        <w:rPr>
          <w:sz w:val="20"/>
        </w:rPr>
        <w:t>in corrupt</w:t>
      </w:r>
      <w:r>
        <w:rPr>
          <w:spacing w:val="-2"/>
          <w:sz w:val="20"/>
        </w:rPr>
        <w:t xml:space="preserve"> </w:t>
      </w:r>
      <w:r>
        <w:rPr>
          <w:sz w:val="20"/>
        </w:rPr>
        <w:t>or</w:t>
      </w:r>
      <w:r>
        <w:rPr>
          <w:spacing w:val="-1"/>
          <w:sz w:val="20"/>
        </w:rPr>
        <w:t xml:space="preserve"> </w:t>
      </w:r>
      <w:r>
        <w:rPr>
          <w:sz w:val="20"/>
        </w:rPr>
        <w:t>fraudulent practices in competing for or in the executing the Contract.</w:t>
      </w:r>
    </w:p>
    <w:p w:rsidR="000A5C59" w:rsidRDefault="00986548">
      <w:pPr>
        <w:pStyle w:val="BodyText"/>
        <w:ind w:left="2060" w:right="718"/>
      </w:pPr>
      <w:r>
        <w:t>For the purpose of this paragraph : “corrupt</w:t>
      </w:r>
      <w:r>
        <w:rPr>
          <w:spacing w:val="-1"/>
        </w:rPr>
        <w:t xml:space="preserve"> </w:t>
      </w:r>
      <w:r>
        <w:t xml:space="preserve">practice” means the offering, giving, receiving or soliciting of </w:t>
      </w:r>
      <w:proofErr w:type="spellStart"/>
      <w:r>
        <w:t>any thing</w:t>
      </w:r>
      <w:proofErr w:type="spellEnd"/>
      <w:r>
        <w:t xml:space="preserve"> of value to influence the action of a public official in the procurement process or in contract execution.</w:t>
      </w:r>
      <w:r>
        <w:rPr>
          <w:spacing w:val="40"/>
        </w:rPr>
        <w:t xml:space="preserve"> </w:t>
      </w:r>
      <w:r>
        <w:t>“Fraudulent practice” means a misrepresentation</w:t>
      </w:r>
      <w:r>
        <w:rPr>
          <w:spacing w:val="-2"/>
        </w:rPr>
        <w:t xml:space="preserve"> </w:t>
      </w:r>
      <w:r>
        <w:t>of</w:t>
      </w:r>
      <w:r>
        <w:rPr>
          <w:spacing w:val="-2"/>
        </w:rPr>
        <w:t xml:space="preserve"> </w:t>
      </w:r>
      <w:r>
        <w:t>facts</w:t>
      </w:r>
      <w:r>
        <w:rPr>
          <w:spacing w:val="-2"/>
        </w:rPr>
        <w:t xml:space="preserve"> </w:t>
      </w:r>
      <w:r>
        <w:t>in</w:t>
      </w:r>
      <w:r>
        <w:rPr>
          <w:spacing w:val="-1"/>
        </w:rPr>
        <w:t xml:space="preserve"> </w:t>
      </w:r>
      <w:r>
        <w:t>order</w:t>
      </w:r>
      <w:r>
        <w:rPr>
          <w:spacing w:val="-3"/>
        </w:rPr>
        <w:t xml:space="preserve"> </w:t>
      </w:r>
      <w:r>
        <w:t>to</w:t>
      </w:r>
      <w:r>
        <w:rPr>
          <w:spacing w:val="-3"/>
        </w:rPr>
        <w:t xml:space="preserve"> </w:t>
      </w:r>
      <w:r>
        <w:t>influence</w:t>
      </w:r>
      <w:r>
        <w:rPr>
          <w:spacing w:val="-3"/>
        </w:rPr>
        <w:t xml:space="preserve"> </w:t>
      </w:r>
      <w:r>
        <w:t>a</w:t>
      </w:r>
      <w:r>
        <w:rPr>
          <w:spacing w:val="-3"/>
        </w:rPr>
        <w:t xml:space="preserve"> </w:t>
      </w:r>
      <w:r>
        <w:t>procurement</w:t>
      </w:r>
      <w:r>
        <w:rPr>
          <w:spacing w:val="-3"/>
        </w:rPr>
        <w:t xml:space="preserve"> </w:t>
      </w:r>
      <w:r>
        <w:t>process</w:t>
      </w:r>
      <w:r>
        <w:rPr>
          <w:spacing w:val="-3"/>
        </w:rPr>
        <w:t xml:space="preserve"> </w:t>
      </w:r>
      <w:r>
        <w:t>or</w:t>
      </w:r>
      <w:r>
        <w:rPr>
          <w:spacing w:val="-3"/>
        </w:rPr>
        <w:t xml:space="preserve"> </w:t>
      </w:r>
      <w:r>
        <w:t>the</w:t>
      </w:r>
      <w:r>
        <w:rPr>
          <w:spacing w:val="-3"/>
        </w:rPr>
        <w:t xml:space="preserve"> </w:t>
      </w:r>
      <w:r>
        <w:t>execution</w:t>
      </w:r>
      <w:r>
        <w:rPr>
          <w:spacing w:val="-3"/>
        </w:rPr>
        <w:t xml:space="preserve"> </w:t>
      </w:r>
      <w:r>
        <w:t>of</w:t>
      </w:r>
      <w:r>
        <w:rPr>
          <w:spacing w:val="-3"/>
        </w:rPr>
        <w:t xml:space="preserve"> </w:t>
      </w:r>
      <w:r>
        <w:t>a contract</w:t>
      </w:r>
      <w:r>
        <w:rPr>
          <w:spacing w:val="-4"/>
        </w:rPr>
        <w:t xml:space="preserve"> </w:t>
      </w:r>
      <w:r>
        <w:t>to</w:t>
      </w:r>
      <w:r>
        <w:rPr>
          <w:spacing w:val="-3"/>
        </w:rPr>
        <w:t xml:space="preserve"> </w:t>
      </w:r>
      <w:r>
        <w:t>the</w:t>
      </w:r>
      <w:r>
        <w:rPr>
          <w:spacing w:val="-3"/>
        </w:rPr>
        <w:t xml:space="preserve"> </w:t>
      </w:r>
      <w:r>
        <w:t>detriment</w:t>
      </w:r>
      <w:r>
        <w:rPr>
          <w:spacing w:val="-4"/>
        </w:rPr>
        <w:t xml:space="preserve"> </w:t>
      </w:r>
      <w:r>
        <w:t>of</w:t>
      </w:r>
      <w:r>
        <w:rPr>
          <w:spacing w:val="-3"/>
        </w:rPr>
        <w:t xml:space="preserve"> </w:t>
      </w:r>
      <w:r>
        <w:t>the</w:t>
      </w:r>
      <w:r>
        <w:rPr>
          <w:spacing w:val="-3"/>
        </w:rPr>
        <w:t xml:space="preserve"> </w:t>
      </w:r>
      <w:r>
        <w:t>Borrower,</w:t>
      </w:r>
      <w:r>
        <w:rPr>
          <w:spacing w:val="-3"/>
        </w:rPr>
        <w:t xml:space="preserve"> </w:t>
      </w:r>
      <w:r>
        <w:t>and</w:t>
      </w:r>
      <w:r>
        <w:rPr>
          <w:spacing w:val="-3"/>
        </w:rPr>
        <w:t xml:space="preserve"> </w:t>
      </w:r>
      <w:r>
        <w:t>includes</w:t>
      </w:r>
      <w:r>
        <w:rPr>
          <w:spacing w:val="-3"/>
        </w:rPr>
        <w:t xml:space="preserve"> </w:t>
      </w:r>
      <w:r>
        <w:t>collusive</w:t>
      </w:r>
      <w:r>
        <w:rPr>
          <w:spacing w:val="-3"/>
        </w:rPr>
        <w:t xml:space="preserve"> </w:t>
      </w:r>
      <w:r>
        <w:t>practice</w:t>
      </w:r>
      <w:r>
        <w:rPr>
          <w:spacing w:val="-3"/>
        </w:rPr>
        <w:t xml:space="preserve"> </w:t>
      </w:r>
      <w:r>
        <w:t>among</w:t>
      </w:r>
      <w:r>
        <w:rPr>
          <w:spacing w:val="-3"/>
        </w:rPr>
        <w:t xml:space="preserve"> </w:t>
      </w:r>
      <w:r>
        <w:t xml:space="preserve">Tenderers (prior to or after Tender submission) designed to establish Tender prices at artificial non-competitive levels and to deprive the Borrower of the benefits of free and open </w:t>
      </w:r>
      <w:r>
        <w:rPr>
          <w:spacing w:val="-2"/>
        </w:rPr>
        <w:t>competition.”</w:t>
      </w:r>
    </w:p>
    <w:p w:rsidR="000A5C59" w:rsidRDefault="00986548">
      <w:pPr>
        <w:pStyle w:val="ListParagraph"/>
        <w:numPr>
          <w:ilvl w:val="1"/>
          <w:numId w:val="6"/>
        </w:numPr>
        <w:tabs>
          <w:tab w:val="left" w:pos="1079"/>
        </w:tabs>
        <w:ind w:left="1079" w:right="719"/>
        <w:rPr>
          <w:sz w:val="20"/>
        </w:rPr>
      </w:pPr>
      <w:r>
        <w:rPr>
          <w:sz w:val="20"/>
        </w:rPr>
        <w:t>When</w:t>
      </w:r>
      <w:r>
        <w:rPr>
          <w:spacing w:val="-1"/>
          <w:sz w:val="20"/>
        </w:rPr>
        <w:t xml:space="preserve"> </w:t>
      </w:r>
      <w:r>
        <w:rPr>
          <w:sz w:val="20"/>
        </w:rPr>
        <w:t>either</w:t>
      </w:r>
      <w:r>
        <w:rPr>
          <w:spacing w:val="-1"/>
          <w:sz w:val="20"/>
        </w:rPr>
        <w:t xml:space="preserve"> </w:t>
      </w:r>
      <w:r>
        <w:rPr>
          <w:sz w:val="20"/>
        </w:rPr>
        <w:t>party</w:t>
      </w:r>
      <w:r>
        <w:rPr>
          <w:spacing w:val="-1"/>
          <w:sz w:val="20"/>
        </w:rPr>
        <w:t xml:space="preserve"> </w:t>
      </w:r>
      <w:r>
        <w:rPr>
          <w:sz w:val="20"/>
        </w:rPr>
        <w:t>to</w:t>
      </w:r>
      <w:r>
        <w:rPr>
          <w:spacing w:val="-1"/>
          <w:sz w:val="20"/>
        </w:rPr>
        <w:t xml:space="preserve"> </w:t>
      </w:r>
      <w:r>
        <w:rPr>
          <w:sz w:val="20"/>
        </w:rPr>
        <w:t>the</w:t>
      </w:r>
      <w:r>
        <w:rPr>
          <w:spacing w:val="-1"/>
          <w:sz w:val="20"/>
        </w:rPr>
        <w:t xml:space="preserve"> </w:t>
      </w:r>
      <w:r>
        <w:rPr>
          <w:sz w:val="20"/>
        </w:rPr>
        <w:t>Contract</w:t>
      </w:r>
      <w:r>
        <w:rPr>
          <w:spacing w:val="-1"/>
          <w:sz w:val="20"/>
        </w:rPr>
        <w:t xml:space="preserve"> </w:t>
      </w:r>
      <w:r>
        <w:rPr>
          <w:sz w:val="20"/>
        </w:rPr>
        <w:t>gives</w:t>
      </w:r>
      <w:r>
        <w:rPr>
          <w:spacing w:val="-1"/>
          <w:sz w:val="20"/>
        </w:rPr>
        <w:t xml:space="preserve"> </w:t>
      </w:r>
      <w:r>
        <w:rPr>
          <w:sz w:val="20"/>
        </w:rPr>
        <w:t>notice</w:t>
      </w:r>
      <w:r>
        <w:rPr>
          <w:spacing w:val="-1"/>
          <w:sz w:val="20"/>
        </w:rPr>
        <w:t xml:space="preserve"> </w:t>
      </w:r>
      <w:r>
        <w:rPr>
          <w:sz w:val="20"/>
        </w:rPr>
        <w:t>of</w:t>
      </w:r>
      <w:r>
        <w:rPr>
          <w:spacing w:val="-1"/>
          <w:sz w:val="20"/>
        </w:rPr>
        <w:t xml:space="preserve"> </w:t>
      </w:r>
      <w:r>
        <w:rPr>
          <w:sz w:val="20"/>
        </w:rPr>
        <w:t>a</w:t>
      </w:r>
      <w:r>
        <w:rPr>
          <w:spacing w:val="-1"/>
          <w:sz w:val="20"/>
        </w:rPr>
        <w:t xml:space="preserve"> </w:t>
      </w:r>
      <w:r>
        <w:rPr>
          <w:sz w:val="20"/>
        </w:rPr>
        <w:t>breach</w:t>
      </w:r>
      <w:r>
        <w:rPr>
          <w:spacing w:val="-1"/>
          <w:sz w:val="20"/>
        </w:rPr>
        <w:t xml:space="preserve"> </w:t>
      </w:r>
      <w:r>
        <w:rPr>
          <w:sz w:val="20"/>
        </w:rPr>
        <w:t>of</w:t>
      </w:r>
      <w:r>
        <w:rPr>
          <w:spacing w:val="-1"/>
          <w:sz w:val="20"/>
        </w:rPr>
        <w:t xml:space="preserve"> </w:t>
      </w:r>
      <w:r>
        <w:rPr>
          <w:sz w:val="20"/>
        </w:rPr>
        <w:t>contract</w:t>
      </w:r>
      <w:r>
        <w:rPr>
          <w:spacing w:val="-2"/>
          <w:sz w:val="20"/>
        </w:rPr>
        <w:t xml:space="preserve"> </w:t>
      </w:r>
      <w:r>
        <w:rPr>
          <w:sz w:val="20"/>
        </w:rPr>
        <w:t>to</w:t>
      </w:r>
      <w:r>
        <w:rPr>
          <w:spacing w:val="-2"/>
          <w:sz w:val="20"/>
        </w:rPr>
        <w:t xml:space="preserve"> </w:t>
      </w:r>
      <w:r>
        <w:rPr>
          <w:sz w:val="20"/>
        </w:rPr>
        <w:t>the</w:t>
      </w:r>
      <w:r>
        <w:rPr>
          <w:spacing w:val="-2"/>
          <w:sz w:val="20"/>
        </w:rPr>
        <w:t xml:space="preserve"> </w:t>
      </w:r>
      <w:r>
        <w:rPr>
          <w:sz w:val="20"/>
        </w:rPr>
        <w:t>Employer</w:t>
      </w:r>
      <w:r>
        <w:rPr>
          <w:spacing w:val="-2"/>
          <w:sz w:val="20"/>
        </w:rPr>
        <w:t xml:space="preserve"> </w:t>
      </w:r>
      <w:r>
        <w:rPr>
          <w:sz w:val="20"/>
        </w:rPr>
        <w:t>for</w:t>
      </w:r>
      <w:r>
        <w:rPr>
          <w:spacing w:val="-2"/>
          <w:sz w:val="20"/>
        </w:rPr>
        <w:t xml:space="preserve"> </w:t>
      </w:r>
      <w:r>
        <w:rPr>
          <w:sz w:val="20"/>
        </w:rPr>
        <w:t>a</w:t>
      </w:r>
      <w:r>
        <w:rPr>
          <w:spacing w:val="-2"/>
          <w:sz w:val="20"/>
        </w:rPr>
        <w:t xml:space="preserve"> </w:t>
      </w:r>
      <w:r>
        <w:rPr>
          <w:sz w:val="20"/>
        </w:rPr>
        <w:t>cause</w:t>
      </w:r>
      <w:r>
        <w:rPr>
          <w:spacing w:val="-2"/>
          <w:sz w:val="20"/>
        </w:rPr>
        <w:t xml:space="preserve"> </w:t>
      </w:r>
      <w:r>
        <w:rPr>
          <w:sz w:val="20"/>
        </w:rPr>
        <w:t>other than those listed under Sub Clause 42.2 above, the Employer shall decide whether the breach is fundamental or not.</w:t>
      </w:r>
    </w:p>
    <w:p w:rsidR="000A5C59" w:rsidRDefault="00986548">
      <w:pPr>
        <w:pStyle w:val="ListParagraph"/>
        <w:numPr>
          <w:ilvl w:val="1"/>
          <w:numId w:val="6"/>
        </w:numPr>
        <w:tabs>
          <w:tab w:val="left" w:pos="1078"/>
        </w:tabs>
        <w:spacing w:line="230" w:lineRule="exact"/>
        <w:ind w:left="1078" w:hanging="719"/>
        <w:rPr>
          <w:sz w:val="20"/>
        </w:rPr>
      </w:pPr>
      <w:r>
        <w:rPr>
          <w:sz w:val="20"/>
        </w:rPr>
        <w:t>Notwithstanding</w:t>
      </w:r>
      <w:r>
        <w:rPr>
          <w:spacing w:val="-5"/>
          <w:sz w:val="20"/>
        </w:rPr>
        <w:t xml:space="preserve"> </w:t>
      </w:r>
      <w:r>
        <w:rPr>
          <w:sz w:val="20"/>
        </w:rPr>
        <w:t>the</w:t>
      </w:r>
      <w:r>
        <w:rPr>
          <w:spacing w:val="-3"/>
          <w:sz w:val="20"/>
        </w:rPr>
        <w:t xml:space="preserve"> </w:t>
      </w:r>
      <w:r>
        <w:rPr>
          <w:sz w:val="20"/>
        </w:rPr>
        <w:t>above,</w:t>
      </w:r>
      <w:r>
        <w:rPr>
          <w:spacing w:val="-2"/>
          <w:sz w:val="20"/>
        </w:rPr>
        <w:t xml:space="preserve"> </w:t>
      </w:r>
      <w:r>
        <w:rPr>
          <w:sz w:val="20"/>
        </w:rPr>
        <w:t>the</w:t>
      </w:r>
      <w:r>
        <w:rPr>
          <w:spacing w:val="-3"/>
          <w:sz w:val="20"/>
        </w:rPr>
        <w:t xml:space="preserve"> </w:t>
      </w:r>
      <w:r>
        <w:rPr>
          <w:sz w:val="20"/>
        </w:rPr>
        <w:t>Employer</w:t>
      </w:r>
      <w:r>
        <w:rPr>
          <w:spacing w:val="-3"/>
          <w:sz w:val="20"/>
        </w:rPr>
        <w:t xml:space="preserve"> </w:t>
      </w:r>
      <w:r>
        <w:rPr>
          <w:sz w:val="20"/>
        </w:rPr>
        <w:t>may</w:t>
      </w:r>
      <w:r>
        <w:rPr>
          <w:spacing w:val="-3"/>
          <w:sz w:val="20"/>
        </w:rPr>
        <w:t xml:space="preserve"> </w:t>
      </w:r>
      <w:r>
        <w:rPr>
          <w:sz w:val="20"/>
        </w:rPr>
        <w:t>terminate</w:t>
      </w:r>
      <w:r>
        <w:rPr>
          <w:spacing w:val="-3"/>
          <w:sz w:val="20"/>
        </w:rPr>
        <w:t xml:space="preserve"> </w:t>
      </w:r>
      <w:r>
        <w:rPr>
          <w:sz w:val="20"/>
        </w:rPr>
        <w:t>the</w:t>
      </w:r>
      <w:r>
        <w:rPr>
          <w:spacing w:val="-2"/>
          <w:sz w:val="20"/>
        </w:rPr>
        <w:t xml:space="preserve"> </w:t>
      </w:r>
      <w:r>
        <w:rPr>
          <w:sz w:val="20"/>
        </w:rPr>
        <w:t>Contract</w:t>
      </w:r>
      <w:r>
        <w:rPr>
          <w:spacing w:val="-4"/>
          <w:sz w:val="20"/>
        </w:rPr>
        <w:t xml:space="preserve"> </w:t>
      </w:r>
      <w:r>
        <w:rPr>
          <w:sz w:val="20"/>
        </w:rPr>
        <w:t>for</w:t>
      </w:r>
      <w:r>
        <w:rPr>
          <w:spacing w:val="-2"/>
          <w:sz w:val="20"/>
        </w:rPr>
        <w:t xml:space="preserve"> convenience.</w:t>
      </w:r>
    </w:p>
    <w:p w:rsidR="000A5C59" w:rsidRDefault="00986548">
      <w:pPr>
        <w:pStyle w:val="ListParagraph"/>
        <w:numPr>
          <w:ilvl w:val="1"/>
          <w:numId w:val="6"/>
        </w:numPr>
        <w:tabs>
          <w:tab w:val="left" w:pos="1080"/>
        </w:tabs>
        <w:ind w:right="716" w:hanging="721"/>
        <w:rPr>
          <w:sz w:val="20"/>
        </w:rPr>
      </w:pPr>
      <w:r>
        <w:rPr>
          <w:sz w:val="20"/>
        </w:rPr>
        <w:t>If the Contract is terminated the Contractor shall stop</w:t>
      </w:r>
      <w:r>
        <w:rPr>
          <w:spacing w:val="-1"/>
          <w:sz w:val="20"/>
        </w:rPr>
        <w:t xml:space="preserve"> </w:t>
      </w:r>
      <w:r>
        <w:rPr>
          <w:sz w:val="20"/>
        </w:rPr>
        <w:t>work</w:t>
      </w:r>
      <w:r>
        <w:rPr>
          <w:spacing w:val="-1"/>
          <w:sz w:val="20"/>
        </w:rPr>
        <w:t xml:space="preserve"> </w:t>
      </w:r>
      <w:r>
        <w:rPr>
          <w:sz w:val="20"/>
        </w:rPr>
        <w:t>immediately,</w:t>
      </w:r>
      <w:r>
        <w:rPr>
          <w:spacing w:val="-1"/>
          <w:sz w:val="20"/>
        </w:rPr>
        <w:t xml:space="preserve"> </w:t>
      </w:r>
      <w:r>
        <w:rPr>
          <w:sz w:val="20"/>
        </w:rPr>
        <w:t>make</w:t>
      </w:r>
      <w:r>
        <w:rPr>
          <w:spacing w:val="-1"/>
          <w:sz w:val="20"/>
        </w:rPr>
        <w:t xml:space="preserve"> </w:t>
      </w:r>
      <w:r>
        <w:rPr>
          <w:sz w:val="20"/>
        </w:rPr>
        <w:t>the</w:t>
      </w:r>
      <w:r>
        <w:rPr>
          <w:spacing w:val="-1"/>
          <w:sz w:val="20"/>
        </w:rPr>
        <w:t xml:space="preserve"> </w:t>
      </w:r>
      <w:r>
        <w:rPr>
          <w:sz w:val="20"/>
        </w:rPr>
        <w:t>Site</w:t>
      </w:r>
      <w:r>
        <w:rPr>
          <w:spacing w:val="-1"/>
          <w:sz w:val="20"/>
        </w:rPr>
        <w:t xml:space="preserve"> </w:t>
      </w:r>
      <w:r>
        <w:rPr>
          <w:sz w:val="20"/>
        </w:rPr>
        <w:t>safe</w:t>
      </w:r>
      <w:r>
        <w:rPr>
          <w:spacing w:val="-1"/>
          <w:sz w:val="20"/>
        </w:rPr>
        <w:t xml:space="preserve"> </w:t>
      </w:r>
      <w:r>
        <w:rPr>
          <w:sz w:val="20"/>
        </w:rPr>
        <w:t>and</w:t>
      </w:r>
      <w:r>
        <w:rPr>
          <w:spacing w:val="-1"/>
          <w:sz w:val="20"/>
        </w:rPr>
        <w:t xml:space="preserve"> </w:t>
      </w:r>
      <w:r>
        <w:rPr>
          <w:sz w:val="20"/>
        </w:rPr>
        <w:t>secure and leave the Site as soon as reasonably possible.</w:t>
      </w:r>
    </w:p>
    <w:p w:rsidR="000A5C59" w:rsidRDefault="000A5C59">
      <w:pPr>
        <w:pStyle w:val="BodyText"/>
        <w:spacing w:before="2"/>
      </w:pPr>
    </w:p>
    <w:p w:rsidR="000A5C59" w:rsidRDefault="00986548">
      <w:pPr>
        <w:pStyle w:val="Heading1"/>
        <w:numPr>
          <w:ilvl w:val="0"/>
          <w:numId w:val="6"/>
        </w:numPr>
        <w:tabs>
          <w:tab w:val="left" w:pos="1078"/>
        </w:tabs>
        <w:ind w:left="1078" w:hanging="718"/>
      </w:pPr>
      <w:bookmarkStart w:id="96" w:name="_TOC_250003"/>
      <w:r>
        <w:t xml:space="preserve">Payment upon </w:t>
      </w:r>
      <w:bookmarkEnd w:id="96"/>
      <w:r>
        <w:rPr>
          <w:spacing w:val="-2"/>
        </w:rPr>
        <w:t>Termination</w:t>
      </w:r>
    </w:p>
    <w:p w:rsidR="000A5C59" w:rsidRDefault="00986548">
      <w:pPr>
        <w:pStyle w:val="ListParagraph"/>
        <w:numPr>
          <w:ilvl w:val="1"/>
          <w:numId w:val="6"/>
        </w:numPr>
        <w:tabs>
          <w:tab w:val="left" w:pos="1079"/>
        </w:tabs>
        <w:spacing w:before="228"/>
        <w:ind w:left="1079" w:right="762"/>
        <w:rPr>
          <w:sz w:val="20"/>
        </w:rPr>
      </w:pPr>
      <w:r>
        <w:rPr>
          <w:sz w:val="20"/>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w:t>
      </w:r>
      <w:r>
        <w:rPr>
          <w:spacing w:val="-1"/>
          <w:sz w:val="20"/>
        </w:rPr>
        <w:t xml:space="preserve"> </w:t>
      </w:r>
      <w:r>
        <w:rPr>
          <w:sz w:val="20"/>
        </w:rPr>
        <w:t>as</w:t>
      </w:r>
      <w:r>
        <w:rPr>
          <w:spacing w:val="-1"/>
          <w:sz w:val="20"/>
        </w:rPr>
        <w:t xml:space="preserve"> </w:t>
      </w:r>
      <w:r>
        <w:rPr>
          <w:sz w:val="20"/>
        </w:rPr>
        <w:t>per</w:t>
      </w:r>
      <w:r>
        <w:rPr>
          <w:spacing w:val="-1"/>
          <w:sz w:val="20"/>
        </w:rPr>
        <w:t xml:space="preserve"> </w:t>
      </w:r>
      <w:r>
        <w:rPr>
          <w:sz w:val="20"/>
        </w:rPr>
        <w:t>applicable</w:t>
      </w:r>
      <w:r>
        <w:rPr>
          <w:spacing w:val="-1"/>
          <w:sz w:val="20"/>
        </w:rPr>
        <w:t xml:space="preserve"> </w:t>
      </w:r>
      <w:r>
        <w:rPr>
          <w:sz w:val="20"/>
        </w:rPr>
        <w:t>law</w:t>
      </w:r>
      <w:r>
        <w:rPr>
          <w:spacing w:val="-1"/>
          <w:sz w:val="20"/>
        </w:rPr>
        <w:t xml:space="preserve"> </w:t>
      </w:r>
      <w:r>
        <w:rPr>
          <w:sz w:val="20"/>
        </w:rPr>
        <w:t>and</w:t>
      </w:r>
      <w:r>
        <w:rPr>
          <w:spacing w:val="-1"/>
          <w:sz w:val="20"/>
        </w:rPr>
        <w:t xml:space="preserve"> </w:t>
      </w:r>
      <w:r>
        <w:rPr>
          <w:sz w:val="20"/>
        </w:rPr>
        <w:t>less</w:t>
      </w:r>
      <w:r>
        <w:rPr>
          <w:spacing w:val="-1"/>
          <w:sz w:val="20"/>
        </w:rPr>
        <w:t xml:space="preserve"> </w:t>
      </w:r>
      <w:r>
        <w:rPr>
          <w:sz w:val="20"/>
        </w:rPr>
        <w:t>the</w:t>
      </w:r>
      <w:r>
        <w:rPr>
          <w:spacing w:val="-1"/>
          <w:sz w:val="20"/>
        </w:rPr>
        <w:t xml:space="preserve"> </w:t>
      </w:r>
      <w:r>
        <w:rPr>
          <w:sz w:val="20"/>
        </w:rPr>
        <w:t>percentage</w:t>
      </w:r>
      <w:r>
        <w:rPr>
          <w:spacing w:val="-1"/>
          <w:sz w:val="20"/>
        </w:rPr>
        <w:t xml:space="preserve"> </w:t>
      </w:r>
      <w:r>
        <w:rPr>
          <w:sz w:val="20"/>
        </w:rPr>
        <w:t>to</w:t>
      </w:r>
      <w:r>
        <w:rPr>
          <w:spacing w:val="-2"/>
          <w:sz w:val="20"/>
        </w:rPr>
        <w:t xml:space="preserve"> </w:t>
      </w:r>
      <w:r>
        <w:rPr>
          <w:sz w:val="20"/>
        </w:rPr>
        <w:t>apply</w:t>
      </w:r>
      <w:r>
        <w:rPr>
          <w:spacing w:val="-1"/>
          <w:sz w:val="20"/>
        </w:rPr>
        <w:t xml:space="preserve"> </w:t>
      </w:r>
      <w:r>
        <w:rPr>
          <w:sz w:val="20"/>
        </w:rPr>
        <w:t>to</w:t>
      </w:r>
      <w:r>
        <w:rPr>
          <w:spacing w:val="-1"/>
          <w:sz w:val="20"/>
        </w:rPr>
        <w:t xml:space="preserve"> </w:t>
      </w:r>
      <w:r>
        <w:rPr>
          <w:sz w:val="20"/>
        </w:rPr>
        <w:t>the</w:t>
      </w:r>
      <w:r>
        <w:rPr>
          <w:spacing w:val="-1"/>
          <w:sz w:val="20"/>
        </w:rPr>
        <w:t xml:space="preserve"> </w:t>
      </w:r>
      <w:r>
        <w:rPr>
          <w:sz w:val="20"/>
        </w:rPr>
        <w:t>work</w:t>
      </w:r>
      <w:r>
        <w:rPr>
          <w:spacing w:val="-1"/>
          <w:sz w:val="20"/>
        </w:rPr>
        <w:t xml:space="preserve"> </w:t>
      </w:r>
      <w:r>
        <w:rPr>
          <w:sz w:val="20"/>
        </w:rPr>
        <w:t>not</w:t>
      </w:r>
      <w:r>
        <w:rPr>
          <w:spacing w:val="-1"/>
          <w:sz w:val="20"/>
        </w:rPr>
        <w:t xml:space="preserve"> </w:t>
      </w:r>
      <w:r>
        <w:rPr>
          <w:sz w:val="20"/>
        </w:rPr>
        <w:t>completed</w:t>
      </w:r>
      <w:r>
        <w:rPr>
          <w:spacing w:val="-1"/>
          <w:sz w:val="20"/>
        </w:rPr>
        <w:t xml:space="preserve"> </w:t>
      </w:r>
      <w:r>
        <w:rPr>
          <w:sz w:val="20"/>
        </w:rPr>
        <w:t>as</w:t>
      </w:r>
      <w:r>
        <w:rPr>
          <w:spacing w:val="-1"/>
          <w:sz w:val="20"/>
        </w:rPr>
        <w:t xml:space="preserve"> </w:t>
      </w:r>
      <w:r>
        <w:rPr>
          <w:sz w:val="20"/>
        </w:rPr>
        <w:t>indicated</w:t>
      </w:r>
      <w:r>
        <w:rPr>
          <w:spacing w:val="-1"/>
          <w:sz w:val="20"/>
        </w:rPr>
        <w:t xml:space="preserve"> </w:t>
      </w:r>
      <w:r>
        <w:rPr>
          <w:sz w:val="20"/>
        </w:rPr>
        <w:t>in the Contract Data. Additional Liquidated Damages shall not apply.</w:t>
      </w:r>
      <w:r>
        <w:rPr>
          <w:spacing w:val="40"/>
          <w:sz w:val="20"/>
        </w:rPr>
        <w:t xml:space="preserve"> </w:t>
      </w:r>
      <w:r>
        <w:rPr>
          <w:sz w:val="20"/>
        </w:rPr>
        <w:t xml:space="preserve">If the total amount due to the Employer exceeds any payment due to the Contractor the difference shall be a debt payable to the </w:t>
      </w:r>
      <w:r>
        <w:rPr>
          <w:spacing w:val="-2"/>
          <w:sz w:val="20"/>
        </w:rPr>
        <w:t>Employer.</w:t>
      </w:r>
    </w:p>
    <w:p w:rsidR="000A5C59" w:rsidRDefault="00986548">
      <w:pPr>
        <w:pStyle w:val="ListParagraph"/>
        <w:numPr>
          <w:ilvl w:val="1"/>
          <w:numId w:val="6"/>
        </w:numPr>
        <w:tabs>
          <w:tab w:val="left" w:pos="1079"/>
        </w:tabs>
        <w:ind w:left="1079" w:right="936"/>
        <w:rPr>
          <w:sz w:val="20"/>
        </w:rPr>
      </w:pPr>
      <w:r>
        <w:rPr>
          <w:sz w:val="20"/>
        </w:rPr>
        <w:t>If the Contract is terminated at the Employer's convenience or because of a fundamental breach of Contract by the Employer, the Employer shall prepare bill for the value of the work done, the reasonable</w:t>
      </w:r>
      <w:r>
        <w:rPr>
          <w:spacing w:val="-1"/>
          <w:sz w:val="20"/>
        </w:rPr>
        <w:t xml:space="preserve"> </w:t>
      </w:r>
      <w:r>
        <w:rPr>
          <w:sz w:val="20"/>
        </w:rPr>
        <w:t>cost</w:t>
      </w:r>
      <w:r>
        <w:rPr>
          <w:spacing w:val="-2"/>
          <w:sz w:val="20"/>
        </w:rPr>
        <w:t xml:space="preserve"> </w:t>
      </w:r>
      <w:r>
        <w:rPr>
          <w:sz w:val="20"/>
        </w:rPr>
        <w:t>of</w:t>
      </w:r>
      <w:r>
        <w:rPr>
          <w:spacing w:val="-1"/>
          <w:sz w:val="20"/>
        </w:rPr>
        <w:t xml:space="preserve"> </w:t>
      </w:r>
      <w:r>
        <w:rPr>
          <w:sz w:val="20"/>
        </w:rPr>
        <w:t>removal</w:t>
      </w:r>
      <w:r>
        <w:rPr>
          <w:spacing w:val="-2"/>
          <w:sz w:val="20"/>
        </w:rPr>
        <w:t xml:space="preserve"> </w:t>
      </w:r>
      <w:r>
        <w:rPr>
          <w:sz w:val="20"/>
        </w:rPr>
        <w:t>of</w:t>
      </w:r>
      <w:r>
        <w:rPr>
          <w:spacing w:val="-1"/>
          <w:sz w:val="20"/>
        </w:rPr>
        <w:t xml:space="preserve"> </w:t>
      </w:r>
      <w:r>
        <w:rPr>
          <w:sz w:val="20"/>
        </w:rPr>
        <w:t>Equipment,</w:t>
      </w:r>
      <w:r>
        <w:rPr>
          <w:spacing w:val="-1"/>
          <w:sz w:val="20"/>
        </w:rPr>
        <w:t xml:space="preserve"> </w:t>
      </w:r>
      <w:r>
        <w:rPr>
          <w:sz w:val="20"/>
        </w:rPr>
        <w:t>repatriation</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Contractor's</w:t>
      </w:r>
      <w:r>
        <w:rPr>
          <w:spacing w:val="-1"/>
          <w:sz w:val="20"/>
        </w:rPr>
        <w:t xml:space="preserve"> </w:t>
      </w:r>
      <w:r>
        <w:rPr>
          <w:sz w:val="20"/>
        </w:rPr>
        <w:t>personnel</w:t>
      </w:r>
      <w:r>
        <w:rPr>
          <w:spacing w:val="-2"/>
          <w:sz w:val="20"/>
        </w:rPr>
        <w:t xml:space="preserve"> </w:t>
      </w:r>
      <w:r>
        <w:rPr>
          <w:sz w:val="20"/>
        </w:rPr>
        <w:t>employed</w:t>
      </w:r>
      <w:r>
        <w:rPr>
          <w:spacing w:val="-1"/>
          <w:sz w:val="20"/>
        </w:rPr>
        <w:t xml:space="preserve"> </w:t>
      </w:r>
      <w:r>
        <w:rPr>
          <w:sz w:val="20"/>
        </w:rPr>
        <w:t>solely on the Works, and the Contractor's costs of protecting and securing the Works and less advance payments received up to the date of the certificate,</w:t>
      </w:r>
      <w:r>
        <w:rPr>
          <w:spacing w:val="-2"/>
          <w:sz w:val="20"/>
        </w:rPr>
        <w:t xml:space="preserve"> </w:t>
      </w:r>
      <w:r>
        <w:rPr>
          <w:sz w:val="20"/>
        </w:rPr>
        <w:t>less other recoveries due in terms of the contract, and less taxes due to be deducted at source as per applicable law and make payment accordingly.</w:t>
      </w:r>
    </w:p>
    <w:p w:rsidR="000A5C59" w:rsidRDefault="000A5C59">
      <w:pPr>
        <w:pStyle w:val="BodyText"/>
        <w:spacing w:before="2"/>
      </w:pPr>
    </w:p>
    <w:p w:rsidR="000A5C59" w:rsidRDefault="00986548">
      <w:pPr>
        <w:pStyle w:val="Heading1"/>
        <w:numPr>
          <w:ilvl w:val="0"/>
          <w:numId w:val="6"/>
        </w:numPr>
        <w:tabs>
          <w:tab w:val="left" w:pos="1079"/>
        </w:tabs>
        <w:spacing w:before="1"/>
      </w:pPr>
      <w:bookmarkStart w:id="97" w:name="_TOC_250002"/>
      <w:bookmarkEnd w:id="97"/>
      <w:r>
        <w:rPr>
          <w:spacing w:val="-2"/>
        </w:rPr>
        <w:t>Property</w:t>
      </w:r>
    </w:p>
    <w:p w:rsidR="000A5C59" w:rsidRDefault="00986548">
      <w:pPr>
        <w:pStyle w:val="ListParagraph"/>
        <w:numPr>
          <w:ilvl w:val="1"/>
          <w:numId w:val="6"/>
        </w:numPr>
        <w:tabs>
          <w:tab w:val="left" w:pos="1079"/>
        </w:tabs>
        <w:spacing w:before="227"/>
        <w:ind w:left="1079" w:right="1345"/>
        <w:rPr>
          <w:sz w:val="20"/>
        </w:rPr>
      </w:pPr>
      <w:r>
        <w:rPr>
          <w:sz w:val="20"/>
        </w:rPr>
        <w:t>All</w:t>
      </w:r>
      <w:r>
        <w:rPr>
          <w:spacing w:val="-2"/>
          <w:sz w:val="20"/>
        </w:rPr>
        <w:t xml:space="preserve"> </w:t>
      </w:r>
      <w:r>
        <w:rPr>
          <w:sz w:val="20"/>
        </w:rPr>
        <w:t>materials</w:t>
      </w:r>
      <w:r>
        <w:rPr>
          <w:spacing w:val="-1"/>
          <w:sz w:val="20"/>
        </w:rPr>
        <w:t xml:space="preserve"> </w:t>
      </w:r>
      <w:r>
        <w:rPr>
          <w:sz w:val="20"/>
        </w:rPr>
        <w:t>on</w:t>
      </w:r>
      <w:r>
        <w:rPr>
          <w:spacing w:val="-1"/>
          <w:sz w:val="20"/>
        </w:rPr>
        <w:t xml:space="preserve"> </w:t>
      </w:r>
      <w:r>
        <w:rPr>
          <w:sz w:val="20"/>
        </w:rPr>
        <w:t>the</w:t>
      </w:r>
      <w:r>
        <w:rPr>
          <w:spacing w:val="-1"/>
          <w:sz w:val="20"/>
        </w:rPr>
        <w:t xml:space="preserve"> </w:t>
      </w:r>
      <w:r>
        <w:rPr>
          <w:sz w:val="20"/>
        </w:rPr>
        <w:t>Site,</w:t>
      </w:r>
      <w:r>
        <w:rPr>
          <w:spacing w:val="-1"/>
          <w:sz w:val="20"/>
        </w:rPr>
        <w:t xml:space="preserve"> </w:t>
      </w:r>
      <w:r>
        <w:rPr>
          <w:sz w:val="20"/>
        </w:rPr>
        <w:t>Plant,</w:t>
      </w:r>
      <w:r>
        <w:rPr>
          <w:spacing w:val="-1"/>
          <w:sz w:val="20"/>
        </w:rPr>
        <w:t xml:space="preserve"> </w:t>
      </w:r>
      <w:r>
        <w:rPr>
          <w:sz w:val="20"/>
        </w:rPr>
        <w:t>Equipment,</w:t>
      </w:r>
      <w:r>
        <w:rPr>
          <w:spacing w:val="-1"/>
          <w:sz w:val="20"/>
        </w:rPr>
        <w:t xml:space="preserve"> </w:t>
      </w:r>
      <w:r>
        <w:rPr>
          <w:sz w:val="20"/>
        </w:rPr>
        <w:t>Temporary</w:t>
      </w:r>
      <w:r>
        <w:rPr>
          <w:spacing w:val="-2"/>
          <w:sz w:val="20"/>
        </w:rPr>
        <w:t xml:space="preserve"> </w:t>
      </w:r>
      <w:r>
        <w:rPr>
          <w:sz w:val="20"/>
        </w:rPr>
        <w:t>Works</w:t>
      </w:r>
      <w:r>
        <w:rPr>
          <w:spacing w:val="-1"/>
          <w:sz w:val="20"/>
        </w:rPr>
        <w:t xml:space="preserve"> </w:t>
      </w:r>
      <w:r>
        <w:rPr>
          <w:sz w:val="20"/>
        </w:rPr>
        <w:t>and</w:t>
      </w:r>
      <w:r>
        <w:rPr>
          <w:spacing w:val="-1"/>
          <w:sz w:val="20"/>
        </w:rPr>
        <w:t xml:space="preserve"> </w:t>
      </w:r>
      <w:r>
        <w:rPr>
          <w:sz w:val="20"/>
        </w:rPr>
        <w:t>Works</w:t>
      </w:r>
      <w:r>
        <w:rPr>
          <w:spacing w:val="-1"/>
          <w:sz w:val="20"/>
        </w:rPr>
        <w:t xml:space="preserve"> </w:t>
      </w:r>
      <w:r>
        <w:rPr>
          <w:sz w:val="20"/>
        </w:rPr>
        <w:t>are</w:t>
      </w:r>
      <w:r>
        <w:rPr>
          <w:spacing w:val="-1"/>
          <w:sz w:val="20"/>
        </w:rPr>
        <w:t xml:space="preserve"> </w:t>
      </w:r>
      <w:r>
        <w:rPr>
          <w:sz w:val="20"/>
        </w:rPr>
        <w:t>deemed</w:t>
      </w:r>
      <w:r>
        <w:rPr>
          <w:spacing w:val="-1"/>
          <w:sz w:val="20"/>
        </w:rPr>
        <w:t xml:space="preserve"> </w:t>
      </w:r>
      <w:r>
        <w:rPr>
          <w:sz w:val="20"/>
        </w:rPr>
        <w:t>to be</w:t>
      </w:r>
      <w:r>
        <w:rPr>
          <w:spacing w:val="-1"/>
          <w:sz w:val="20"/>
        </w:rPr>
        <w:t xml:space="preserve"> </w:t>
      </w:r>
      <w:r>
        <w:rPr>
          <w:sz w:val="20"/>
        </w:rPr>
        <w:t>the property of the Employer,</w:t>
      </w:r>
      <w:r>
        <w:rPr>
          <w:spacing w:val="40"/>
          <w:sz w:val="20"/>
        </w:rPr>
        <w:t xml:space="preserve"> </w:t>
      </w:r>
      <w:r>
        <w:rPr>
          <w:sz w:val="20"/>
        </w:rPr>
        <w:t>if the Contract is terminated because of a Contractor’s default.</w:t>
      </w:r>
    </w:p>
    <w:p w:rsidR="000A5C59" w:rsidRDefault="000A5C59">
      <w:pPr>
        <w:pStyle w:val="BodyText"/>
        <w:spacing w:before="2"/>
      </w:pPr>
    </w:p>
    <w:p w:rsidR="000A5C59" w:rsidRDefault="00986548">
      <w:pPr>
        <w:pStyle w:val="Heading1"/>
        <w:numPr>
          <w:ilvl w:val="0"/>
          <w:numId w:val="6"/>
        </w:numPr>
        <w:tabs>
          <w:tab w:val="left" w:pos="1078"/>
        </w:tabs>
        <w:ind w:left="1078" w:hanging="719"/>
      </w:pPr>
      <w:bookmarkStart w:id="98" w:name="_TOC_250001"/>
      <w:r>
        <w:t xml:space="preserve">Release from </w:t>
      </w:r>
      <w:bookmarkEnd w:id="98"/>
      <w:r>
        <w:rPr>
          <w:spacing w:val="-2"/>
        </w:rPr>
        <w:t>performance</w:t>
      </w:r>
    </w:p>
    <w:p w:rsidR="000A5C59" w:rsidRDefault="00986548">
      <w:pPr>
        <w:pStyle w:val="ListParagraph"/>
        <w:numPr>
          <w:ilvl w:val="1"/>
          <w:numId w:val="6"/>
        </w:numPr>
        <w:tabs>
          <w:tab w:val="left" w:pos="1079"/>
        </w:tabs>
        <w:spacing w:before="228"/>
        <w:ind w:left="1079" w:right="819"/>
        <w:rPr>
          <w:sz w:val="20"/>
        </w:rPr>
      </w:pPr>
      <w:r>
        <w:rPr>
          <w:sz w:val="20"/>
        </w:rPr>
        <w:t>If the Contract is frustrated</w:t>
      </w:r>
      <w:r>
        <w:rPr>
          <w:spacing w:val="40"/>
          <w:sz w:val="20"/>
        </w:rPr>
        <w:t xml:space="preserve"> </w:t>
      </w:r>
      <w:r>
        <w:rPr>
          <w:sz w:val="20"/>
        </w:rPr>
        <w:t>by any</w:t>
      </w:r>
      <w:r>
        <w:rPr>
          <w:spacing w:val="40"/>
          <w:sz w:val="20"/>
        </w:rPr>
        <w:t xml:space="preserve"> </w:t>
      </w:r>
      <w:r>
        <w:rPr>
          <w:sz w:val="20"/>
        </w:rPr>
        <w:t>event entirely outside the control of either the Employer or the Contractor</w:t>
      </w:r>
      <w:r>
        <w:rPr>
          <w:spacing w:val="-2"/>
          <w:sz w:val="20"/>
        </w:rPr>
        <w:t xml:space="preserve"> </w:t>
      </w:r>
      <w:r>
        <w:rPr>
          <w:sz w:val="20"/>
        </w:rPr>
        <w:t>the</w:t>
      </w:r>
      <w:r>
        <w:rPr>
          <w:spacing w:val="-2"/>
          <w:sz w:val="20"/>
        </w:rPr>
        <w:t xml:space="preserve"> </w:t>
      </w:r>
      <w:r>
        <w:rPr>
          <w:sz w:val="20"/>
        </w:rPr>
        <w:t>Employer</w:t>
      </w:r>
      <w:r>
        <w:rPr>
          <w:spacing w:val="-2"/>
          <w:sz w:val="20"/>
        </w:rPr>
        <w:t xml:space="preserve"> </w:t>
      </w:r>
      <w:r>
        <w:rPr>
          <w:sz w:val="20"/>
        </w:rPr>
        <w:t>shall</w:t>
      </w:r>
      <w:r>
        <w:rPr>
          <w:spacing w:val="-2"/>
          <w:sz w:val="20"/>
        </w:rPr>
        <w:t xml:space="preserve"> </w:t>
      </w:r>
      <w:r>
        <w:rPr>
          <w:sz w:val="20"/>
        </w:rPr>
        <w:t>certify</w:t>
      </w:r>
      <w:r>
        <w:rPr>
          <w:spacing w:val="-2"/>
          <w:sz w:val="20"/>
        </w:rPr>
        <w:t xml:space="preserve"> </w:t>
      </w:r>
      <w:r>
        <w:rPr>
          <w:sz w:val="20"/>
        </w:rPr>
        <w:t>that</w:t>
      </w:r>
      <w:r>
        <w:rPr>
          <w:spacing w:val="-2"/>
          <w:sz w:val="20"/>
        </w:rPr>
        <w:t xml:space="preserve"> </w:t>
      </w:r>
      <w:r>
        <w:rPr>
          <w:sz w:val="20"/>
        </w:rPr>
        <w:t>the</w:t>
      </w:r>
      <w:r>
        <w:rPr>
          <w:spacing w:val="-2"/>
          <w:sz w:val="20"/>
        </w:rPr>
        <w:t xml:space="preserve"> </w:t>
      </w:r>
      <w:r>
        <w:rPr>
          <w:sz w:val="20"/>
        </w:rPr>
        <w:t>Contract</w:t>
      </w:r>
      <w:r>
        <w:rPr>
          <w:spacing w:val="-2"/>
          <w:sz w:val="20"/>
        </w:rPr>
        <w:t xml:space="preserve"> </w:t>
      </w:r>
      <w:r>
        <w:rPr>
          <w:sz w:val="20"/>
        </w:rPr>
        <w:t>has</w:t>
      </w:r>
      <w:r>
        <w:rPr>
          <w:spacing w:val="-2"/>
          <w:sz w:val="20"/>
        </w:rPr>
        <w:t xml:space="preserve"> </w:t>
      </w:r>
      <w:r>
        <w:rPr>
          <w:sz w:val="20"/>
        </w:rPr>
        <w:t>been</w:t>
      </w:r>
      <w:r>
        <w:rPr>
          <w:spacing w:val="-2"/>
          <w:sz w:val="20"/>
        </w:rPr>
        <w:t xml:space="preserve"> </w:t>
      </w:r>
      <w:r>
        <w:rPr>
          <w:sz w:val="20"/>
        </w:rPr>
        <w:t>frustrated.</w:t>
      </w:r>
      <w:r>
        <w:rPr>
          <w:spacing w:val="-2"/>
          <w:sz w:val="20"/>
        </w:rPr>
        <w:t xml:space="preserve"> </w:t>
      </w:r>
      <w:r>
        <w:rPr>
          <w:sz w:val="20"/>
        </w:rPr>
        <w:t>The</w:t>
      </w:r>
      <w:r>
        <w:rPr>
          <w:spacing w:val="-2"/>
          <w:sz w:val="20"/>
        </w:rPr>
        <w:t xml:space="preserve"> </w:t>
      </w:r>
      <w:r>
        <w:rPr>
          <w:sz w:val="20"/>
        </w:rPr>
        <w:t>Contractor</w:t>
      </w:r>
      <w:r>
        <w:rPr>
          <w:spacing w:val="-2"/>
          <w:sz w:val="20"/>
        </w:rPr>
        <w:t xml:space="preserve"> </w:t>
      </w:r>
      <w:r>
        <w:rPr>
          <w:sz w:val="20"/>
        </w:rPr>
        <w:t>shall</w:t>
      </w:r>
      <w:r>
        <w:rPr>
          <w:spacing w:val="-3"/>
          <w:sz w:val="20"/>
        </w:rPr>
        <w:t xml:space="preserve"> </w:t>
      </w:r>
      <w:r>
        <w:rPr>
          <w:sz w:val="20"/>
        </w:rPr>
        <w:t>make the Site safe and stop work as quickly as possible after receiving this certificate and shall be paid for all work carried out before receiving it and for any work carried out afterwards to which commitment was made.</w:t>
      </w:r>
    </w:p>
    <w:p w:rsidR="000A5C59" w:rsidRDefault="000A5C59">
      <w:pPr>
        <w:pStyle w:val="BodyText"/>
      </w:pPr>
    </w:p>
    <w:p w:rsidR="000A5C59" w:rsidRDefault="000A5C59">
      <w:pPr>
        <w:pStyle w:val="BodyText"/>
        <w:spacing w:before="2"/>
      </w:pPr>
    </w:p>
    <w:p w:rsidR="000A5C59" w:rsidRDefault="00986548">
      <w:pPr>
        <w:pStyle w:val="Heading1"/>
        <w:numPr>
          <w:ilvl w:val="1"/>
          <w:numId w:val="8"/>
        </w:numPr>
        <w:tabs>
          <w:tab w:val="left" w:pos="3882"/>
        </w:tabs>
        <w:ind w:left="3882" w:hanging="323"/>
        <w:jc w:val="left"/>
      </w:pPr>
      <w:bookmarkStart w:id="99" w:name="_TOC_250000"/>
      <w:r>
        <w:t xml:space="preserve">Special Conditions of </w:t>
      </w:r>
      <w:bookmarkEnd w:id="99"/>
      <w:r>
        <w:rPr>
          <w:spacing w:val="-2"/>
        </w:rPr>
        <w:t>Contract</w:t>
      </w:r>
    </w:p>
    <w:p w:rsidR="000A5C59" w:rsidRDefault="000A5C59">
      <w:pPr>
        <w:pStyle w:val="BodyText"/>
        <w:spacing w:before="228"/>
        <w:rPr>
          <w:b/>
        </w:rPr>
      </w:pPr>
    </w:p>
    <w:p w:rsidR="000A5C59" w:rsidRDefault="00986548">
      <w:pPr>
        <w:pStyle w:val="ListParagraph"/>
        <w:numPr>
          <w:ilvl w:val="0"/>
          <w:numId w:val="2"/>
        </w:numPr>
        <w:tabs>
          <w:tab w:val="left" w:pos="1079"/>
        </w:tabs>
        <w:rPr>
          <w:b/>
          <w:sz w:val="20"/>
        </w:rPr>
      </w:pPr>
      <w:r>
        <w:rPr>
          <w:b/>
          <w:sz w:val="20"/>
        </w:rPr>
        <w:t xml:space="preserve">Labour </w:t>
      </w:r>
      <w:r>
        <w:rPr>
          <w:b/>
          <w:spacing w:val="-10"/>
          <w:sz w:val="20"/>
        </w:rPr>
        <w:t>:</w:t>
      </w:r>
    </w:p>
    <w:p w:rsidR="000A5C59" w:rsidRDefault="000A5C59">
      <w:pPr>
        <w:pStyle w:val="BodyText"/>
        <w:rPr>
          <w:b/>
        </w:rPr>
      </w:pPr>
    </w:p>
    <w:p w:rsidR="000A5C59" w:rsidRDefault="00986548">
      <w:pPr>
        <w:pStyle w:val="BodyText"/>
        <w:ind w:left="1079" w:right="849"/>
      </w:pPr>
      <w:r>
        <w:t>The</w:t>
      </w:r>
      <w:r>
        <w:rPr>
          <w:spacing w:val="-1"/>
        </w:rPr>
        <w:t xml:space="preserve"> </w:t>
      </w:r>
      <w:r>
        <w:t>Contractor</w:t>
      </w:r>
      <w:r>
        <w:rPr>
          <w:spacing w:val="-1"/>
        </w:rPr>
        <w:t xml:space="preserve"> </w:t>
      </w:r>
      <w:r>
        <w:t>shall,</w:t>
      </w:r>
      <w:r>
        <w:rPr>
          <w:spacing w:val="-1"/>
        </w:rPr>
        <w:t xml:space="preserve"> </w:t>
      </w:r>
      <w:r>
        <w:t>unless</w:t>
      </w:r>
      <w:r>
        <w:rPr>
          <w:spacing w:val="-1"/>
        </w:rPr>
        <w:t xml:space="preserve"> </w:t>
      </w:r>
      <w:r>
        <w:t>otherwise</w:t>
      </w:r>
      <w:r>
        <w:rPr>
          <w:spacing w:val="-1"/>
        </w:rPr>
        <w:t xml:space="preserve"> </w:t>
      </w:r>
      <w:r>
        <w:t>provided</w:t>
      </w:r>
      <w:r>
        <w:rPr>
          <w:spacing w:val="-1"/>
        </w:rPr>
        <w:t xml:space="preserve"> </w:t>
      </w:r>
      <w:r>
        <w:t>in the</w:t>
      </w:r>
      <w:r>
        <w:rPr>
          <w:spacing w:val="-1"/>
        </w:rPr>
        <w:t xml:space="preserve"> </w:t>
      </w:r>
      <w:r>
        <w:t>Contract,</w:t>
      </w:r>
      <w:r>
        <w:rPr>
          <w:spacing w:val="-1"/>
        </w:rPr>
        <w:t xml:space="preserve"> </w:t>
      </w:r>
      <w:r>
        <w:t>make</w:t>
      </w:r>
      <w:r>
        <w:rPr>
          <w:spacing w:val="-1"/>
        </w:rPr>
        <w:t xml:space="preserve"> </w:t>
      </w:r>
      <w:r>
        <w:t>his</w:t>
      </w:r>
      <w:r>
        <w:rPr>
          <w:spacing w:val="-1"/>
        </w:rPr>
        <w:t xml:space="preserve"> </w:t>
      </w:r>
      <w:r>
        <w:t>own</w:t>
      </w:r>
      <w:r>
        <w:rPr>
          <w:spacing w:val="-1"/>
        </w:rPr>
        <w:t xml:space="preserve"> </w:t>
      </w:r>
      <w:r>
        <w:t>arrangements</w:t>
      </w:r>
      <w:r>
        <w:rPr>
          <w:spacing w:val="-1"/>
        </w:rPr>
        <w:t xml:space="preserve"> </w:t>
      </w:r>
      <w:r>
        <w:t>for</w:t>
      </w:r>
      <w:r>
        <w:rPr>
          <w:spacing w:val="-1"/>
        </w:rPr>
        <w:t xml:space="preserve"> </w:t>
      </w:r>
      <w:r>
        <w:t xml:space="preserve">the engagement of all staff and labour, local or other, and for their payment, housing, feeding and </w:t>
      </w:r>
      <w:r>
        <w:rPr>
          <w:spacing w:val="-2"/>
        </w:rPr>
        <w:t>transport.</w:t>
      </w:r>
    </w:p>
    <w:p w:rsidR="000A5C59" w:rsidRDefault="000A5C59">
      <w:pPr>
        <w:pStyle w:val="BodyText"/>
        <w:sectPr w:rsidR="000A5C59">
          <w:pgSz w:w="12240" w:h="15840"/>
          <w:pgMar w:top="980" w:right="720" w:bottom="940" w:left="1440" w:header="453" w:footer="745" w:gutter="0"/>
          <w:cols w:space="720"/>
        </w:sectPr>
      </w:pPr>
    </w:p>
    <w:p w:rsidR="000A5C59" w:rsidRDefault="000A5C59">
      <w:pPr>
        <w:pStyle w:val="BodyText"/>
        <w:spacing w:before="82"/>
      </w:pPr>
    </w:p>
    <w:p w:rsidR="000A5C59" w:rsidRDefault="00986548">
      <w:pPr>
        <w:pStyle w:val="BodyText"/>
        <w:ind w:left="1079" w:right="849"/>
      </w:pPr>
      <w:r>
        <w:t>The</w:t>
      </w:r>
      <w:r>
        <w:rPr>
          <w:spacing w:val="-1"/>
        </w:rPr>
        <w:t xml:space="preserve"> </w:t>
      </w:r>
      <w:r>
        <w:t>Contractor</w:t>
      </w:r>
      <w:r>
        <w:rPr>
          <w:spacing w:val="-1"/>
        </w:rPr>
        <w:t xml:space="preserve"> </w:t>
      </w:r>
      <w:r>
        <w:t>shall,</w:t>
      </w:r>
      <w:r>
        <w:rPr>
          <w:spacing w:val="-1"/>
        </w:rPr>
        <w:t xml:space="preserve"> </w:t>
      </w:r>
      <w:r>
        <w:t>if</w:t>
      </w:r>
      <w:r>
        <w:rPr>
          <w:spacing w:val="-1"/>
        </w:rPr>
        <w:t xml:space="preserve"> </w:t>
      </w:r>
      <w:r>
        <w:t>required by</w:t>
      </w:r>
      <w:r>
        <w:rPr>
          <w:spacing w:val="-2"/>
        </w:rPr>
        <w:t xml:space="preserve"> </w:t>
      </w:r>
      <w:r>
        <w:t>the</w:t>
      </w:r>
      <w:r>
        <w:rPr>
          <w:spacing w:val="-1"/>
        </w:rPr>
        <w:t xml:space="preserve"> </w:t>
      </w:r>
      <w:r>
        <w:t>Employer,</w:t>
      </w:r>
      <w:r>
        <w:rPr>
          <w:spacing w:val="-1"/>
        </w:rPr>
        <w:t xml:space="preserve"> </w:t>
      </w:r>
      <w:r>
        <w:t>deliver</w:t>
      </w:r>
      <w:r>
        <w:rPr>
          <w:spacing w:val="-1"/>
        </w:rPr>
        <w:t xml:space="preserve"> </w:t>
      </w:r>
      <w:r>
        <w:t>to the</w:t>
      </w:r>
      <w:r>
        <w:rPr>
          <w:spacing w:val="-1"/>
        </w:rPr>
        <w:t xml:space="preserve"> </w:t>
      </w:r>
      <w:r>
        <w:t>Employer</w:t>
      </w:r>
      <w:r>
        <w:rPr>
          <w:spacing w:val="-1"/>
        </w:rPr>
        <w:t xml:space="preserve"> </w:t>
      </w:r>
      <w:r>
        <w:t>a</w:t>
      </w:r>
      <w:r>
        <w:rPr>
          <w:spacing w:val="-1"/>
        </w:rPr>
        <w:t xml:space="preserve"> </w:t>
      </w:r>
      <w:r>
        <w:t>return in detail,</w:t>
      </w:r>
      <w:r>
        <w:rPr>
          <w:spacing w:val="-1"/>
        </w:rPr>
        <w:t xml:space="preserve"> </w:t>
      </w:r>
      <w:r>
        <w:t>in such form</w:t>
      </w:r>
      <w:r>
        <w:rPr>
          <w:spacing w:val="-1"/>
        </w:rPr>
        <w:t xml:space="preserve"> </w:t>
      </w:r>
      <w:r>
        <w:t>and at such intervals as the Employer may prescribe, showing the staff and the numbers of the several classes of labour from time to time employed by the Contractor on the Site and such other information as the Employer may require.</w:t>
      </w:r>
    </w:p>
    <w:p w:rsidR="000A5C59" w:rsidRDefault="000A5C59">
      <w:pPr>
        <w:pStyle w:val="BodyText"/>
      </w:pPr>
    </w:p>
    <w:p w:rsidR="000A5C59" w:rsidRDefault="000A5C59">
      <w:pPr>
        <w:pStyle w:val="BodyText"/>
      </w:pPr>
    </w:p>
    <w:p w:rsidR="000A5C59" w:rsidRDefault="00986548">
      <w:pPr>
        <w:pStyle w:val="Heading1"/>
        <w:numPr>
          <w:ilvl w:val="0"/>
          <w:numId w:val="2"/>
        </w:numPr>
        <w:tabs>
          <w:tab w:val="left" w:pos="1130"/>
        </w:tabs>
        <w:ind w:left="1130" w:hanging="770"/>
        <w:rPr>
          <w:b w:val="0"/>
        </w:rPr>
      </w:pPr>
      <w:r>
        <w:t xml:space="preserve">Compliance with labour </w:t>
      </w:r>
      <w:proofErr w:type="gramStart"/>
      <w:r>
        <w:t xml:space="preserve">regulations </w:t>
      </w:r>
      <w:r>
        <w:rPr>
          <w:b w:val="0"/>
          <w:spacing w:val="-10"/>
        </w:rPr>
        <w:t>:</w:t>
      </w:r>
      <w:proofErr w:type="gramEnd"/>
    </w:p>
    <w:p w:rsidR="000A5C59" w:rsidRDefault="000A5C59">
      <w:pPr>
        <w:pStyle w:val="BodyText"/>
      </w:pPr>
    </w:p>
    <w:p w:rsidR="000A5C59" w:rsidRDefault="00986548">
      <w:pPr>
        <w:pStyle w:val="BodyText"/>
        <w:ind w:left="1079" w:right="740"/>
      </w:pPr>
      <w:r>
        <w:t>During</w:t>
      </w:r>
      <w:r>
        <w:rPr>
          <w:spacing w:val="-1"/>
        </w:rPr>
        <w:t xml:space="preserve"> </w:t>
      </w:r>
      <w:r>
        <w:t>continuance</w:t>
      </w:r>
      <w:r>
        <w:rPr>
          <w:spacing w:val="-1"/>
        </w:rPr>
        <w:t xml:space="preserve"> </w:t>
      </w:r>
      <w:r>
        <w:t>of</w:t>
      </w:r>
      <w:r>
        <w:rPr>
          <w:spacing w:val="-1"/>
        </w:rPr>
        <w:t xml:space="preserve"> </w:t>
      </w:r>
      <w:r>
        <w:t>the</w:t>
      </w:r>
      <w:r>
        <w:rPr>
          <w:spacing w:val="-1"/>
        </w:rPr>
        <w:t xml:space="preserve"> </w:t>
      </w:r>
      <w:r>
        <w:t>contract,</w:t>
      </w:r>
      <w:r>
        <w:rPr>
          <w:spacing w:val="-1"/>
        </w:rPr>
        <w:t xml:space="preserve"> </w:t>
      </w:r>
      <w:r>
        <w:t>the</w:t>
      </w:r>
      <w:r>
        <w:rPr>
          <w:spacing w:val="-1"/>
        </w:rPr>
        <w:t xml:space="preserve"> </w:t>
      </w:r>
      <w:r>
        <w:t>Contractor</w:t>
      </w:r>
      <w:r>
        <w:rPr>
          <w:spacing w:val="-1"/>
        </w:rPr>
        <w:t xml:space="preserve"> </w:t>
      </w:r>
      <w:r>
        <w:t>and</w:t>
      </w:r>
      <w:r>
        <w:rPr>
          <w:spacing w:val="-1"/>
        </w:rPr>
        <w:t xml:space="preserve"> </w:t>
      </w:r>
      <w:r>
        <w:t>his</w:t>
      </w:r>
      <w:r>
        <w:rPr>
          <w:spacing w:val="-1"/>
        </w:rPr>
        <w:t xml:space="preserve"> </w:t>
      </w:r>
      <w:r>
        <w:t>sub</w:t>
      </w:r>
      <w:r>
        <w:rPr>
          <w:spacing w:val="-2"/>
        </w:rPr>
        <w:t xml:space="preserve"> </w:t>
      </w:r>
      <w:r>
        <w:t>contractors</w:t>
      </w:r>
      <w:r>
        <w:rPr>
          <w:spacing w:val="-2"/>
        </w:rPr>
        <w:t xml:space="preserve"> </w:t>
      </w:r>
      <w:r>
        <w:t>shall</w:t>
      </w:r>
      <w:r>
        <w:rPr>
          <w:spacing w:val="-3"/>
        </w:rPr>
        <w:t xml:space="preserve"> </w:t>
      </w:r>
      <w:r>
        <w:t>abide</w:t>
      </w:r>
      <w:r>
        <w:rPr>
          <w:spacing w:val="-2"/>
        </w:rPr>
        <w:t xml:space="preserve"> </w:t>
      </w:r>
      <w:r>
        <w:t>at</w:t>
      </w:r>
      <w:r>
        <w:rPr>
          <w:spacing w:val="-3"/>
        </w:rPr>
        <w:t xml:space="preserve"> </w:t>
      </w:r>
      <w:r>
        <w:t>all</w:t>
      </w:r>
      <w:r>
        <w:rPr>
          <w:spacing w:val="-3"/>
        </w:rPr>
        <w:t xml:space="preserve"> </w:t>
      </w:r>
      <w:r>
        <w:t>times</w:t>
      </w:r>
      <w:r>
        <w:rPr>
          <w:spacing w:val="-2"/>
        </w:rPr>
        <w:t xml:space="preserve"> </w:t>
      </w:r>
      <w:r>
        <w:t>by</w:t>
      </w:r>
      <w:r>
        <w:rPr>
          <w:spacing w:val="-3"/>
        </w:rPr>
        <w:t xml:space="preserve"> </w:t>
      </w:r>
      <w:r>
        <w:t>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w:t>
      </w:r>
      <w:r>
        <w:rPr>
          <w:spacing w:val="40"/>
        </w:rPr>
        <w:t xml:space="preserve"> </w:t>
      </w:r>
      <w:r>
        <w:t>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w:t>
      </w:r>
      <w:r>
        <w:rPr>
          <w:spacing w:val="70"/>
        </w:rPr>
        <w:t xml:space="preserve"> </w:t>
      </w:r>
      <w:r>
        <w:t>The Employer shall also have right to recover from the Contractor any</w:t>
      </w:r>
      <w:r>
        <w:rPr>
          <w:spacing w:val="40"/>
        </w:rPr>
        <w:t xml:space="preserve"> </w:t>
      </w:r>
      <w:r>
        <w:t>sum required or estimated to be required for making good the loss or damage suffered by the</w:t>
      </w:r>
      <w:r>
        <w:rPr>
          <w:spacing w:val="40"/>
        </w:rPr>
        <w:t xml:space="preserve"> </w:t>
      </w:r>
      <w:r>
        <w:rPr>
          <w:spacing w:val="-2"/>
        </w:rPr>
        <w:t>Employer.</w:t>
      </w:r>
    </w:p>
    <w:p w:rsidR="000A5C59" w:rsidRDefault="000A5C59">
      <w:pPr>
        <w:pStyle w:val="BodyText"/>
      </w:pPr>
    </w:p>
    <w:p w:rsidR="000A5C59" w:rsidRDefault="00986548">
      <w:pPr>
        <w:pStyle w:val="BodyText"/>
        <w:ind w:left="1079" w:right="763"/>
      </w:pPr>
      <w:r>
        <w:t>The employees of the Contractor and the Sub-Contractor in no case shall be treated as the employees</w:t>
      </w:r>
      <w:r>
        <w:rPr>
          <w:spacing w:val="40"/>
        </w:rPr>
        <w:t xml:space="preserve"> </w:t>
      </w:r>
      <w:r>
        <w:t>of the Employer at any point of time.</w:t>
      </w:r>
    </w:p>
    <w:p w:rsidR="000A5C59" w:rsidRDefault="000A5C59">
      <w:pPr>
        <w:pStyle w:val="BodyText"/>
      </w:pPr>
    </w:p>
    <w:p w:rsidR="000A5C59" w:rsidRDefault="00986548">
      <w:pPr>
        <w:pStyle w:val="Heading1"/>
        <w:numPr>
          <w:ilvl w:val="0"/>
          <w:numId w:val="2"/>
        </w:numPr>
        <w:tabs>
          <w:tab w:val="left" w:pos="1130"/>
        </w:tabs>
        <w:ind w:left="1130" w:hanging="771"/>
      </w:pPr>
      <w:r>
        <w:t xml:space="preserve">Protection of </w:t>
      </w:r>
      <w:r>
        <w:rPr>
          <w:spacing w:val="-2"/>
        </w:rPr>
        <w:t>Environment:</w:t>
      </w:r>
    </w:p>
    <w:p w:rsidR="000A5C59" w:rsidRDefault="000A5C59">
      <w:pPr>
        <w:pStyle w:val="BodyText"/>
        <w:rPr>
          <w:b/>
        </w:rPr>
      </w:pPr>
    </w:p>
    <w:p w:rsidR="000A5C59" w:rsidRDefault="00986548">
      <w:pPr>
        <w:pStyle w:val="BodyText"/>
        <w:ind w:left="1079" w:right="725"/>
      </w:pPr>
      <w:r>
        <w:t>The contractor shall take all reasonable steps to protect the environment on and off the Site and to</w:t>
      </w:r>
      <w:r>
        <w:rPr>
          <w:spacing w:val="40"/>
        </w:rPr>
        <w:t xml:space="preserve"> </w:t>
      </w:r>
      <w:r>
        <w:t>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w:t>
      </w:r>
      <w:r>
        <w:rPr>
          <w:spacing w:val="-1"/>
        </w:rPr>
        <w:t xml:space="preserve"> </w:t>
      </w:r>
      <w:r>
        <w:t>or</w:t>
      </w:r>
      <w:r>
        <w:rPr>
          <w:spacing w:val="-1"/>
        </w:rPr>
        <w:t xml:space="preserve"> </w:t>
      </w:r>
      <w:r>
        <w:t>notification</w:t>
      </w:r>
      <w:r>
        <w:rPr>
          <w:spacing w:val="-1"/>
        </w:rPr>
        <w:t xml:space="preserve"> </w:t>
      </w:r>
      <w:r>
        <w:t>that</w:t>
      </w:r>
      <w:r>
        <w:rPr>
          <w:spacing w:val="-2"/>
        </w:rPr>
        <w:t xml:space="preserve"> </w:t>
      </w:r>
      <w:r>
        <w:t>may</w:t>
      </w:r>
      <w:r>
        <w:rPr>
          <w:spacing w:val="-2"/>
        </w:rPr>
        <w:t xml:space="preserve"> </w:t>
      </w:r>
      <w:r>
        <w:t>be</w:t>
      </w:r>
      <w:r>
        <w:rPr>
          <w:spacing w:val="-1"/>
        </w:rPr>
        <w:t xml:space="preserve"> </w:t>
      </w:r>
      <w:r>
        <w:t>issued</w:t>
      </w:r>
      <w:r>
        <w:rPr>
          <w:spacing w:val="-1"/>
        </w:rPr>
        <w:t xml:space="preserve"> </w:t>
      </w:r>
      <w:r>
        <w:t>in this</w:t>
      </w:r>
      <w:r>
        <w:rPr>
          <w:spacing w:val="-1"/>
        </w:rPr>
        <w:t xml:space="preserve"> </w:t>
      </w:r>
      <w:r>
        <w:t>respect</w:t>
      </w:r>
      <w:r>
        <w:rPr>
          <w:spacing w:val="-2"/>
        </w:rPr>
        <w:t xml:space="preserve"> </w:t>
      </w:r>
      <w:r>
        <w:t>in future</w:t>
      </w:r>
      <w:r>
        <w:rPr>
          <w:spacing w:val="-2"/>
        </w:rPr>
        <w:t xml:space="preserve"> </w:t>
      </w:r>
      <w:r>
        <w:t>by</w:t>
      </w:r>
      <w:r>
        <w:rPr>
          <w:spacing w:val="-3"/>
        </w:rPr>
        <w:t xml:space="preserve"> </w:t>
      </w:r>
      <w:r>
        <w:t>the</w:t>
      </w:r>
      <w:r>
        <w:rPr>
          <w:spacing w:val="-2"/>
        </w:rPr>
        <w:t xml:space="preserve"> </w:t>
      </w:r>
      <w:r>
        <w:t>State</w:t>
      </w:r>
      <w:r>
        <w:rPr>
          <w:spacing w:val="-2"/>
        </w:rPr>
        <w:t xml:space="preserve"> </w:t>
      </w:r>
      <w:r>
        <w:t>or</w:t>
      </w:r>
      <w:r>
        <w:rPr>
          <w:spacing w:val="-2"/>
        </w:rPr>
        <w:t xml:space="preserve"> </w:t>
      </w:r>
      <w:r>
        <w:t>Central</w:t>
      </w:r>
      <w:r>
        <w:rPr>
          <w:spacing w:val="-3"/>
        </w:rPr>
        <w:t xml:space="preserve"> </w:t>
      </w:r>
      <w:r>
        <w:t>Government</w:t>
      </w:r>
      <w:r>
        <w:rPr>
          <w:spacing w:val="-3"/>
        </w:rPr>
        <w:t xml:space="preserve"> </w:t>
      </w:r>
      <w:r>
        <w:t>or the local authority.</w:t>
      </w:r>
    </w:p>
    <w:p w:rsidR="000A5C59" w:rsidRDefault="000A5C59">
      <w:pPr>
        <w:pStyle w:val="BodyText"/>
      </w:pPr>
    </w:p>
    <w:p w:rsidR="000A5C59" w:rsidRDefault="000A5C59">
      <w:pPr>
        <w:pStyle w:val="BodyText"/>
        <w:spacing w:before="30"/>
      </w:pPr>
    </w:p>
    <w:p w:rsidR="000A5C59" w:rsidRDefault="00986548">
      <w:pPr>
        <w:ind w:left="1499"/>
        <w:rPr>
          <w:i/>
          <w:sz w:val="20"/>
        </w:rPr>
      </w:pPr>
      <w:proofErr w:type="gramStart"/>
      <w:r>
        <w:rPr>
          <w:i/>
          <w:sz w:val="20"/>
        </w:rPr>
        <w:t>[</w:t>
      </w:r>
      <w:r>
        <w:rPr>
          <w:i/>
          <w:spacing w:val="-3"/>
          <w:sz w:val="20"/>
        </w:rPr>
        <w:t xml:space="preserve"> </w:t>
      </w:r>
      <w:r>
        <w:rPr>
          <w:i/>
          <w:sz w:val="20"/>
        </w:rPr>
        <w:t>Add</w:t>
      </w:r>
      <w:proofErr w:type="gramEnd"/>
      <w:r>
        <w:rPr>
          <w:i/>
          <w:spacing w:val="-1"/>
          <w:sz w:val="20"/>
        </w:rPr>
        <w:t xml:space="preserve"> </w:t>
      </w:r>
      <w:r>
        <w:rPr>
          <w:i/>
          <w:sz w:val="20"/>
        </w:rPr>
        <w:t>other</w:t>
      </w:r>
      <w:r>
        <w:rPr>
          <w:i/>
          <w:spacing w:val="-2"/>
          <w:sz w:val="20"/>
        </w:rPr>
        <w:t xml:space="preserve"> </w:t>
      </w:r>
      <w:r>
        <w:rPr>
          <w:i/>
          <w:sz w:val="20"/>
        </w:rPr>
        <w:t>Clauses</w:t>
      </w:r>
      <w:r>
        <w:rPr>
          <w:i/>
          <w:spacing w:val="-2"/>
          <w:sz w:val="20"/>
        </w:rPr>
        <w:t xml:space="preserve"> </w:t>
      </w:r>
      <w:r>
        <w:rPr>
          <w:i/>
          <w:sz w:val="20"/>
        </w:rPr>
        <w:t>specific</w:t>
      </w:r>
      <w:r>
        <w:rPr>
          <w:i/>
          <w:spacing w:val="-2"/>
          <w:sz w:val="20"/>
        </w:rPr>
        <w:t xml:space="preserve"> </w:t>
      </w:r>
      <w:r>
        <w:rPr>
          <w:i/>
          <w:sz w:val="20"/>
        </w:rPr>
        <w:t>to</w:t>
      </w:r>
      <w:r>
        <w:rPr>
          <w:i/>
          <w:spacing w:val="-2"/>
          <w:sz w:val="20"/>
        </w:rPr>
        <w:t xml:space="preserve"> </w:t>
      </w:r>
      <w:r>
        <w:rPr>
          <w:i/>
          <w:sz w:val="20"/>
        </w:rPr>
        <w:t>the</w:t>
      </w:r>
      <w:r>
        <w:rPr>
          <w:i/>
          <w:spacing w:val="-2"/>
          <w:sz w:val="20"/>
        </w:rPr>
        <w:t xml:space="preserve"> </w:t>
      </w:r>
      <w:r>
        <w:rPr>
          <w:i/>
          <w:sz w:val="20"/>
        </w:rPr>
        <w:t>work</w:t>
      </w:r>
      <w:r>
        <w:rPr>
          <w:i/>
          <w:spacing w:val="-2"/>
          <w:sz w:val="20"/>
        </w:rPr>
        <w:t xml:space="preserve"> </w:t>
      </w:r>
      <w:r>
        <w:rPr>
          <w:i/>
          <w:sz w:val="20"/>
        </w:rPr>
        <w:t>for</w:t>
      </w:r>
      <w:r>
        <w:rPr>
          <w:i/>
          <w:spacing w:val="-2"/>
          <w:sz w:val="20"/>
        </w:rPr>
        <w:t xml:space="preserve"> </w:t>
      </w:r>
      <w:r>
        <w:rPr>
          <w:i/>
          <w:sz w:val="20"/>
        </w:rPr>
        <w:t>which</w:t>
      </w:r>
      <w:r>
        <w:rPr>
          <w:i/>
          <w:spacing w:val="-1"/>
          <w:sz w:val="20"/>
        </w:rPr>
        <w:t xml:space="preserve"> </w:t>
      </w:r>
      <w:r>
        <w:rPr>
          <w:i/>
          <w:sz w:val="20"/>
        </w:rPr>
        <w:t>tenders</w:t>
      </w:r>
      <w:r>
        <w:rPr>
          <w:i/>
          <w:spacing w:val="-2"/>
          <w:sz w:val="20"/>
        </w:rPr>
        <w:t xml:space="preserve"> </w:t>
      </w:r>
      <w:r>
        <w:rPr>
          <w:i/>
          <w:sz w:val="20"/>
        </w:rPr>
        <w:t>are</w:t>
      </w:r>
      <w:r>
        <w:rPr>
          <w:i/>
          <w:spacing w:val="-2"/>
          <w:sz w:val="20"/>
        </w:rPr>
        <w:t xml:space="preserve"> invited.]</w:t>
      </w:r>
    </w:p>
    <w:p w:rsidR="000A5C59" w:rsidRDefault="000A5C59">
      <w:pPr>
        <w:rPr>
          <w:i/>
          <w:sz w:val="20"/>
        </w:rPr>
        <w:sectPr w:rsidR="000A5C59">
          <w:pgSz w:w="12240" w:h="15840"/>
          <w:pgMar w:top="980" w:right="720" w:bottom="940" w:left="1440" w:header="453" w:footer="745" w:gutter="0"/>
          <w:cols w:space="720"/>
        </w:sectPr>
      </w:pPr>
    </w:p>
    <w:p w:rsidR="000A5C59" w:rsidRDefault="000A5C59">
      <w:pPr>
        <w:pStyle w:val="BodyText"/>
        <w:spacing w:before="84"/>
        <w:rPr>
          <w:i/>
        </w:rPr>
      </w:pPr>
    </w:p>
    <w:p w:rsidR="000A5C59" w:rsidRDefault="00986548">
      <w:pPr>
        <w:ind w:left="1958" w:right="1957"/>
        <w:jc w:val="center"/>
        <w:rPr>
          <w:b/>
          <w:sz w:val="20"/>
        </w:rPr>
      </w:pPr>
      <w:r>
        <w:rPr>
          <w:b/>
          <w:sz w:val="20"/>
        </w:rPr>
        <w:t xml:space="preserve">SECTION 5: CONTRACT </w:t>
      </w:r>
      <w:r>
        <w:rPr>
          <w:b/>
          <w:spacing w:val="-4"/>
          <w:sz w:val="20"/>
        </w:rPr>
        <w:t>DATA</w:t>
      </w:r>
    </w:p>
    <w:p w:rsidR="000A5C59" w:rsidRDefault="000A5C59">
      <w:pPr>
        <w:pStyle w:val="BodyText"/>
        <w:spacing w:before="8"/>
        <w:rPr>
          <w:b/>
        </w:rPr>
      </w:pPr>
    </w:p>
    <w:tbl>
      <w:tblPr>
        <w:tblW w:w="0" w:type="auto"/>
        <w:tblInd w:w="727" w:type="dxa"/>
        <w:tblLayout w:type="fixed"/>
        <w:tblCellMar>
          <w:left w:w="0" w:type="dxa"/>
          <w:right w:w="0" w:type="dxa"/>
        </w:tblCellMar>
        <w:tblLook w:val="01E0"/>
      </w:tblPr>
      <w:tblGrid>
        <w:gridCol w:w="6459"/>
        <w:gridCol w:w="2210"/>
      </w:tblGrid>
      <w:tr w:rsidR="000A5C59">
        <w:trPr>
          <w:trHeight w:val="913"/>
        </w:trPr>
        <w:tc>
          <w:tcPr>
            <w:tcW w:w="6459" w:type="dxa"/>
          </w:tcPr>
          <w:p w:rsidR="000A5C59" w:rsidRDefault="00986548">
            <w:pPr>
              <w:pStyle w:val="TableParagraph"/>
              <w:spacing w:line="222" w:lineRule="exact"/>
              <w:ind w:left="-1"/>
              <w:rPr>
                <w:b/>
                <w:sz w:val="20"/>
              </w:rPr>
            </w:pPr>
            <w:r>
              <w:rPr>
                <w:b/>
                <w:sz w:val="20"/>
              </w:rPr>
              <w:t xml:space="preserve">Items marked "N/A" do not apply in this </w:t>
            </w:r>
            <w:r>
              <w:rPr>
                <w:b/>
                <w:spacing w:val="-2"/>
                <w:sz w:val="20"/>
              </w:rPr>
              <w:t>Contract.</w:t>
            </w:r>
          </w:p>
          <w:p w:rsidR="000A5C59" w:rsidRDefault="00986548">
            <w:pPr>
              <w:pStyle w:val="TableParagraph"/>
              <w:spacing w:before="227"/>
              <w:ind w:left="-1"/>
              <w:rPr>
                <w:sz w:val="20"/>
              </w:rPr>
            </w:pPr>
            <w:r>
              <w:rPr>
                <w:sz w:val="20"/>
              </w:rPr>
              <w:t>The</w:t>
            </w:r>
            <w:r>
              <w:rPr>
                <w:spacing w:val="-2"/>
                <w:sz w:val="20"/>
              </w:rPr>
              <w:t xml:space="preserve"> </w:t>
            </w:r>
            <w:r>
              <w:rPr>
                <w:sz w:val="20"/>
              </w:rPr>
              <w:t>following</w:t>
            </w:r>
            <w:r>
              <w:rPr>
                <w:spacing w:val="-1"/>
                <w:sz w:val="20"/>
              </w:rPr>
              <w:t xml:space="preserve"> </w:t>
            </w:r>
            <w:r>
              <w:rPr>
                <w:sz w:val="20"/>
              </w:rPr>
              <w:t>documents</w:t>
            </w:r>
            <w:r>
              <w:rPr>
                <w:spacing w:val="-1"/>
                <w:sz w:val="20"/>
              </w:rPr>
              <w:t xml:space="preserve"> </w:t>
            </w:r>
            <w:r>
              <w:rPr>
                <w:sz w:val="20"/>
              </w:rPr>
              <w:t>are</w:t>
            </w:r>
            <w:r>
              <w:rPr>
                <w:spacing w:val="-1"/>
                <w:sz w:val="20"/>
              </w:rPr>
              <w:t xml:space="preserve"> </w:t>
            </w:r>
            <w:r>
              <w:rPr>
                <w:sz w:val="20"/>
              </w:rPr>
              <w:t>also</w:t>
            </w:r>
            <w:r>
              <w:rPr>
                <w:spacing w:val="-1"/>
                <w:sz w:val="20"/>
              </w:rPr>
              <w:t xml:space="preserve"> </w:t>
            </w:r>
            <w:r>
              <w:rPr>
                <w:sz w:val="20"/>
              </w:rPr>
              <w:t>part</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pacing w:val="-2"/>
                <w:sz w:val="20"/>
              </w:rPr>
              <w:t>Contract:</w:t>
            </w:r>
          </w:p>
        </w:tc>
        <w:tc>
          <w:tcPr>
            <w:tcW w:w="2210" w:type="dxa"/>
          </w:tcPr>
          <w:p w:rsidR="000A5C59" w:rsidRDefault="000A5C59">
            <w:pPr>
              <w:pStyle w:val="TableParagraph"/>
              <w:spacing w:before="219"/>
              <w:rPr>
                <w:b/>
                <w:sz w:val="20"/>
              </w:rPr>
            </w:pPr>
          </w:p>
          <w:p w:rsidR="000A5C59" w:rsidRDefault="00986548">
            <w:pPr>
              <w:pStyle w:val="TableParagraph"/>
              <w:ind w:left="380"/>
              <w:rPr>
                <w:b/>
                <w:sz w:val="20"/>
              </w:rPr>
            </w:pPr>
            <w:r>
              <w:rPr>
                <w:b/>
                <w:sz w:val="20"/>
              </w:rPr>
              <w:t xml:space="preserve">Clause </w:t>
            </w:r>
            <w:r>
              <w:rPr>
                <w:b/>
                <w:spacing w:val="-2"/>
                <w:sz w:val="20"/>
              </w:rPr>
              <w:t>Reference</w:t>
            </w:r>
          </w:p>
        </w:tc>
      </w:tr>
      <w:tr w:rsidR="000A5C59">
        <w:trPr>
          <w:trHeight w:val="575"/>
        </w:trPr>
        <w:tc>
          <w:tcPr>
            <w:tcW w:w="6459" w:type="dxa"/>
          </w:tcPr>
          <w:p w:rsidR="000A5C59" w:rsidRDefault="00986548">
            <w:pPr>
              <w:pStyle w:val="TableParagraph"/>
              <w:spacing w:before="226"/>
              <w:ind w:left="-1"/>
              <w:rPr>
                <w:sz w:val="20"/>
              </w:rPr>
            </w:pPr>
            <w:r>
              <w:rPr>
                <w:sz w:val="20"/>
              </w:rPr>
              <w:t>The</w:t>
            </w:r>
            <w:r>
              <w:rPr>
                <w:spacing w:val="-2"/>
                <w:sz w:val="20"/>
              </w:rPr>
              <w:t xml:space="preserve"> </w:t>
            </w:r>
            <w:r>
              <w:rPr>
                <w:sz w:val="20"/>
              </w:rPr>
              <w:t>Employer</w:t>
            </w:r>
            <w:r>
              <w:rPr>
                <w:spacing w:val="-1"/>
                <w:sz w:val="20"/>
              </w:rPr>
              <w:t xml:space="preserve"> </w:t>
            </w:r>
            <w:r>
              <w:rPr>
                <w:sz w:val="20"/>
              </w:rPr>
              <w:t>is</w:t>
            </w:r>
            <w:r>
              <w:rPr>
                <w:spacing w:val="-1"/>
                <w:sz w:val="20"/>
              </w:rPr>
              <w:t xml:space="preserve"> </w:t>
            </w:r>
            <w:r>
              <w:rPr>
                <w:spacing w:val="-10"/>
                <w:sz w:val="20"/>
              </w:rPr>
              <w:t>:</w:t>
            </w:r>
          </w:p>
        </w:tc>
        <w:tc>
          <w:tcPr>
            <w:tcW w:w="2210" w:type="dxa"/>
          </w:tcPr>
          <w:p w:rsidR="000A5C59" w:rsidRDefault="000A5C59">
            <w:pPr>
              <w:pStyle w:val="TableParagraph"/>
              <w:rPr>
                <w:sz w:val="18"/>
              </w:rPr>
            </w:pPr>
          </w:p>
        </w:tc>
      </w:tr>
      <w:tr w:rsidR="000A5C59">
        <w:trPr>
          <w:trHeight w:val="460"/>
        </w:trPr>
        <w:tc>
          <w:tcPr>
            <w:tcW w:w="6459" w:type="dxa"/>
          </w:tcPr>
          <w:p w:rsidR="000A5C59" w:rsidRDefault="00986548">
            <w:pPr>
              <w:pStyle w:val="TableParagraph"/>
              <w:tabs>
                <w:tab w:val="left" w:pos="4048"/>
              </w:tabs>
              <w:spacing w:before="111"/>
              <w:ind w:left="39"/>
              <w:rPr>
                <w:sz w:val="20"/>
              </w:rPr>
            </w:pPr>
            <w:r>
              <w:rPr>
                <w:sz w:val="20"/>
              </w:rPr>
              <w:t xml:space="preserve">Name: </w:t>
            </w:r>
            <w:r>
              <w:rPr>
                <w:sz w:val="20"/>
                <w:u w:val="single"/>
              </w:rPr>
              <w:tab/>
            </w:r>
          </w:p>
        </w:tc>
        <w:tc>
          <w:tcPr>
            <w:tcW w:w="2210" w:type="dxa"/>
          </w:tcPr>
          <w:p w:rsidR="000A5C59" w:rsidRDefault="00986548">
            <w:pPr>
              <w:pStyle w:val="TableParagraph"/>
              <w:spacing w:before="111"/>
              <w:ind w:left="1100"/>
              <w:rPr>
                <w:sz w:val="20"/>
              </w:rPr>
            </w:pPr>
            <w:r>
              <w:rPr>
                <w:spacing w:val="-2"/>
                <w:sz w:val="20"/>
              </w:rPr>
              <w:t>[1.1]</w:t>
            </w:r>
          </w:p>
        </w:tc>
      </w:tr>
      <w:tr w:rsidR="000A5C59">
        <w:trPr>
          <w:trHeight w:val="459"/>
        </w:trPr>
        <w:tc>
          <w:tcPr>
            <w:tcW w:w="6459" w:type="dxa"/>
          </w:tcPr>
          <w:p w:rsidR="000A5C59" w:rsidRDefault="00986548">
            <w:pPr>
              <w:pStyle w:val="TableParagraph"/>
              <w:tabs>
                <w:tab w:val="left" w:pos="4331"/>
              </w:tabs>
              <w:spacing w:before="110"/>
              <w:ind w:left="39"/>
              <w:rPr>
                <w:sz w:val="20"/>
              </w:rPr>
            </w:pPr>
            <w:r>
              <w:rPr>
                <w:sz w:val="20"/>
              </w:rPr>
              <w:t xml:space="preserve">Address: </w:t>
            </w:r>
            <w:r>
              <w:rPr>
                <w:sz w:val="20"/>
                <w:u w:val="single"/>
              </w:rPr>
              <w:tab/>
            </w:r>
          </w:p>
        </w:tc>
        <w:tc>
          <w:tcPr>
            <w:tcW w:w="2210" w:type="dxa"/>
          </w:tcPr>
          <w:p w:rsidR="000A5C59" w:rsidRDefault="000A5C59">
            <w:pPr>
              <w:pStyle w:val="TableParagraph"/>
              <w:rPr>
                <w:sz w:val="18"/>
              </w:rPr>
            </w:pPr>
          </w:p>
        </w:tc>
      </w:tr>
      <w:tr w:rsidR="000A5C59">
        <w:trPr>
          <w:trHeight w:val="574"/>
        </w:trPr>
        <w:tc>
          <w:tcPr>
            <w:tcW w:w="6459" w:type="dxa"/>
          </w:tcPr>
          <w:p w:rsidR="000A5C59" w:rsidRDefault="00986548">
            <w:pPr>
              <w:pStyle w:val="TableParagraph"/>
              <w:tabs>
                <w:tab w:val="left" w:pos="5558"/>
              </w:tabs>
              <w:spacing w:before="110"/>
              <w:ind w:left="-1"/>
              <w:rPr>
                <w:sz w:val="20"/>
              </w:rPr>
            </w:pPr>
            <w:r>
              <w:rPr>
                <w:sz w:val="20"/>
              </w:rPr>
              <w:t>Name of authorized Representative:</w:t>
            </w:r>
            <w:r>
              <w:rPr>
                <w:spacing w:val="-1"/>
                <w:sz w:val="20"/>
              </w:rPr>
              <w:t xml:space="preserve"> </w:t>
            </w:r>
            <w:r>
              <w:rPr>
                <w:sz w:val="20"/>
                <w:u w:val="single"/>
              </w:rPr>
              <w:tab/>
            </w:r>
          </w:p>
        </w:tc>
        <w:tc>
          <w:tcPr>
            <w:tcW w:w="2210" w:type="dxa"/>
          </w:tcPr>
          <w:p w:rsidR="000A5C59" w:rsidRDefault="000A5C59">
            <w:pPr>
              <w:pStyle w:val="TableParagraph"/>
              <w:rPr>
                <w:sz w:val="18"/>
              </w:rPr>
            </w:pPr>
          </w:p>
        </w:tc>
      </w:tr>
      <w:tr w:rsidR="000A5C59">
        <w:trPr>
          <w:trHeight w:val="677"/>
        </w:trPr>
        <w:tc>
          <w:tcPr>
            <w:tcW w:w="6459" w:type="dxa"/>
            <w:tcBorders>
              <w:bottom w:val="single" w:sz="4" w:space="0" w:color="000000"/>
            </w:tcBorders>
          </w:tcPr>
          <w:p w:rsidR="000A5C59" w:rsidRDefault="00986548">
            <w:pPr>
              <w:pStyle w:val="TableParagraph"/>
              <w:spacing w:before="226"/>
              <w:rPr>
                <w:sz w:val="20"/>
              </w:rPr>
            </w:pPr>
            <w:r>
              <w:rPr>
                <w:sz w:val="20"/>
              </w:rPr>
              <w:t>The</w:t>
            </w:r>
            <w:r>
              <w:rPr>
                <w:spacing w:val="-4"/>
                <w:sz w:val="20"/>
              </w:rPr>
              <w:t xml:space="preserve"> </w:t>
            </w:r>
            <w:r>
              <w:rPr>
                <w:sz w:val="20"/>
              </w:rPr>
              <w:t>name</w:t>
            </w:r>
            <w:r>
              <w:rPr>
                <w:spacing w:val="-2"/>
                <w:sz w:val="20"/>
              </w:rPr>
              <w:t xml:space="preserve"> </w:t>
            </w:r>
            <w:r>
              <w:rPr>
                <w:sz w:val="20"/>
              </w:rPr>
              <w:t>and</w:t>
            </w:r>
            <w:r>
              <w:rPr>
                <w:spacing w:val="-2"/>
                <w:sz w:val="20"/>
              </w:rPr>
              <w:t xml:space="preserve"> </w:t>
            </w:r>
            <w:r>
              <w:rPr>
                <w:sz w:val="20"/>
              </w:rPr>
              <w:t>identification</w:t>
            </w:r>
            <w:r>
              <w:rPr>
                <w:spacing w:val="-2"/>
                <w:sz w:val="20"/>
              </w:rPr>
              <w:t xml:space="preserve"> </w:t>
            </w:r>
            <w:r>
              <w:rPr>
                <w:sz w:val="20"/>
              </w:rPr>
              <w:t>number</w:t>
            </w:r>
            <w:r>
              <w:rPr>
                <w:spacing w:val="-2"/>
                <w:sz w:val="20"/>
              </w:rPr>
              <w:t xml:space="preserve"> </w:t>
            </w:r>
            <w:r>
              <w:rPr>
                <w:sz w:val="20"/>
              </w:rPr>
              <w:t>of</w:t>
            </w:r>
            <w:r>
              <w:rPr>
                <w:spacing w:val="-2"/>
                <w:sz w:val="20"/>
              </w:rPr>
              <w:t xml:space="preserve"> </w:t>
            </w:r>
            <w:r>
              <w:rPr>
                <w:sz w:val="20"/>
              </w:rPr>
              <w:t>the</w:t>
            </w:r>
            <w:r>
              <w:rPr>
                <w:spacing w:val="-2"/>
                <w:sz w:val="20"/>
              </w:rPr>
              <w:t xml:space="preserve"> </w:t>
            </w:r>
            <w:r>
              <w:rPr>
                <w:sz w:val="20"/>
              </w:rPr>
              <w:t>Contract</w:t>
            </w:r>
            <w:r>
              <w:rPr>
                <w:spacing w:val="-2"/>
                <w:sz w:val="20"/>
              </w:rPr>
              <w:t xml:space="preserve"> </w:t>
            </w:r>
            <w:r>
              <w:rPr>
                <w:spacing w:val="-5"/>
                <w:sz w:val="20"/>
              </w:rPr>
              <w:t>is</w:t>
            </w:r>
          </w:p>
        </w:tc>
        <w:tc>
          <w:tcPr>
            <w:tcW w:w="2210" w:type="dxa"/>
            <w:tcBorders>
              <w:bottom w:val="single" w:sz="4" w:space="0" w:color="000000"/>
            </w:tcBorders>
          </w:tcPr>
          <w:p w:rsidR="000A5C59" w:rsidRDefault="000A5C59">
            <w:pPr>
              <w:pStyle w:val="TableParagraph"/>
              <w:rPr>
                <w:sz w:val="18"/>
              </w:rPr>
            </w:pPr>
          </w:p>
        </w:tc>
      </w:tr>
      <w:tr w:rsidR="000A5C59">
        <w:trPr>
          <w:trHeight w:val="224"/>
        </w:trPr>
        <w:tc>
          <w:tcPr>
            <w:tcW w:w="6459" w:type="dxa"/>
            <w:tcBorders>
              <w:top w:val="single" w:sz="4" w:space="0" w:color="000000"/>
            </w:tcBorders>
          </w:tcPr>
          <w:p w:rsidR="000A5C59" w:rsidRDefault="000A5C59">
            <w:pPr>
              <w:pStyle w:val="TableParagraph"/>
              <w:spacing w:before="5"/>
              <w:rPr>
                <w:b/>
                <w:sz w:val="19"/>
              </w:rPr>
            </w:pPr>
          </w:p>
          <w:p w:rsidR="000A5C59" w:rsidRDefault="00F57F09">
            <w:pPr>
              <w:pStyle w:val="TableParagraph"/>
              <w:spacing w:line="20" w:lineRule="exact"/>
              <w:rPr>
                <w:sz w:val="2"/>
              </w:rPr>
            </w:pPr>
            <w:r>
              <w:rPr>
                <w:sz w:val="2"/>
              </w:rPr>
            </w:r>
            <w:r>
              <w:rPr>
                <w:sz w:val="2"/>
              </w:rPr>
              <w:pict>
                <v:group id="docshapegroup38" o:spid="_x0000_s1037" style="width:10.1pt;height:.45pt;mso-position-horizontal-relative:char;mso-position-vertical-relative:line" coordsize="202,9">
                  <v:line id="_x0000_s1038" style="position:absolute" from="0,4" to="202,4" strokeweight=".14139mm"/>
                  <w10:wrap type="none"/>
                  <w10:anchorlock/>
                </v:group>
              </w:pict>
            </w:r>
          </w:p>
        </w:tc>
        <w:tc>
          <w:tcPr>
            <w:tcW w:w="2210" w:type="dxa"/>
            <w:tcBorders>
              <w:top w:val="single" w:sz="4" w:space="0" w:color="000000"/>
            </w:tcBorders>
          </w:tcPr>
          <w:p w:rsidR="000A5C59" w:rsidRDefault="000A5C59">
            <w:pPr>
              <w:pStyle w:val="TableParagraph"/>
              <w:rPr>
                <w:sz w:val="16"/>
              </w:rPr>
            </w:pPr>
          </w:p>
        </w:tc>
      </w:tr>
      <w:tr w:rsidR="000A5C59">
        <w:trPr>
          <w:trHeight w:val="333"/>
        </w:trPr>
        <w:tc>
          <w:tcPr>
            <w:tcW w:w="6459" w:type="dxa"/>
          </w:tcPr>
          <w:p w:rsidR="000A5C59" w:rsidRDefault="00986548">
            <w:pPr>
              <w:pStyle w:val="TableParagraph"/>
              <w:spacing w:line="214" w:lineRule="exact"/>
              <w:rPr>
                <w:sz w:val="20"/>
              </w:rPr>
            </w:pPr>
            <w:r>
              <w:rPr>
                <w:sz w:val="20"/>
              </w:rPr>
              <w:t>[</w:t>
            </w:r>
            <w:proofErr w:type="gramStart"/>
            <w:r>
              <w:rPr>
                <w:sz w:val="20"/>
              </w:rPr>
              <w:t>insert</w:t>
            </w:r>
            <w:proofErr w:type="gramEnd"/>
            <w:r>
              <w:rPr>
                <w:spacing w:val="-5"/>
                <w:sz w:val="20"/>
              </w:rPr>
              <w:t xml:space="preserve"> </w:t>
            </w:r>
            <w:r>
              <w:rPr>
                <w:sz w:val="20"/>
              </w:rPr>
              <w:t>name</w:t>
            </w:r>
            <w:r>
              <w:rPr>
                <w:spacing w:val="-2"/>
                <w:sz w:val="20"/>
              </w:rPr>
              <w:t xml:space="preserve"> </w:t>
            </w:r>
            <w:r>
              <w:rPr>
                <w:sz w:val="20"/>
              </w:rPr>
              <w:t>and</w:t>
            </w:r>
            <w:r>
              <w:rPr>
                <w:spacing w:val="-1"/>
                <w:sz w:val="20"/>
              </w:rPr>
              <w:t xml:space="preserve"> </w:t>
            </w:r>
            <w:r>
              <w:rPr>
                <w:sz w:val="20"/>
              </w:rPr>
              <w:t>number</w:t>
            </w:r>
            <w:r>
              <w:rPr>
                <w:spacing w:val="-2"/>
                <w:sz w:val="20"/>
              </w:rPr>
              <w:t xml:space="preserve"> </w:t>
            </w:r>
            <w:r>
              <w:rPr>
                <w:sz w:val="20"/>
              </w:rPr>
              <w:t>as</w:t>
            </w:r>
            <w:r>
              <w:rPr>
                <w:spacing w:val="-1"/>
                <w:sz w:val="20"/>
              </w:rPr>
              <w:t xml:space="preserve"> </w:t>
            </w:r>
            <w:r>
              <w:rPr>
                <w:sz w:val="20"/>
              </w:rPr>
              <w:t>indicated</w:t>
            </w:r>
            <w:r>
              <w:rPr>
                <w:spacing w:val="-2"/>
                <w:sz w:val="20"/>
              </w:rPr>
              <w:t xml:space="preserve"> </w:t>
            </w:r>
            <w:r>
              <w:rPr>
                <w:sz w:val="20"/>
              </w:rPr>
              <w:t>in the</w:t>
            </w:r>
            <w:r>
              <w:rPr>
                <w:spacing w:val="-2"/>
                <w:sz w:val="20"/>
              </w:rPr>
              <w:t xml:space="preserve"> </w:t>
            </w:r>
            <w:r>
              <w:rPr>
                <w:sz w:val="20"/>
              </w:rPr>
              <w:t>Invitation</w:t>
            </w:r>
            <w:r>
              <w:rPr>
                <w:spacing w:val="-1"/>
                <w:sz w:val="20"/>
              </w:rPr>
              <w:t xml:space="preserve"> </w:t>
            </w:r>
            <w:r>
              <w:rPr>
                <w:sz w:val="20"/>
              </w:rPr>
              <w:t>for</w:t>
            </w:r>
            <w:r>
              <w:rPr>
                <w:spacing w:val="-2"/>
                <w:sz w:val="20"/>
              </w:rPr>
              <w:t xml:space="preserve"> </w:t>
            </w:r>
            <w:r>
              <w:rPr>
                <w:sz w:val="20"/>
              </w:rPr>
              <w:t>Tenders</w:t>
            </w:r>
            <w:r>
              <w:rPr>
                <w:spacing w:val="-1"/>
                <w:sz w:val="20"/>
              </w:rPr>
              <w:t xml:space="preserve"> </w:t>
            </w:r>
            <w:r>
              <w:rPr>
                <w:spacing w:val="-5"/>
                <w:sz w:val="20"/>
              </w:rPr>
              <w:t>].</w:t>
            </w:r>
          </w:p>
        </w:tc>
        <w:tc>
          <w:tcPr>
            <w:tcW w:w="2210" w:type="dxa"/>
          </w:tcPr>
          <w:p w:rsidR="000A5C59" w:rsidRDefault="00986548">
            <w:pPr>
              <w:pStyle w:val="TableParagraph"/>
              <w:spacing w:line="214" w:lineRule="exact"/>
              <w:ind w:left="1093"/>
              <w:rPr>
                <w:sz w:val="20"/>
              </w:rPr>
            </w:pPr>
            <w:r>
              <w:rPr>
                <w:spacing w:val="-2"/>
                <w:sz w:val="20"/>
              </w:rPr>
              <w:t>[1.1]</w:t>
            </w:r>
          </w:p>
        </w:tc>
      </w:tr>
      <w:tr w:rsidR="000A5C59">
        <w:trPr>
          <w:trHeight w:val="690"/>
        </w:trPr>
        <w:tc>
          <w:tcPr>
            <w:tcW w:w="6459" w:type="dxa"/>
          </w:tcPr>
          <w:p w:rsidR="000A5C59" w:rsidRDefault="00986548">
            <w:pPr>
              <w:pStyle w:val="TableParagraph"/>
              <w:spacing w:before="110"/>
              <w:rPr>
                <w:sz w:val="20"/>
              </w:rPr>
            </w:pPr>
            <w:r>
              <w:rPr>
                <w:sz w:val="20"/>
              </w:rPr>
              <w:t>The Works consist</w:t>
            </w:r>
            <w:r>
              <w:rPr>
                <w:spacing w:val="1"/>
                <w:sz w:val="20"/>
              </w:rPr>
              <w:t xml:space="preserve"> </w:t>
            </w:r>
            <w:r>
              <w:rPr>
                <w:spacing w:val="-5"/>
                <w:sz w:val="20"/>
              </w:rPr>
              <w:t>of</w:t>
            </w:r>
          </w:p>
          <w:p w:rsidR="000A5C59" w:rsidRDefault="00F57F09">
            <w:pPr>
              <w:pStyle w:val="TableParagraph"/>
              <w:spacing w:before="1"/>
              <w:rPr>
                <w:sz w:val="20"/>
              </w:rPr>
            </w:pPr>
            <w:r>
              <w:rPr>
                <w:sz w:val="20"/>
              </w:rPr>
              <w:pict>
                <v:group id="docshapegroup39" o:spid="_x0000_s1035" style="position:absolute;margin-left:88.9pt;margin-top:-4.75pt;width:211.55pt;height:.75pt;z-index:-16683520" coordorigin="1778,-95" coordsize="4231,15">
                  <v:line id="_x0000_s1036" style="position:absolute" from="1778,-88" to="6009,-88" strokeweight=".26158mm">
                    <v:stroke dashstyle="dash"/>
                  </v:line>
                </v:group>
              </w:pict>
            </w:r>
            <w:r w:rsidR="00986548">
              <w:rPr>
                <w:sz w:val="20"/>
              </w:rPr>
              <w:t>[</w:t>
            </w:r>
            <w:proofErr w:type="gramStart"/>
            <w:r w:rsidR="00986548">
              <w:rPr>
                <w:sz w:val="20"/>
              </w:rPr>
              <w:t>brief</w:t>
            </w:r>
            <w:proofErr w:type="gramEnd"/>
            <w:r w:rsidR="00986548">
              <w:rPr>
                <w:spacing w:val="-5"/>
                <w:sz w:val="20"/>
              </w:rPr>
              <w:t xml:space="preserve"> </w:t>
            </w:r>
            <w:r w:rsidR="00986548">
              <w:rPr>
                <w:sz w:val="20"/>
              </w:rPr>
              <w:t>summary,</w:t>
            </w:r>
            <w:r w:rsidR="00986548">
              <w:rPr>
                <w:spacing w:val="-2"/>
                <w:sz w:val="20"/>
              </w:rPr>
              <w:t xml:space="preserve"> </w:t>
            </w:r>
            <w:r w:rsidR="00986548">
              <w:rPr>
                <w:sz w:val="20"/>
              </w:rPr>
              <w:t>including</w:t>
            </w:r>
            <w:r w:rsidR="00986548">
              <w:rPr>
                <w:spacing w:val="-3"/>
                <w:sz w:val="20"/>
              </w:rPr>
              <w:t xml:space="preserve"> </w:t>
            </w:r>
            <w:r w:rsidR="00986548">
              <w:rPr>
                <w:sz w:val="20"/>
              </w:rPr>
              <w:t>relationship</w:t>
            </w:r>
            <w:r w:rsidR="00986548">
              <w:rPr>
                <w:spacing w:val="-2"/>
                <w:sz w:val="20"/>
              </w:rPr>
              <w:t xml:space="preserve"> </w:t>
            </w:r>
            <w:r w:rsidR="00986548">
              <w:rPr>
                <w:sz w:val="20"/>
              </w:rPr>
              <w:t>to</w:t>
            </w:r>
            <w:r w:rsidR="00986548">
              <w:rPr>
                <w:spacing w:val="-2"/>
                <w:sz w:val="20"/>
              </w:rPr>
              <w:t xml:space="preserve"> </w:t>
            </w:r>
            <w:r w:rsidR="00986548">
              <w:rPr>
                <w:sz w:val="20"/>
              </w:rPr>
              <w:t>other</w:t>
            </w:r>
            <w:r w:rsidR="00986548">
              <w:rPr>
                <w:spacing w:val="-2"/>
                <w:sz w:val="20"/>
              </w:rPr>
              <w:t xml:space="preserve"> </w:t>
            </w:r>
            <w:r w:rsidR="00986548">
              <w:rPr>
                <w:sz w:val="20"/>
              </w:rPr>
              <w:t>contracts</w:t>
            </w:r>
            <w:r w:rsidR="00986548">
              <w:rPr>
                <w:spacing w:val="-3"/>
                <w:sz w:val="20"/>
              </w:rPr>
              <w:t xml:space="preserve"> </w:t>
            </w:r>
            <w:r w:rsidR="00986548">
              <w:rPr>
                <w:sz w:val="20"/>
              </w:rPr>
              <w:t>under</w:t>
            </w:r>
            <w:r w:rsidR="00986548">
              <w:rPr>
                <w:spacing w:val="-2"/>
                <w:sz w:val="20"/>
              </w:rPr>
              <w:t xml:space="preserve"> </w:t>
            </w:r>
            <w:r w:rsidR="00986548">
              <w:rPr>
                <w:sz w:val="20"/>
              </w:rPr>
              <w:t>the</w:t>
            </w:r>
            <w:r w:rsidR="00986548">
              <w:rPr>
                <w:spacing w:val="-2"/>
                <w:sz w:val="20"/>
              </w:rPr>
              <w:t xml:space="preserve"> Project].</w:t>
            </w:r>
          </w:p>
        </w:tc>
        <w:tc>
          <w:tcPr>
            <w:tcW w:w="2210" w:type="dxa"/>
          </w:tcPr>
          <w:p w:rsidR="000A5C59" w:rsidRDefault="000A5C59">
            <w:pPr>
              <w:pStyle w:val="TableParagraph"/>
              <w:rPr>
                <w:sz w:val="18"/>
              </w:rPr>
            </w:pPr>
          </w:p>
        </w:tc>
      </w:tr>
      <w:tr w:rsidR="000A5C59">
        <w:trPr>
          <w:trHeight w:val="460"/>
        </w:trPr>
        <w:tc>
          <w:tcPr>
            <w:tcW w:w="6459" w:type="dxa"/>
          </w:tcPr>
          <w:p w:rsidR="000A5C59" w:rsidRDefault="00986548">
            <w:pPr>
              <w:pStyle w:val="TableParagraph"/>
              <w:spacing w:before="110"/>
              <w:rPr>
                <w:sz w:val="20"/>
              </w:rPr>
            </w:pPr>
            <w:r>
              <w:rPr>
                <w:sz w:val="20"/>
              </w:rPr>
              <w:t>The</w:t>
            </w:r>
            <w:r>
              <w:rPr>
                <w:spacing w:val="-1"/>
                <w:sz w:val="20"/>
              </w:rPr>
              <w:t xml:space="preserve"> </w:t>
            </w:r>
            <w:r>
              <w:rPr>
                <w:sz w:val="20"/>
              </w:rPr>
              <w:t>start date shall be the date of issue</w:t>
            </w:r>
            <w:r>
              <w:rPr>
                <w:spacing w:val="-1"/>
                <w:sz w:val="20"/>
              </w:rPr>
              <w:t xml:space="preserve"> </w:t>
            </w:r>
            <w:r>
              <w:rPr>
                <w:sz w:val="20"/>
              </w:rPr>
              <w:t xml:space="preserve">of notice to proceed with the </w:t>
            </w:r>
            <w:r>
              <w:rPr>
                <w:spacing w:val="-2"/>
                <w:sz w:val="20"/>
              </w:rPr>
              <w:t>work.</w:t>
            </w:r>
          </w:p>
        </w:tc>
        <w:tc>
          <w:tcPr>
            <w:tcW w:w="2210" w:type="dxa"/>
          </w:tcPr>
          <w:p w:rsidR="000A5C59" w:rsidRDefault="00986548">
            <w:pPr>
              <w:pStyle w:val="TableParagraph"/>
              <w:spacing w:before="110"/>
              <w:ind w:left="256"/>
              <w:jc w:val="center"/>
              <w:rPr>
                <w:sz w:val="20"/>
              </w:rPr>
            </w:pPr>
            <w:r>
              <w:rPr>
                <w:spacing w:val="-2"/>
                <w:sz w:val="20"/>
              </w:rPr>
              <w:t>[1.1]</w:t>
            </w:r>
          </w:p>
        </w:tc>
      </w:tr>
      <w:tr w:rsidR="000A5C59">
        <w:trPr>
          <w:trHeight w:val="341"/>
        </w:trPr>
        <w:tc>
          <w:tcPr>
            <w:tcW w:w="6459" w:type="dxa"/>
          </w:tcPr>
          <w:p w:rsidR="000A5C59" w:rsidRDefault="00986548">
            <w:pPr>
              <w:pStyle w:val="TableParagraph"/>
              <w:spacing w:before="111" w:line="210" w:lineRule="exact"/>
              <w:rPr>
                <w:sz w:val="20"/>
              </w:rPr>
            </w:pPr>
            <w:r>
              <w:rPr>
                <w:sz w:val="20"/>
              </w:rPr>
              <w:t>The</w:t>
            </w:r>
            <w:r>
              <w:rPr>
                <w:spacing w:val="-4"/>
                <w:sz w:val="20"/>
              </w:rPr>
              <w:t xml:space="preserve"> </w:t>
            </w:r>
            <w:r>
              <w:rPr>
                <w:sz w:val="20"/>
              </w:rPr>
              <w:t>Intended</w:t>
            </w:r>
            <w:r>
              <w:rPr>
                <w:spacing w:val="-2"/>
                <w:sz w:val="20"/>
              </w:rPr>
              <w:t xml:space="preserve"> </w:t>
            </w:r>
            <w:r>
              <w:rPr>
                <w:sz w:val="20"/>
              </w:rPr>
              <w:t>Completion</w:t>
            </w:r>
            <w:r>
              <w:rPr>
                <w:spacing w:val="-2"/>
                <w:sz w:val="20"/>
              </w:rPr>
              <w:t xml:space="preserve"> </w:t>
            </w:r>
            <w:r>
              <w:rPr>
                <w:sz w:val="20"/>
              </w:rPr>
              <w:t>Date</w:t>
            </w:r>
            <w:r>
              <w:rPr>
                <w:spacing w:val="-2"/>
                <w:sz w:val="20"/>
              </w:rPr>
              <w:t xml:space="preserve"> </w:t>
            </w:r>
            <w:r>
              <w:rPr>
                <w:sz w:val="20"/>
              </w:rPr>
              <w:t>for</w:t>
            </w:r>
            <w:r>
              <w:rPr>
                <w:spacing w:val="-2"/>
                <w:sz w:val="20"/>
              </w:rPr>
              <w:t xml:space="preserve"> </w:t>
            </w:r>
            <w:r>
              <w:rPr>
                <w:sz w:val="20"/>
              </w:rPr>
              <w:t>the</w:t>
            </w:r>
            <w:r>
              <w:rPr>
                <w:spacing w:val="-2"/>
                <w:sz w:val="20"/>
              </w:rPr>
              <w:t xml:space="preserve"> whole</w:t>
            </w:r>
          </w:p>
        </w:tc>
        <w:tc>
          <w:tcPr>
            <w:tcW w:w="2210" w:type="dxa"/>
          </w:tcPr>
          <w:p w:rsidR="000A5C59" w:rsidRDefault="000A5C59">
            <w:pPr>
              <w:pStyle w:val="TableParagraph"/>
              <w:rPr>
                <w:sz w:val="18"/>
              </w:rPr>
            </w:pPr>
          </w:p>
        </w:tc>
      </w:tr>
    </w:tbl>
    <w:p w:rsidR="000A5C59" w:rsidRDefault="00986548">
      <w:pPr>
        <w:pStyle w:val="BodyText"/>
        <w:tabs>
          <w:tab w:val="left" w:pos="2162"/>
          <w:tab w:val="left" w:pos="6930"/>
          <w:tab w:val="left" w:pos="8219"/>
        </w:tabs>
        <w:spacing w:before="2" w:line="480" w:lineRule="auto"/>
        <w:ind w:left="720" w:right="1219"/>
      </w:pPr>
      <w:proofErr w:type="gramStart"/>
      <w:r>
        <w:t>of</w:t>
      </w:r>
      <w:proofErr w:type="gramEnd"/>
      <w:r>
        <w:t xml:space="preserve"> the Works is</w:t>
      </w:r>
      <w:r>
        <w:tab/>
      </w:r>
      <w:r>
        <w:rPr>
          <w:u w:val="dotted"/>
        </w:rPr>
        <w:tab/>
      </w:r>
      <w:hyperlink w:anchor="_bookmark18" w:history="1">
        <w:r>
          <w:rPr>
            <w:spacing w:val="-6"/>
            <w:vertAlign w:val="superscript"/>
          </w:rPr>
          <w:t>18</w:t>
        </w:r>
      </w:hyperlink>
      <w:r>
        <w:tab/>
        <w:t>[15,</w:t>
      </w:r>
      <w:r>
        <w:rPr>
          <w:spacing w:val="-13"/>
        </w:rPr>
        <w:t xml:space="preserve"> </w:t>
      </w:r>
      <w:r>
        <w:t>22] The following documents also form part of the Contract:</w:t>
      </w:r>
      <w:r>
        <w:tab/>
      </w:r>
      <w:r>
        <w:tab/>
      </w:r>
      <w:r>
        <w:rPr>
          <w:spacing w:val="-49"/>
        </w:rPr>
        <w:t xml:space="preserve"> </w:t>
      </w:r>
      <w:r>
        <w:rPr>
          <w:spacing w:val="-2"/>
        </w:rPr>
        <w:t>[2.2]</w:t>
      </w:r>
    </w:p>
    <w:p w:rsidR="000A5C59" w:rsidRDefault="00F57F09">
      <w:pPr>
        <w:spacing w:line="20" w:lineRule="exact"/>
        <w:ind w:left="720"/>
        <w:rPr>
          <w:sz w:val="2"/>
        </w:rPr>
      </w:pPr>
      <w:r>
        <w:rPr>
          <w:sz w:val="2"/>
        </w:rPr>
      </w:r>
      <w:r>
        <w:rPr>
          <w:sz w:val="2"/>
        </w:rPr>
        <w:pict>
          <v:group id="docshapegroup40" o:spid="_x0000_s1033" style="width:272.2pt;height:.45pt;mso-position-horizontal-relative:char;mso-position-vertical-relative:line" coordsize="5444,9">
            <v:line id="_x0000_s1034" style="position:absolute" from="0,4" to="5443,4" strokeweight=".14139mm"/>
            <w10:wrap type="none"/>
            <w10:anchorlock/>
          </v:group>
        </w:pict>
      </w:r>
    </w:p>
    <w:p w:rsidR="000A5C59" w:rsidRDefault="00F57F09">
      <w:pPr>
        <w:pStyle w:val="BodyText"/>
        <w:spacing w:before="10"/>
        <w:rPr>
          <w:sz w:val="15"/>
        </w:rPr>
      </w:pPr>
      <w:r>
        <w:rPr>
          <w:sz w:val="15"/>
        </w:rPr>
        <w:pict>
          <v:shape id="docshape41" o:spid="_x0000_s1032" style="position:absolute;margin-left:108pt;margin-top:10.35pt;width:272.2pt;height:.1pt;z-index:-15709696;mso-wrap-distance-left:0;mso-wrap-distance-right:0;mso-position-horizontal-relative:page" coordorigin="2160,207" coordsize="5444,0" path="m2160,207r5443,e" filled="f" strokeweight=".14139mm">
            <v:path arrowok="t"/>
            <w10:wrap type="topAndBottom" anchorx="page"/>
          </v:shape>
        </w:pict>
      </w:r>
      <w:r>
        <w:rPr>
          <w:sz w:val="15"/>
        </w:rPr>
        <w:pict>
          <v:shape id="docshape42" o:spid="_x0000_s1031" style="position:absolute;margin-left:108pt;margin-top:21.8pt;width:272.2pt;height:.1pt;z-index:-15709184;mso-wrap-distance-left:0;mso-wrap-distance-right:0;mso-position-horizontal-relative:page" coordorigin="2160,436" coordsize="5444,0" path="m2160,436r5443,e" filled="f" strokeweight=".14139mm">
            <v:path arrowok="t"/>
            <w10:wrap type="topAndBottom" anchorx="page"/>
          </v:shape>
        </w:pict>
      </w:r>
    </w:p>
    <w:p w:rsidR="000A5C59" w:rsidRDefault="000A5C59">
      <w:pPr>
        <w:pStyle w:val="BodyText"/>
        <w:spacing w:before="5"/>
        <w:rPr>
          <w:sz w:val="17"/>
        </w:rPr>
      </w:pPr>
    </w:p>
    <w:p w:rsidR="000A5C59" w:rsidRDefault="000A5C59">
      <w:pPr>
        <w:pStyle w:val="BodyText"/>
      </w:pPr>
    </w:p>
    <w:p w:rsidR="000A5C59" w:rsidRDefault="00986548">
      <w:pPr>
        <w:pStyle w:val="BodyText"/>
        <w:tabs>
          <w:tab w:val="left" w:pos="8219"/>
        </w:tabs>
        <w:spacing w:before="1"/>
        <w:ind w:left="720"/>
      </w:pPr>
      <w:r>
        <w:t>The</w:t>
      </w:r>
      <w:r>
        <w:rPr>
          <w:spacing w:val="-5"/>
        </w:rPr>
        <w:t xml:space="preserve"> </w:t>
      </w:r>
      <w:r>
        <w:t>Site</w:t>
      </w:r>
      <w:r>
        <w:rPr>
          <w:spacing w:val="-3"/>
        </w:rPr>
        <w:t xml:space="preserve"> </w:t>
      </w:r>
      <w:r>
        <w:t>Possession</w:t>
      </w:r>
      <w:r>
        <w:rPr>
          <w:spacing w:val="-2"/>
        </w:rPr>
        <w:t xml:space="preserve"> </w:t>
      </w:r>
      <w:r>
        <w:t>Date</w:t>
      </w:r>
      <w:r>
        <w:rPr>
          <w:spacing w:val="-2"/>
        </w:rPr>
        <w:t xml:space="preserve"> </w:t>
      </w:r>
      <w:r>
        <w:t>is:</w:t>
      </w:r>
      <w:r>
        <w:rPr>
          <w:spacing w:val="44"/>
        </w:rPr>
        <w:t xml:space="preserve"> </w:t>
      </w:r>
      <w:hyperlink w:anchor="_bookmark19" w:history="1">
        <w:r>
          <w:rPr>
            <w:spacing w:val="-5"/>
            <w:vertAlign w:val="superscript"/>
          </w:rPr>
          <w:t>19</w:t>
        </w:r>
      </w:hyperlink>
      <w:r>
        <w:tab/>
      </w:r>
      <w:r>
        <w:rPr>
          <w:spacing w:val="-4"/>
        </w:rPr>
        <w:t>[18]</w:t>
      </w:r>
    </w:p>
    <w:p w:rsidR="000A5C59" w:rsidRDefault="00986548">
      <w:pPr>
        <w:pStyle w:val="BodyText"/>
        <w:tabs>
          <w:tab w:val="left" w:pos="6279"/>
          <w:tab w:val="left" w:pos="8219"/>
        </w:tabs>
        <w:spacing w:before="229"/>
        <w:ind w:left="720" w:right="1472"/>
      </w:pPr>
      <w:r>
        <w:t xml:space="preserve">The Site is located at </w:t>
      </w:r>
      <w:r>
        <w:rPr>
          <w:u w:val="single"/>
        </w:rPr>
        <w:tab/>
      </w:r>
      <w:r>
        <w:tab/>
      </w:r>
      <w:r>
        <w:rPr>
          <w:spacing w:val="-4"/>
        </w:rPr>
        <w:t xml:space="preserve">[1.1] </w:t>
      </w:r>
      <w:r>
        <w:t xml:space="preserve">and is defined in drawings nos. </w:t>
      </w:r>
      <w:r>
        <w:rPr>
          <w:u w:val="single"/>
        </w:rPr>
        <w:tab/>
      </w:r>
      <w:r>
        <w:rPr>
          <w:spacing w:val="40"/>
          <w:u w:val="single"/>
        </w:rPr>
        <w:t xml:space="preserve"> </w:t>
      </w:r>
    </w:p>
    <w:p w:rsidR="000A5C59" w:rsidRDefault="00F57F09">
      <w:pPr>
        <w:pStyle w:val="BodyText"/>
        <w:spacing w:before="6"/>
        <w:rPr>
          <w:sz w:val="17"/>
        </w:rPr>
      </w:pPr>
      <w:r>
        <w:rPr>
          <w:sz w:val="17"/>
        </w:rPr>
        <w:pict>
          <v:shape id="docshape43" o:spid="_x0000_s1030" style="position:absolute;margin-left:108pt;margin-top:11.3pt;width:277.25pt;height:.1pt;z-index:-15708672;mso-wrap-distance-left:0;mso-wrap-distance-right:0;mso-position-horizontal-relative:page" coordorigin="2160,226" coordsize="5545,0" path="m2160,226r5544,e" filled="f" strokeweight=".14139mm">
            <v:path arrowok="t"/>
            <w10:wrap type="topAndBottom" anchorx="page"/>
          </v:shape>
        </w:pict>
      </w:r>
    </w:p>
    <w:p w:rsidR="000A5C59" w:rsidRDefault="000A5C59">
      <w:pPr>
        <w:pStyle w:val="BodyText"/>
      </w:pPr>
    </w:p>
    <w:p w:rsidR="000A5C59" w:rsidRDefault="00986548">
      <w:pPr>
        <w:pStyle w:val="BodyText"/>
        <w:tabs>
          <w:tab w:val="left" w:pos="4046"/>
          <w:tab w:val="left" w:pos="8219"/>
        </w:tabs>
        <w:spacing w:before="1"/>
        <w:ind w:left="720"/>
      </w:pPr>
      <w:r>
        <w:t>The</w:t>
      </w:r>
      <w:r>
        <w:rPr>
          <w:spacing w:val="-2"/>
        </w:rPr>
        <w:t xml:space="preserve"> </w:t>
      </w:r>
      <w:r>
        <w:t>Defects</w:t>
      </w:r>
      <w:r>
        <w:rPr>
          <w:spacing w:val="-2"/>
        </w:rPr>
        <w:t xml:space="preserve"> </w:t>
      </w:r>
      <w:r>
        <w:t>Liability</w:t>
      </w:r>
      <w:r>
        <w:rPr>
          <w:spacing w:val="-3"/>
        </w:rPr>
        <w:t xml:space="preserve"> </w:t>
      </w:r>
      <w:r>
        <w:t>Period</w:t>
      </w:r>
      <w:r>
        <w:rPr>
          <w:spacing w:val="-2"/>
        </w:rPr>
        <w:t xml:space="preserve"> </w:t>
      </w:r>
      <w:r>
        <w:t>is</w:t>
      </w:r>
      <w:r>
        <w:rPr>
          <w:spacing w:val="-2"/>
        </w:rPr>
        <w:t xml:space="preserve"> </w:t>
      </w:r>
      <w:r>
        <w:rPr>
          <w:u w:val="single"/>
        </w:rPr>
        <w:tab/>
      </w:r>
      <w:r>
        <w:t xml:space="preserve"> days.</w:t>
      </w:r>
      <w:hyperlink w:anchor="_bookmark20" w:history="1">
        <w:r>
          <w:rPr>
            <w:vertAlign w:val="superscript"/>
          </w:rPr>
          <w:t>20</w:t>
        </w:r>
      </w:hyperlink>
      <w:r>
        <w:tab/>
      </w:r>
      <w:r>
        <w:rPr>
          <w:spacing w:val="-4"/>
        </w:rPr>
        <w:t>[27]</w:t>
      </w:r>
    </w:p>
    <w:p w:rsidR="000A5C59" w:rsidRDefault="000A5C59">
      <w:pPr>
        <w:pStyle w:val="BodyText"/>
        <w:spacing w:before="229"/>
      </w:pPr>
    </w:p>
    <w:p w:rsidR="000A5C59" w:rsidRDefault="00986548">
      <w:pPr>
        <w:pStyle w:val="BodyText"/>
        <w:spacing w:before="1" w:line="230" w:lineRule="exact"/>
        <w:ind w:left="720"/>
      </w:pPr>
      <w:r>
        <w:t>The</w:t>
      </w:r>
      <w:r>
        <w:rPr>
          <w:spacing w:val="-2"/>
        </w:rPr>
        <w:t xml:space="preserve"> </w:t>
      </w:r>
      <w:r>
        <w:t>liquidated</w:t>
      </w:r>
      <w:r>
        <w:rPr>
          <w:spacing w:val="-1"/>
        </w:rPr>
        <w:t xml:space="preserve"> </w:t>
      </w:r>
      <w:r>
        <w:t>damages</w:t>
      </w:r>
      <w:r>
        <w:rPr>
          <w:spacing w:val="-1"/>
        </w:rPr>
        <w:t xml:space="preserve"> </w:t>
      </w:r>
      <w:r>
        <w:t>for</w:t>
      </w:r>
      <w:r>
        <w:rPr>
          <w:spacing w:val="-2"/>
        </w:rPr>
        <w:t xml:space="preserve"> </w:t>
      </w:r>
      <w:r>
        <w:t>the</w:t>
      </w:r>
      <w:r>
        <w:rPr>
          <w:spacing w:val="-1"/>
        </w:rPr>
        <w:t xml:space="preserve"> </w:t>
      </w:r>
      <w:r>
        <w:t>whole</w:t>
      </w:r>
      <w:r>
        <w:rPr>
          <w:spacing w:val="-1"/>
        </w:rPr>
        <w:t xml:space="preserve"> </w:t>
      </w:r>
      <w:r>
        <w:t>of</w:t>
      </w:r>
      <w:r>
        <w:rPr>
          <w:spacing w:val="-2"/>
        </w:rPr>
        <w:t xml:space="preserve"> </w:t>
      </w:r>
      <w:r>
        <w:t>the</w:t>
      </w:r>
      <w:r>
        <w:rPr>
          <w:spacing w:val="-1"/>
        </w:rPr>
        <w:t xml:space="preserve"> </w:t>
      </w:r>
      <w:r>
        <w:t>works</w:t>
      </w:r>
      <w:r>
        <w:rPr>
          <w:spacing w:val="-1"/>
        </w:rPr>
        <w:t xml:space="preserve"> </w:t>
      </w:r>
      <w:r>
        <w:rPr>
          <w:spacing w:val="-5"/>
        </w:rPr>
        <w:t>are</w:t>
      </w:r>
    </w:p>
    <w:p w:rsidR="000A5C59" w:rsidRDefault="00986548">
      <w:pPr>
        <w:pStyle w:val="BodyText"/>
        <w:tabs>
          <w:tab w:val="left" w:pos="8219"/>
        </w:tabs>
        <w:spacing w:line="230" w:lineRule="exact"/>
        <w:ind w:left="720"/>
      </w:pPr>
      <w:r>
        <w:t>Rs.——————————</w:t>
      </w:r>
      <w:r>
        <w:rPr>
          <w:spacing w:val="-1"/>
        </w:rPr>
        <w:t xml:space="preserve"> </w:t>
      </w:r>
      <w:r>
        <w:t>(amount)</w:t>
      </w:r>
      <w:r>
        <w:rPr>
          <w:spacing w:val="-1"/>
        </w:rPr>
        <w:t xml:space="preserve"> </w:t>
      </w:r>
      <w:r>
        <w:t>per</w:t>
      </w:r>
      <w:r>
        <w:rPr>
          <w:spacing w:val="-1"/>
        </w:rPr>
        <w:t xml:space="preserve"> </w:t>
      </w:r>
      <w:r>
        <w:rPr>
          <w:spacing w:val="-4"/>
        </w:rPr>
        <w:t>day</w:t>
      </w:r>
      <w:hyperlink w:anchor="_bookmark21" w:history="1">
        <w:r>
          <w:rPr>
            <w:spacing w:val="-4"/>
            <w:vertAlign w:val="superscript"/>
          </w:rPr>
          <w:t>21</w:t>
        </w:r>
      </w:hyperlink>
      <w:r>
        <w:tab/>
      </w:r>
      <w:r>
        <w:rPr>
          <w:spacing w:val="-4"/>
        </w:rPr>
        <w:t>[36]</w:t>
      </w:r>
    </w:p>
    <w:p w:rsidR="000A5C59" w:rsidRDefault="00F57F09">
      <w:pPr>
        <w:pStyle w:val="BodyText"/>
        <w:spacing w:before="73"/>
      </w:pPr>
      <w:r>
        <w:pict>
          <v:rect id="docshape44" o:spid="_x0000_s1029" style="position:absolute;margin-left:90pt;margin-top:16.35pt;width:2in;height:.6pt;z-index:-15708160;mso-wrap-distance-left:0;mso-wrap-distance-right:0;mso-position-horizontal-relative:page" fillcolor="black" stroked="f">
            <w10:wrap type="topAndBottom" anchorx="page"/>
          </v:rect>
        </w:pict>
      </w:r>
    </w:p>
    <w:p w:rsidR="000A5C59" w:rsidRDefault="00986548">
      <w:pPr>
        <w:pStyle w:val="BodyText"/>
        <w:spacing w:before="101"/>
        <w:ind w:left="360" w:right="714"/>
      </w:pPr>
      <w:r>
        <w:rPr>
          <w:vertAlign w:val="superscript"/>
        </w:rPr>
        <w:t>18</w:t>
      </w:r>
      <w:r>
        <w:rPr>
          <w:spacing w:val="-1"/>
        </w:rPr>
        <w:t xml:space="preserve"> </w:t>
      </w:r>
      <w:bookmarkStart w:id="100" w:name="_bookmark18"/>
      <w:bookmarkEnd w:id="100"/>
      <w:r>
        <w:t>At</w:t>
      </w:r>
      <w:r>
        <w:rPr>
          <w:spacing w:val="-2"/>
        </w:rPr>
        <w:t xml:space="preserve"> </w:t>
      </w:r>
      <w:r>
        <w:t>the</w:t>
      </w:r>
      <w:r>
        <w:rPr>
          <w:spacing w:val="-1"/>
        </w:rPr>
        <w:t xml:space="preserve"> </w:t>
      </w:r>
      <w:r>
        <w:t>time</w:t>
      </w:r>
      <w:r>
        <w:rPr>
          <w:spacing w:val="-1"/>
        </w:rPr>
        <w:t xml:space="preserve"> </w:t>
      </w:r>
      <w:r>
        <w:t>of</w:t>
      </w:r>
      <w:r>
        <w:rPr>
          <w:spacing w:val="-1"/>
        </w:rPr>
        <w:t xml:space="preserve"> </w:t>
      </w:r>
      <w:r>
        <w:t>preparation</w:t>
      </w:r>
      <w:r>
        <w:rPr>
          <w:spacing w:val="-1"/>
        </w:rPr>
        <w:t xml:space="preserve"> </w:t>
      </w:r>
      <w:r>
        <w:t>of</w:t>
      </w:r>
      <w:r>
        <w:rPr>
          <w:spacing w:val="-1"/>
        </w:rPr>
        <w:t xml:space="preserve"> </w:t>
      </w:r>
      <w:r>
        <w:t>the</w:t>
      </w:r>
      <w:r>
        <w:rPr>
          <w:spacing w:val="-1"/>
        </w:rPr>
        <w:t xml:space="preserve"> </w:t>
      </w:r>
      <w:r>
        <w:t>tender</w:t>
      </w:r>
      <w:r>
        <w:rPr>
          <w:spacing w:val="-1"/>
        </w:rPr>
        <w:t xml:space="preserve"> </w:t>
      </w:r>
      <w:r>
        <w:t>document</w:t>
      </w:r>
      <w:r>
        <w:rPr>
          <w:spacing w:val="-2"/>
        </w:rPr>
        <w:t xml:space="preserve"> </w:t>
      </w:r>
      <w:r>
        <w:t>give</w:t>
      </w:r>
      <w:r>
        <w:rPr>
          <w:spacing w:val="-1"/>
        </w:rPr>
        <w:t xml:space="preserve"> </w:t>
      </w:r>
      <w:r>
        <w:t>the</w:t>
      </w:r>
      <w:r>
        <w:rPr>
          <w:spacing w:val="-1"/>
        </w:rPr>
        <w:t xml:space="preserve"> </w:t>
      </w:r>
      <w:r>
        <w:t>period</w:t>
      </w:r>
      <w:r>
        <w:rPr>
          <w:spacing w:val="-1"/>
        </w:rPr>
        <w:t xml:space="preserve"> </w:t>
      </w:r>
      <w:r>
        <w:t>required</w:t>
      </w:r>
      <w:r>
        <w:rPr>
          <w:spacing w:val="-1"/>
        </w:rPr>
        <w:t xml:space="preserve"> </w:t>
      </w:r>
      <w:r>
        <w:t>for</w:t>
      </w:r>
      <w:r>
        <w:rPr>
          <w:spacing w:val="-1"/>
        </w:rPr>
        <w:t xml:space="preserve"> </w:t>
      </w:r>
      <w:r>
        <w:t>completion</w:t>
      </w:r>
      <w:r>
        <w:rPr>
          <w:spacing w:val="-1"/>
        </w:rPr>
        <w:t xml:space="preserve"> </w:t>
      </w:r>
      <w:r>
        <w:t>of</w:t>
      </w:r>
      <w:r>
        <w:rPr>
          <w:spacing w:val="-1"/>
        </w:rPr>
        <w:t xml:space="preserve"> </w:t>
      </w:r>
      <w:r>
        <w:t>work.</w:t>
      </w:r>
      <w:r>
        <w:rPr>
          <w:spacing w:val="-1"/>
        </w:rPr>
        <w:t xml:space="preserve"> </w:t>
      </w:r>
      <w:r>
        <w:t>When</w:t>
      </w:r>
      <w:r>
        <w:rPr>
          <w:spacing w:val="-1"/>
        </w:rPr>
        <w:t xml:space="preserve"> </w:t>
      </w:r>
      <w:r>
        <w:t>the Agreement is drawn after award of the contract, the dates can be put in.</w:t>
      </w:r>
    </w:p>
    <w:p w:rsidR="000A5C59" w:rsidRDefault="00986548">
      <w:pPr>
        <w:pStyle w:val="BodyText"/>
        <w:spacing w:before="1"/>
        <w:ind w:left="360" w:right="763"/>
      </w:pPr>
      <w:r>
        <w:rPr>
          <w:vertAlign w:val="superscript"/>
        </w:rPr>
        <w:t>19</w:t>
      </w:r>
      <w:r>
        <w:rPr>
          <w:spacing w:val="-1"/>
        </w:rPr>
        <w:t xml:space="preserve"> </w:t>
      </w:r>
      <w:bookmarkStart w:id="101" w:name="_bookmark19"/>
      <w:bookmarkEnd w:id="101"/>
      <w:r>
        <w:t>At</w:t>
      </w:r>
      <w:r>
        <w:rPr>
          <w:spacing w:val="-2"/>
        </w:rPr>
        <w:t xml:space="preserve"> </w:t>
      </w:r>
      <w:r>
        <w:t>the</w:t>
      </w:r>
      <w:r>
        <w:rPr>
          <w:spacing w:val="-1"/>
        </w:rPr>
        <w:t xml:space="preserve"> </w:t>
      </w:r>
      <w:r>
        <w:t>time</w:t>
      </w:r>
      <w:r>
        <w:rPr>
          <w:spacing w:val="-1"/>
        </w:rPr>
        <w:t xml:space="preserve"> </w:t>
      </w:r>
      <w:r>
        <w:t>of</w:t>
      </w:r>
      <w:r>
        <w:rPr>
          <w:spacing w:val="-1"/>
        </w:rPr>
        <w:t xml:space="preserve"> </w:t>
      </w:r>
      <w:r>
        <w:t>preparation</w:t>
      </w:r>
      <w:r>
        <w:rPr>
          <w:spacing w:val="-1"/>
        </w:rPr>
        <w:t xml:space="preserve"> </w:t>
      </w:r>
      <w:r>
        <w:t>of</w:t>
      </w:r>
      <w:r>
        <w:rPr>
          <w:spacing w:val="-1"/>
        </w:rPr>
        <w:t xml:space="preserve"> </w:t>
      </w:r>
      <w:r>
        <w:t>the</w:t>
      </w:r>
      <w:r>
        <w:rPr>
          <w:spacing w:val="-1"/>
        </w:rPr>
        <w:t xml:space="preserve"> </w:t>
      </w:r>
      <w:r>
        <w:t>tender</w:t>
      </w:r>
      <w:r>
        <w:rPr>
          <w:spacing w:val="-1"/>
        </w:rPr>
        <w:t xml:space="preserve"> </w:t>
      </w:r>
      <w:r>
        <w:t>document</w:t>
      </w:r>
      <w:r>
        <w:rPr>
          <w:spacing w:val="-2"/>
        </w:rPr>
        <w:t xml:space="preserve"> </w:t>
      </w:r>
      <w:r>
        <w:t>give</w:t>
      </w:r>
      <w:r>
        <w:rPr>
          <w:spacing w:val="-1"/>
        </w:rPr>
        <w:t xml:space="preserve"> </w:t>
      </w:r>
      <w:r>
        <w:t>the</w:t>
      </w:r>
      <w:r>
        <w:rPr>
          <w:spacing w:val="-1"/>
        </w:rPr>
        <w:t xml:space="preserve"> </w:t>
      </w:r>
      <w:r>
        <w:t>period</w:t>
      </w:r>
      <w:r>
        <w:rPr>
          <w:spacing w:val="-1"/>
        </w:rPr>
        <w:t xml:space="preserve"> </w:t>
      </w:r>
      <w:r>
        <w:t>after</w:t>
      </w:r>
      <w:r>
        <w:rPr>
          <w:spacing w:val="-1"/>
        </w:rPr>
        <w:t xml:space="preserve"> </w:t>
      </w:r>
      <w:r>
        <w:t>the</w:t>
      </w:r>
      <w:r>
        <w:rPr>
          <w:spacing w:val="-1"/>
        </w:rPr>
        <w:t xml:space="preserve"> </w:t>
      </w:r>
      <w:r>
        <w:t>issue</w:t>
      </w:r>
      <w:r>
        <w:rPr>
          <w:spacing w:val="-1"/>
        </w:rPr>
        <w:t xml:space="preserve"> </w:t>
      </w:r>
      <w:r>
        <w:t>of</w:t>
      </w:r>
      <w:r>
        <w:rPr>
          <w:spacing w:val="-1"/>
        </w:rPr>
        <w:t xml:space="preserve"> </w:t>
      </w:r>
      <w:r>
        <w:t>work</w:t>
      </w:r>
      <w:r>
        <w:rPr>
          <w:spacing w:val="-1"/>
        </w:rPr>
        <w:t xml:space="preserve"> </w:t>
      </w:r>
      <w:r>
        <w:t>order,</w:t>
      </w:r>
      <w:r>
        <w:rPr>
          <w:spacing w:val="-1"/>
        </w:rPr>
        <w:t xml:space="preserve"> </w:t>
      </w:r>
      <w:r>
        <w:t>when</w:t>
      </w:r>
      <w:r>
        <w:rPr>
          <w:spacing w:val="-1"/>
        </w:rPr>
        <w:t xml:space="preserve"> </w:t>
      </w:r>
      <w:r>
        <w:t>the</w:t>
      </w:r>
      <w:r>
        <w:rPr>
          <w:spacing w:val="-1"/>
        </w:rPr>
        <w:t xml:space="preserve"> </w:t>
      </w:r>
      <w:r>
        <w:t>site would be made available to the contractor for example ‘one week after the issue of work order’.</w:t>
      </w:r>
    </w:p>
    <w:p w:rsidR="000A5C59" w:rsidRDefault="00986548">
      <w:pPr>
        <w:pStyle w:val="BodyText"/>
        <w:ind w:left="360" w:right="763"/>
      </w:pPr>
      <w:r>
        <w:rPr>
          <w:vertAlign w:val="superscript"/>
        </w:rPr>
        <w:t>20</w:t>
      </w:r>
      <w:r>
        <w:rPr>
          <w:spacing w:val="40"/>
        </w:rPr>
        <w:t xml:space="preserve"> </w:t>
      </w:r>
      <w:bookmarkStart w:id="102" w:name="_bookmark20"/>
      <w:bookmarkEnd w:id="102"/>
      <w:r>
        <w:t>The period should depend upon the period required for testing of the work. In case of building it</w:t>
      </w:r>
      <w:r>
        <w:rPr>
          <w:spacing w:val="-1"/>
        </w:rPr>
        <w:t xml:space="preserve"> </w:t>
      </w:r>
      <w:r>
        <w:t xml:space="preserve">could be 12 months (passing of one rainy season); for pipe laying work, tanks, water retaining structures, the time required for testing; for canals, lining works, the passing of one monsoon or running of canal </w:t>
      </w:r>
      <w:proofErr w:type="spellStart"/>
      <w:r>
        <w:t>which ever</w:t>
      </w:r>
      <w:proofErr w:type="spellEnd"/>
      <w:r>
        <w:t xml:space="preserve"> is lower; roads and highways passing of one monsoon (12 months)</w:t>
      </w:r>
    </w:p>
    <w:p w:rsidR="000A5C59" w:rsidRDefault="00986548">
      <w:pPr>
        <w:pStyle w:val="BodyText"/>
        <w:ind w:left="360" w:right="849"/>
      </w:pPr>
      <w:r>
        <w:rPr>
          <w:vertAlign w:val="superscript"/>
        </w:rPr>
        <w:t>21</w:t>
      </w:r>
      <w:r>
        <w:rPr>
          <w:spacing w:val="40"/>
        </w:rPr>
        <w:t xml:space="preserve"> </w:t>
      </w:r>
      <w:bookmarkStart w:id="103" w:name="_bookmark21"/>
      <w:bookmarkEnd w:id="103"/>
      <w:r>
        <w:t>The</w:t>
      </w:r>
      <w:r>
        <w:rPr>
          <w:spacing w:val="-1"/>
        </w:rPr>
        <w:t xml:space="preserve"> </w:t>
      </w:r>
      <w:r>
        <w:t>amount</w:t>
      </w:r>
      <w:r>
        <w:rPr>
          <w:spacing w:val="-2"/>
        </w:rPr>
        <w:t xml:space="preserve"> </w:t>
      </w:r>
      <w:r>
        <w:t>is</w:t>
      </w:r>
      <w:r>
        <w:rPr>
          <w:spacing w:val="-1"/>
        </w:rPr>
        <w:t xml:space="preserve"> </w:t>
      </w:r>
      <w:r>
        <w:t>usually</w:t>
      </w:r>
      <w:r>
        <w:rPr>
          <w:spacing w:val="-2"/>
        </w:rPr>
        <w:t xml:space="preserve"> </w:t>
      </w:r>
      <w:r>
        <w:t>computed</w:t>
      </w:r>
      <w:r>
        <w:rPr>
          <w:spacing w:val="-1"/>
        </w:rPr>
        <w:t xml:space="preserve"> </w:t>
      </w:r>
      <w:r>
        <w:t>on</w:t>
      </w:r>
      <w:r>
        <w:rPr>
          <w:spacing w:val="-1"/>
        </w:rPr>
        <w:t xml:space="preserve"> </w:t>
      </w:r>
      <w:r>
        <w:t>the</w:t>
      </w:r>
      <w:r>
        <w:rPr>
          <w:spacing w:val="-1"/>
        </w:rPr>
        <w:t xml:space="preserve"> </w:t>
      </w:r>
      <w:r>
        <w:t>basis</w:t>
      </w:r>
      <w:r>
        <w:rPr>
          <w:spacing w:val="-1"/>
        </w:rPr>
        <w:t xml:space="preserve"> </w:t>
      </w:r>
      <w:r>
        <w:t>of</w:t>
      </w:r>
      <w:r>
        <w:rPr>
          <w:spacing w:val="40"/>
        </w:rPr>
        <w:t xml:space="preserve"> </w:t>
      </w:r>
      <w:r>
        <w:t>0.1%</w:t>
      </w:r>
      <w:r>
        <w:rPr>
          <w:spacing w:val="-1"/>
        </w:rPr>
        <w:t xml:space="preserve"> </w:t>
      </w:r>
      <w:r>
        <w:t>the</w:t>
      </w:r>
      <w:r>
        <w:rPr>
          <w:spacing w:val="-1"/>
        </w:rPr>
        <w:t xml:space="preserve"> </w:t>
      </w:r>
      <w:r>
        <w:t>contract</w:t>
      </w:r>
      <w:r>
        <w:rPr>
          <w:spacing w:val="-2"/>
        </w:rPr>
        <w:t xml:space="preserve"> </w:t>
      </w:r>
      <w:r>
        <w:t>price</w:t>
      </w:r>
      <w:r>
        <w:rPr>
          <w:spacing w:val="-1"/>
        </w:rPr>
        <w:t xml:space="preserve"> </w:t>
      </w:r>
      <w:r>
        <w:t>per</w:t>
      </w:r>
      <w:r>
        <w:rPr>
          <w:spacing w:val="-1"/>
        </w:rPr>
        <w:t xml:space="preserve"> </w:t>
      </w:r>
      <w:r>
        <w:t>day.</w:t>
      </w:r>
      <w:r>
        <w:rPr>
          <w:spacing w:val="-1"/>
        </w:rPr>
        <w:t xml:space="preserve"> </w:t>
      </w:r>
      <w:r>
        <w:t>The</w:t>
      </w:r>
      <w:r>
        <w:rPr>
          <w:spacing w:val="-1"/>
        </w:rPr>
        <w:t xml:space="preserve"> </w:t>
      </w:r>
      <w:r>
        <w:t>amount</w:t>
      </w:r>
      <w:r>
        <w:rPr>
          <w:spacing w:val="-2"/>
        </w:rPr>
        <w:t xml:space="preserve"> </w:t>
      </w:r>
      <w:r>
        <w:t>has</w:t>
      </w:r>
      <w:r>
        <w:rPr>
          <w:spacing w:val="-1"/>
        </w:rPr>
        <w:t xml:space="preserve"> </w:t>
      </w:r>
      <w:r>
        <w:t>to be specified as</w:t>
      </w:r>
      <w:r>
        <w:rPr>
          <w:spacing w:val="40"/>
        </w:rPr>
        <w:t xml:space="preserve"> </w:t>
      </w:r>
      <w:r>
        <w:t>a round figure nearest to the hundred.</w:t>
      </w:r>
    </w:p>
    <w:p w:rsidR="000A5C59" w:rsidRDefault="000A5C59">
      <w:pPr>
        <w:pStyle w:val="BodyText"/>
        <w:sectPr w:rsidR="000A5C59">
          <w:pgSz w:w="12240" w:h="15840"/>
          <w:pgMar w:top="980" w:right="720" w:bottom="940" w:left="1440" w:header="453" w:footer="745" w:gutter="0"/>
          <w:cols w:space="720"/>
        </w:sectPr>
      </w:pPr>
    </w:p>
    <w:p w:rsidR="000A5C59" w:rsidRDefault="000A5C59">
      <w:pPr>
        <w:pStyle w:val="BodyText"/>
        <w:spacing w:before="82"/>
      </w:pPr>
    </w:p>
    <w:p w:rsidR="000A5C59" w:rsidRDefault="00986548">
      <w:pPr>
        <w:pStyle w:val="BodyText"/>
        <w:tabs>
          <w:tab w:val="left" w:pos="8219"/>
        </w:tabs>
        <w:ind w:left="770" w:right="1522" w:hanging="51"/>
      </w:pPr>
      <w:r>
        <w:t>The maximum amount of liquidated damages for the whole of the works</w:t>
      </w:r>
      <w:r>
        <w:tab/>
      </w:r>
      <w:r>
        <w:rPr>
          <w:spacing w:val="-4"/>
        </w:rPr>
        <w:t xml:space="preserve">[36] </w:t>
      </w:r>
      <w:r>
        <w:t>is ten percent of final contract price.</w:t>
      </w:r>
    </w:p>
    <w:p w:rsidR="000A5C59" w:rsidRDefault="000A5C59">
      <w:pPr>
        <w:pStyle w:val="BodyText"/>
      </w:pPr>
    </w:p>
    <w:p w:rsidR="000A5C59" w:rsidRDefault="00986548">
      <w:pPr>
        <w:pStyle w:val="BodyText"/>
        <w:tabs>
          <w:tab w:val="left" w:pos="8222"/>
        </w:tabs>
        <w:ind w:left="719" w:right="1272"/>
      </w:pPr>
      <w:r>
        <w:t>The</w:t>
      </w:r>
      <w:r>
        <w:rPr>
          <w:spacing w:val="-1"/>
        </w:rPr>
        <w:t xml:space="preserve"> </w:t>
      </w:r>
      <w:r>
        <w:t>date</w:t>
      </w:r>
      <w:r>
        <w:rPr>
          <w:spacing w:val="-1"/>
        </w:rPr>
        <w:t xml:space="preserve"> </w:t>
      </w:r>
      <w:r>
        <w:t>by</w:t>
      </w:r>
      <w:r>
        <w:rPr>
          <w:spacing w:val="-2"/>
        </w:rPr>
        <w:t xml:space="preserve"> </w:t>
      </w:r>
      <w:r>
        <w:t>which “as-built”</w:t>
      </w:r>
      <w:r>
        <w:rPr>
          <w:spacing w:val="-3"/>
        </w:rPr>
        <w:t xml:space="preserve"> </w:t>
      </w:r>
      <w:hyperlink w:anchor="_bookmark22" w:history="1">
        <w:r>
          <w:rPr>
            <w:vertAlign w:val="superscript"/>
          </w:rPr>
          <w:t>22</w:t>
        </w:r>
      </w:hyperlink>
      <w:r>
        <w:t>drawings</w:t>
      </w:r>
      <w:r>
        <w:rPr>
          <w:spacing w:val="-1"/>
        </w:rPr>
        <w:t xml:space="preserve"> </w:t>
      </w:r>
      <w:r>
        <w:t>(in</w:t>
      </w:r>
      <w:r>
        <w:rPr>
          <w:spacing w:val="-1"/>
        </w:rPr>
        <w:t xml:space="preserve"> </w:t>
      </w:r>
      <w:r>
        <w:t>scale</w:t>
      </w:r>
      <w:r>
        <w:rPr>
          <w:spacing w:val="-1"/>
        </w:rPr>
        <w:t xml:space="preserve"> </w:t>
      </w:r>
      <w:r>
        <w:t>…)</w:t>
      </w:r>
      <w:r>
        <w:rPr>
          <w:spacing w:val="-1"/>
        </w:rPr>
        <w:t xml:space="preserve"> </w:t>
      </w:r>
      <w:r>
        <w:t>in 2</w:t>
      </w:r>
      <w:r>
        <w:rPr>
          <w:spacing w:val="-1"/>
        </w:rPr>
        <w:t xml:space="preserve"> </w:t>
      </w:r>
      <w:r>
        <w:t>sets</w:t>
      </w:r>
      <w:r>
        <w:rPr>
          <w:spacing w:val="-1"/>
        </w:rPr>
        <w:t xml:space="preserve"> </w:t>
      </w:r>
      <w:r>
        <w:t>are</w:t>
      </w:r>
      <w:r>
        <w:rPr>
          <w:spacing w:val="-1"/>
        </w:rPr>
        <w:t xml:space="preserve"> </w:t>
      </w:r>
      <w:r>
        <w:t>required</w:t>
      </w:r>
      <w:r>
        <w:rPr>
          <w:spacing w:val="-1"/>
        </w:rPr>
        <w:t xml:space="preserve"> </w:t>
      </w:r>
      <w:r>
        <w:t>is</w:t>
      </w:r>
      <w:r>
        <w:rPr>
          <w:spacing w:val="-1"/>
        </w:rPr>
        <w:t xml:space="preserve"> </w:t>
      </w:r>
      <w:r>
        <w:t>within 30</w:t>
      </w:r>
      <w:r>
        <w:rPr>
          <w:spacing w:val="-1"/>
        </w:rPr>
        <w:t xml:space="preserve"> </w:t>
      </w:r>
      <w:r>
        <w:t>days</w:t>
      </w:r>
      <w:r>
        <w:rPr>
          <w:spacing w:val="-1"/>
        </w:rPr>
        <w:t xml:space="preserve"> </w:t>
      </w:r>
      <w:r>
        <w:t>of</w:t>
      </w:r>
      <w:r>
        <w:rPr>
          <w:spacing w:val="-1"/>
        </w:rPr>
        <w:t xml:space="preserve"> </w:t>
      </w:r>
      <w:r>
        <w:t xml:space="preserve">issue of certificate of </w:t>
      </w:r>
      <w:proofErr w:type="gramStart"/>
      <w:r>
        <w:t>completion ..</w:t>
      </w:r>
      <w:r>
        <w:tab/>
      </w:r>
      <w:proofErr w:type="gramEnd"/>
      <w:r>
        <w:rPr>
          <w:spacing w:val="-4"/>
        </w:rPr>
        <w:t>[41]</w:t>
      </w:r>
    </w:p>
    <w:p w:rsidR="000A5C59" w:rsidRDefault="000A5C59">
      <w:pPr>
        <w:pStyle w:val="BodyText"/>
      </w:pPr>
    </w:p>
    <w:p w:rsidR="000A5C59" w:rsidRDefault="00986548">
      <w:pPr>
        <w:pStyle w:val="BodyText"/>
        <w:spacing w:line="230" w:lineRule="exact"/>
        <w:ind w:left="719"/>
      </w:pPr>
      <w:r>
        <w:t>The</w:t>
      </w:r>
      <w:r>
        <w:rPr>
          <w:spacing w:val="-1"/>
        </w:rPr>
        <w:t xml:space="preserve"> </w:t>
      </w:r>
      <w:r>
        <w:t>amount</w:t>
      </w:r>
      <w:r>
        <w:rPr>
          <w:spacing w:val="-1"/>
        </w:rPr>
        <w:t xml:space="preserve"> </w:t>
      </w:r>
      <w:r>
        <w:t>to be</w:t>
      </w:r>
      <w:r>
        <w:rPr>
          <w:spacing w:val="-1"/>
        </w:rPr>
        <w:t xml:space="preserve"> </w:t>
      </w:r>
      <w:r>
        <w:t>withheld for</w:t>
      </w:r>
      <w:r>
        <w:rPr>
          <w:spacing w:val="-1"/>
        </w:rPr>
        <w:t xml:space="preserve"> </w:t>
      </w:r>
      <w:r>
        <w:t>failing</w:t>
      </w:r>
      <w:r>
        <w:rPr>
          <w:spacing w:val="-1"/>
        </w:rPr>
        <w:t xml:space="preserve"> </w:t>
      </w:r>
      <w:r>
        <w:t>to supply</w:t>
      </w:r>
      <w:r>
        <w:rPr>
          <w:spacing w:val="-1"/>
        </w:rPr>
        <w:t xml:space="preserve"> </w:t>
      </w:r>
      <w:r>
        <w:t>“as built”</w:t>
      </w:r>
      <w:hyperlink w:anchor="_bookmark23" w:history="1">
        <w:r>
          <w:rPr>
            <w:vertAlign w:val="superscript"/>
          </w:rPr>
          <w:t>23</w:t>
        </w:r>
      </w:hyperlink>
      <w:r>
        <w:rPr>
          <w:spacing w:val="-1"/>
        </w:rPr>
        <w:t xml:space="preserve"> </w:t>
      </w:r>
      <w:r>
        <w:t>drawings by</w:t>
      </w:r>
      <w:r>
        <w:rPr>
          <w:spacing w:val="-2"/>
        </w:rPr>
        <w:t xml:space="preserve"> </w:t>
      </w:r>
      <w:r>
        <w:t>the</w:t>
      </w:r>
      <w:r>
        <w:rPr>
          <w:spacing w:val="-1"/>
        </w:rPr>
        <w:t xml:space="preserve"> </w:t>
      </w:r>
      <w:r>
        <w:t>date required</w:t>
      </w:r>
      <w:r>
        <w:rPr>
          <w:spacing w:val="-1"/>
        </w:rPr>
        <w:t xml:space="preserve"> </w:t>
      </w:r>
      <w:r>
        <w:rPr>
          <w:spacing w:val="-5"/>
        </w:rPr>
        <w:t>is</w:t>
      </w:r>
    </w:p>
    <w:p w:rsidR="000A5C59" w:rsidRDefault="00986548">
      <w:pPr>
        <w:pStyle w:val="BodyText"/>
        <w:tabs>
          <w:tab w:val="left" w:pos="4913"/>
          <w:tab w:val="left" w:pos="8280"/>
        </w:tabs>
        <w:spacing w:line="230" w:lineRule="exact"/>
        <w:ind w:left="720"/>
      </w:pPr>
      <w:r>
        <w:rPr>
          <w:spacing w:val="-5"/>
        </w:rPr>
        <w:t>Rs.</w:t>
      </w:r>
      <w:r>
        <w:rPr>
          <w:u w:val="single"/>
        </w:rPr>
        <w:tab/>
      </w:r>
      <w:r>
        <w:tab/>
      </w:r>
      <w:r>
        <w:rPr>
          <w:spacing w:val="-4"/>
        </w:rPr>
        <w:t>[41]</w:t>
      </w:r>
    </w:p>
    <w:p w:rsidR="000A5C59" w:rsidRDefault="000A5C59">
      <w:pPr>
        <w:pStyle w:val="BodyText"/>
        <w:spacing w:before="1"/>
      </w:pPr>
    </w:p>
    <w:p w:rsidR="000A5C59" w:rsidRDefault="00986548">
      <w:pPr>
        <w:pStyle w:val="BodyText"/>
        <w:tabs>
          <w:tab w:val="left" w:pos="8276"/>
        </w:tabs>
        <w:ind w:left="720"/>
      </w:pPr>
      <w:r>
        <w:t>The</w:t>
      </w:r>
      <w:r>
        <w:rPr>
          <w:spacing w:val="-1"/>
        </w:rPr>
        <w:t xml:space="preserve"> </w:t>
      </w:r>
      <w:r>
        <w:t>following events</w:t>
      </w:r>
      <w:r>
        <w:rPr>
          <w:spacing w:val="-1"/>
        </w:rPr>
        <w:t xml:space="preserve"> </w:t>
      </w:r>
      <w:r>
        <w:t>shall also</w:t>
      </w:r>
      <w:r>
        <w:rPr>
          <w:spacing w:val="-1"/>
        </w:rPr>
        <w:t xml:space="preserve"> </w:t>
      </w:r>
      <w:r>
        <w:t>be fundamental</w:t>
      </w:r>
      <w:r>
        <w:rPr>
          <w:spacing w:val="-1"/>
        </w:rPr>
        <w:t xml:space="preserve"> </w:t>
      </w:r>
      <w:r>
        <w:t>breach of</w:t>
      </w:r>
      <w:r>
        <w:rPr>
          <w:spacing w:val="-1"/>
        </w:rPr>
        <w:t xml:space="preserve"> </w:t>
      </w:r>
      <w:r>
        <w:t xml:space="preserve">the </w:t>
      </w:r>
      <w:proofErr w:type="gramStart"/>
      <w:r>
        <w:t xml:space="preserve">contract </w:t>
      </w:r>
      <w:r>
        <w:rPr>
          <w:spacing w:val="-10"/>
        </w:rPr>
        <w:t>:</w:t>
      </w:r>
      <w:proofErr w:type="gramEnd"/>
      <w:r>
        <w:tab/>
      </w:r>
      <w:r>
        <w:rPr>
          <w:spacing w:val="-2"/>
        </w:rPr>
        <w:t>[42.2]</w:t>
      </w:r>
    </w:p>
    <w:p w:rsidR="000A5C59" w:rsidRDefault="00986548">
      <w:pPr>
        <w:pStyle w:val="BodyText"/>
        <w:tabs>
          <w:tab w:val="left" w:pos="1179"/>
        </w:tabs>
        <w:spacing w:before="230"/>
        <w:ind w:left="720"/>
      </w:pPr>
      <w:r>
        <w:rPr>
          <w:spacing w:val="-5"/>
        </w:rPr>
        <w:t>1.</w:t>
      </w:r>
      <w:r>
        <w:tab/>
        <w:t>The</w:t>
      </w:r>
      <w:r>
        <w:rPr>
          <w:spacing w:val="-1"/>
        </w:rPr>
        <w:t xml:space="preserve"> </w:t>
      </w:r>
      <w:r>
        <w:t>contractor</w:t>
      </w:r>
      <w:r>
        <w:rPr>
          <w:spacing w:val="-1"/>
        </w:rPr>
        <w:t xml:space="preserve"> </w:t>
      </w:r>
      <w:r>
        <w:t>has contravened</w:t>
      </w:r>
      <w:r>
        <w:rPr>
          <w:spacing w:val="-1"/>
        </w:rPr>
        <w:t xml:space="preserve"> </w:t>
      </w:r>
      <w:r>
        <w:t>Sub-clause 7.1</w:t>
      </w:r>
      <w:r>
        <w:rPr>
          <w:spacing w:val="-1"/>
        </w:rPr>
        <w:t xml:space="preserve"> </w:t>
      </w:r>
      <w:r>
        <w:t>and</w:t>
      </w:r>
      <w:r>
        <w:rPr>
          <w:spacing w:val="-1"/>
        </w:rPr>
        <w:t xml:space="preserve"> </w:t>
      </w:r>
      <w:r>
        <w:t>Clause 9</w:t>
      </w:r>
      <w:r>
        <w:rPr>
          <w:spacing w:val="-1"/>
        </w:rPr>
        <w:t xml:space="preserve"> </w:t>
      </w:r>
      <w:r>
        <w:t xml:space="preserve">of </w:t>
      </w:r>
      <w:r>
        <w:rPr>
          <w:spacing w:val="-5"/>
        </w:rPr>
        <w:t>CC.</w:t>
      </w:r>
    </w:p>
    <w:p w:rsidR="000A5C59" w:rsidRDefault="000A5C59">
      <w:pPr>
        <w:pStyle w:val="BodyText"/>
        <w:spacing w:before="229"/>
      </w:pPr>
    </w:p>
    <w:p w:rsidR="000A5C59" w:rsidRDefault="00F57F09">
      <w:pPr>
        <w:pStyle w:val="BodyText"/>
        <w:spacing w:before="1"/>
        <w:ind w:left="720" w:right="763"/>
      </w:pPr>
      <w:r>
        <w:pict>
          <v:rect id="docshape45" o:spid="_x0000_s1028" style="position:absolute;left:0;text-align:left;margin-left:308.65pt;margin-top:21.9pt;width:16.55pt;height:.5pt;z-index:15750656;mso-position-horizontal-relative:page" fillcolor="black" stroked="f">
            <w10:wrap anchorx="page"/>
          </v:rect>
        </w:pict>
      </w:r>
      <w:r w:rsidR="00986548">
        <w:t>The</w:t>
      </w:r>
      <w:r w:rsidR="00986548">
        <w:rPr>
          <w:spacing w:val="-1"/>
        </w:rPr>
        <w:t xml:space="preserve"> </w:t>
      </w:r>
      <w:r w:rsidR="00986548">
        <w:t>percentage</w:t>
      </w:r>
      <w:r w:rsidR="00986548">
        <w:rPr>
          <w:spacing w:val="-1"/>
        </w:rPr>
        <w:t xml:space="preserve"> </w:t>
      </w:r>
      <w:r w:rsidR="00986548">
        <w:t>to apply</w:t>
      </w:r>
      <w:r w:rsidR="00986548">
        <w:rPr>
          <w:spacing w:val="-2"/>
        </w:rPr>
        <w:t xml:space="preserve"> </w:t>
      </w:r>
      <w:r w:rsidR="00986548">
        <w:t>to the</w:t>
      </w:r>
      <w:r w:rsidR="00986548">
        <w:rPr>
          <w:spacing w:val="-1"/>
        </w:rPr>
        <w:t xml:space="preserve"> </w:t>
      </w:r>
      <w:r w:rsidR="00986548">
        <w:t>value</w:t>
      </w:r>
      <w:r w:rsidR="00986548">
        <w:rPr>
          <w:spacing w:val="-1"/>
        </w:rPr>
        <w:t xml:space="preserve"> </w:t>
      </w:r>
      <w:r w:rsidR="00986548">
        <w:t>of</w:t>
      </w:r>
      <w:r w:rsidR="00986548">
        <w:rPr>
          <w:spacing w:val="-1"/>
        </w:rPr>
        <w:t xml:space="preserve"> </w:t>
      </w:r>
      <w:r w:rsidR="00986548">
        <w:t>the</w:t>
      </w:r>
      <w:r w:rsidR="00986548">
        <w:rPr>
          <w:spacing w:val="-1"/>
        </w:rPr>
        <w:t xml:space="preserve"> </w:t>
      </w:r>
      <w:r w:rsidR="00986548">
        <w:t>work</w:t>
      </w:r>
      <w:r w:rsidR="00986548">
        <w:rPr>
          <w:spacing w:val="-1"/>
        </w:rPr>
        <w:t xml:space="preserve"> </w:t>
      </w:r>
      <w:r w:rsidR="00986548">
        <w:t>not</w:t>
      </w:r>
      <w:r w:rsidR="00986548">
        <w:rPr>
          <w:spacing w:val="-2"/>
        </w:rPr>
        <w:t xml:space="preserve"> </w:t>
      </w:r>
      <w:r w:rsidR="00986548">
        <w:t>completed</w:t>
      </w:r>
      <w:r w:rsidR="00986548">
        <w:rPr>
          <w:spacing w:val="-1"/>
        </w:rPr>
        <w:t xml:space="preserve"> </w:t>
      </w:r>
      <w:r w:rsidR="00986548">
        <w:t>representing</w:t>
      </w:r>
      <w:r w:rsidR="00986548">
        <w:rPr>
          <w:spacing w:val="-1"/>
        </w:rPr>
        <w:t xml:space="preserve"> </w:t>
      </w:r>
      <w:r w:rsidR="00986548">
        <w:t>the</w:t>
      </w:r>
      <w:r w:rsidR="00986548">
        <w:rPr>
          <w:spacing w:val="-1"/>
        </w:rPr>
        <w:t xml:space="preserve"> </w:t>
      </w:r>
      <w:r w:rsidR="00986548">
        <w:t>Employer's</w:t>
      </w:r>
      <w:r w:rsidR="00986548">
        <w:rPr>
          <w:spacing w:val="80"/>
          <w:w w:val="150"/>
        </w:rPr>
        <w:t xml:space="preserve"> </w:t>
      </w:r>
      <w:r w:rsidR="00986548">
        <w:t>[43.1] additional cost for completing the Works shall be 30</w:t>
      </w:r>
      <w:hyperlink w:anchor="_bookmark24" w:history="1">
        <w:r w:rsidR="00986548">
          <w:rPr>
            <w:vertAlign w:val="superscript"/>
          </w:rPr>
          <w:t>24</w:t>
        </w:r>
      </w:hyperlink>
      <w:r w:rsidR="00986548">
        <w:t xml:space="preserve"> percent.</w:t>
      </w: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0A5C59">
      <w:pPr>
        <w:pStyle w:val="BodyText"/>
      </w:pPr>
    </w:p>
    <w:p w:rsidR="000A5C59" w:rsidRDefault="00F57F09">
      <w:pPr>
        <w:pStyle w:val="BodyText"/>
        <w:spacing w:before="71"/>
      </w:pPr>
      <w:r>
        <w:pict>
          <v:rect id="docshape46" o:spid="_x0000_s1027" style="position:absolute;margin-left:90pt;margin-top:16.3pt;width:2in;height:.6pt;z-index:-15707136;mso-wrap-distance-left:0;mso-wrap-distance-right:0;mso-position-horizontal-relative:page" fillcolor="black" stroked="f">
            <w10:wrap type="topAndBottom" anchorx="page"/>
          </v:rect>
        </w:pict>
      </w:r>
    </w:p>
    <w:p w:rsidR="000A5C59" w:rsidRDefault="00986548">
      <w:pPr>
        <w:pStyle w:val="BodyText"/>
        <w:spacing w:before="102"/>
        <w:ind w:left="360"/>
      </w:pPr>
      <w:r>
        <w:rPr>
          <w:vertAlign w:val="superscript"/>
        </w:rPr>
        <w:t>22</w:t>
      </w:r>
      <w:r>
        <w:rPr>
          <w:spacing w:val="-5"/>
        </w:rPr>
        <w:t xml:space="preserve"> </w:t>
      </w:r>
      <w:bookmarkStart w:id="104" w:name="_bookmark22"/>
      <w:bookmarkStart w:id="105" w:name="_bookmark23"/>
      <w:bookmarkEnd w:id="104"/>
      <w:bookmarkEnd w:id="105"/>
      <w:r>
        <w:t>Completion</w:t>
      </w:r>
      <w:r>
        <w:rPr>
          <w:spacing w:val="-5"/>
        </w:rPr>
        <w:t xml:space="preserve"> </w:t>
      </w:r>
      <w:r>
        <w:rPr>
          <w:spacing w:val="-2"/>
        </w:rPr>
        <w:t>drawings</w:t>
      </w:r>
    </w:p>
    <w:p w:rsidR="000A5C59" w:rsidRDefault="00986548">
      <w:pPr>
        <w:pStyle w:val="BodyText"/>
        <w:spacing w:before="1"/>
        <w:ind w:left="360" w:right="763"/>
      </w:pPr>
      <w:r>
        <w:rPr>
          <w:vertAlign w:val="superscript"/>
        </w:rPr>
        <w:t>23</w:t>
      </w:r>
      <w:r>
        <w:rPr>
          <w:spacing w:val="-1"/>
        </w:rPr>
        <w:t xml:space="preserve"> </w:t>
      </w:r>
      <w:r>
        <w:t>The</w:t>
      </w:r>
      <w:r>
        <w:rPr>
          <w:spacing w:val="-1"/>
        </w:rPr>
        <w:t xml:space="preserve"> </w:t>
      </w:r>
      <w:r>
        <w:t>amount</w:t>
      </w:r>
      <w:r>
        <w:rPr>
          <w:spacing w:val="-2"/>
        </w:rPr>
        <w:t xml:space="preserve"> </w:t>
      </w:r>
      <w:r>
        <w:t>should</w:t>
      </w:r>
      <w:r>
        <w:rPr>
          <w:spacing w:val="-1"/>
        </w:rPr>
        <w:t xml:space="preserve"> </w:t>
      </w:r>
      <w:r>
        <w:t>be</w:t>
      </w:r>
      <w:r>
        <w:rPr>
          <w:spacing w:val="-1"/>
        </w:rPr>
        <w:t xml:space="preserve"> </w:t>
      </w:r>
      <w:r>
        <w:t>sufficient</w:t>
      </w:r>
      <w:r>
        <w:rPr>
          <w:spacing w:val="-2"/>
        </w:rPr>
        <w:t xml:space="preserve"> </w:t>
      </w:r>
      <w:r>
        <w:t>to get</w:t>
      </w:r>
      <w:r>
        <w:rPr>
          <w:spacing w:val="-2"/>
        </w:rPr>
        <w:t xml:space="preserve"> </w:t>
      </w:r>
      <w:r>
        <w:t>the</w:t>
      </w:r>
      <w:r>
        <w:rPr>
          <w:spacing w:val="-1"/>
        </w:rPr>
        <w:t xml:space="preserve"> </w:t>
      </w:r>
      <w:r>
        <w:t>completion</w:t>
      </w:r>
      <w:r>
        <w:rPr>
          <w:spacing w:val="-1"/>
        </w:rPr>
        <w:t xml:space="preserve"> </w:t>
      </w:r>
      <w:r>
        <w:t>drawings</w:t>
      </w:r>
      <w:r>
        <w:rPr>
          <w:spacing w:val="-1"/>
        </w:rPr>
        <w:t xml:space="preserve"> </w:t>
      </w:r>
      <w:r>
        <w:t>prepared</w:t>
      </w:r>
      <w:r>
        <w:rPr>
          <w:spacing w:val="-1"/>
        </w:rPr>
        <w:t xml:space="preserve"> </w:t>
      </w:r>
      <w:r>
        <w:t>by</w:t>
      </w:r>
      <w:r>
        <w:rPr>
          <w:spacing w:val="-2"/>
        </w:rPr>
        <w:t xml:space="preserve"> </w:t>
      </w:r>
      <w:r>
        <w:t>alternative</w:t>
      </w:r>
      <w:r>
        <w:rPr>
          <w:spacing w:val="-1"/>
        </w:rPr>
        <w:t xml:space="preserve"> </w:t>
      </w:r>
      <w:r>
        <w:t>agency</w:t>
      </w:r>
      <w:r>
        <w:rPr>
          <w:spacing w:val="-2"/>
        </w:rPr>
        <w:t xml:space="preserve"> </w:t>
      </w:r>
      <w:r>
        <w:t>in case</w:t>
      </w:r>
      <w:r>
        <w:rPr>
          <w:spacing w:val="-1"/>
        </w:rPr>
        <w:t xml:space="preserve"> </w:t>
      </w:r>
      <w:r>
        <w:t>the contractor fails to submit.</w:t>
      </w:r>
    </w:p>
    <w:p w:rsidR="000A5C59" w:rsidRDefault="00986548">
      <w:pPr>
        <w:pStyle w:val="BodyText"/>
        <w:spacing w:line="230" w:lineRule="exact"/>
        <w:ind w:left="360"/>
      </w:pPr>
      <w:r>
        <w:rPr>
          <w:vertAlign w:val="superscript"/>
        </w:rPr>
        <w:t>24</w:t>
      </w:r>
      <w:r>
        <w:rPr>
          <w:spacing w:val="-2"/>
        </w:rPr>
        <w:t xml:space="preserve"> </w:t>
      </w:r>
      <w:bookmarkStart w:id="106" w:name="_bookmark24"/>
      <w:bookmarkEnd w:id="106"/>
      <w:r>
        <w:t>Change</w:t>
      </w:r>
      <w:r>
        <w:rPr>
          <w:spacing w:val="-1"/>
        </w:rPr>
        <w:t xml:space="preserve"> </w:t>
      </w:r>
      <w:r>
        <w:t>if</w:t>
      </w:r>
      <w:r>
        <w:rPr>
          <w:spacing w:val="-1"/>
        </w:rPr>
        <w:t xml:space="preserve"> </w:t>
      </w:r>
      <w:r>
        <w:t>need</w:t>
      </w:r>
      <w:r>
        <w:rPr>
          <w:spacing w:val="-2"/>
        </w:rPr>
        <w:t xml:space="preserve"> </w:t>
      </w:r>
      <w:r>
        <w:t>be.</w:t>
      </w:r>
      <w:r>
        <w:rPr>
          <w:spacing w:val="-1"/>
        </w:rPr>
        <w:t xml:space="preserve"> </w:t>
      </w:r>
      <w:r>
        <w:t>It</w:t>
      </w:r>
      <w:r>
        <w:rPr>
          <w:spacing w:val="-1"/>
        </w:rPr>
        <w:t xml:space="preserve"> </w:t>
      </w:r>
      <w:r>
        <w:t>should</w:t>
      </w:r>
      <w:r>
        <w:rPr>
          <w:spacing w:val="-2"/>
        </w:rPr>
        <w:t xml:space="preserve"> </w:t>
      </w:r>
      <w:r>
        <w:t>be</w:t>
      </w:r>
      <w:r>
        <w:rPr>
          <w:spacing w:val="-1"/>
        </w:rPr>
        <w:t xml:space="preserve"> </w:t>
      </w:r>
      <w:r>
        <w:t>sufficient</w:t>
      </w:r>
      <w:r>
        <w:rPr>
          <w:spacing w:val="-2"/>
        </w:rPr>
        <w:t xml:space="preserve"> </w:t>
      </w:r>
      <w:r>
        <w:t>to</w:t>
      </w:r>
      <w:r>
        <w:rPr>
          <w:spacing w:val="-1"/>
        </w:rPr>
        <w:t xml:space="preserve"> </w:t>
      </w:r>
      <w:r>
        <w:t>get</w:t>
      </w:r>
      <w:r>
        <w:rPr>
          <w:spacing w:val="-2"/>
        </w:rPr>
        <w:t xml:space="preserve"> </w:t>
      </w:r>
      <w:r>
        <w:t>the</w:t>
      </w:r>
      <w:r>
        <w:rPr>
          <w:spacing w:val="-1"/>
        </w:rPr>
        <w:t xml:space="preserve"> </w:t>
      </w:r>
      <w:r>
        <w:t>balance</w:t>
      </w:r>
      <w:r>
        <w:rPr>
          <w:spacing w:val="-2"/>
        </w:rPr>
        <w:t xml:space="preserve"> </w:t>
      </w:r>
      <w:r>
        <w:t>works</w:t>
      </w:r>
      <w:r>
        <w:rPr>
          <w:spacing w:val="-1"/>
        </w:rPr>
        <w:t xml:space="preserve"> </w:t>
      </w:r>
      <w:r>
        <w:t>completed</w:t>
      </w:r>
      <w:r>
        <w:rPr>
          <w:spacing w:val="-1"/>
        </w:rPr>
        <w:t xml:space="preserve"> </w:t>
      </w:r>
      <w:r>
        <w:t>by</w:t>
      </w:r>
      <w:r>
        <w:rPr>
          <w:spacing w:val="-2"/>
        </w:rPr>
        <w:t xml:space="preserve"> </w:t>
      </w:r>
      <w:r>
        <w:t>alternative</w:t>
      </w:r>
      <w:r>
        <w:rPr>
          <w:spacing w:val="-2"/>
        </w:rPr>
        <w:t xml:space="preserve"> agency.</w:t>
      </w:r>
    </w:p>
    <w:p w:rsidR="000A5C59" w:rsidRDefault="000A5C59">
      <w:pPr>
        <w:pStyle w:val="BodyText"/>
        <w:spacing w:line="230" w:lineRule="exact"/>
        <w:sectPr w:rsidR="000A5C59">
          <w:pgSz w:w="12240" w:h="15840"/>
          <w:pgMar w:top="980" w:right="720" w:bottom="940" w:left="1440" w:header="453" w:footer="745" w:gutter="0"/>
          <w:cols w:space="720"/>
        </w:sectPr>
      </w:pPr>
    </w:p>
    <w:p w:rsidR="000A5C59" w:rsidRDefault="000A5C59">
      <w:pPr>
        <w:pStyle w:val="BodyText"/>
      </w:pPr>
    </w:p>
    <w:p w:rsidR="000A5C59" w:rsidRDefault="000A5C59">
      <w:pPr>
        <w:pStyle w:val="BodyText"/>
        <w:spacing w:before="83"/>
      </w:pPr>
    </w:p>
    <w:p w:rsidR="000A5C59" w:rsidRDefault="00986548">
      <w:pPr>
        <w:spacing w:before="1"/>
        <w:ind w:left="1958" w:right="2316"/>
        <w:jc w:val="center"/>
        <w:rPr>
          <w:b/>
          <w:sz w:val="20"/>
        </w:rPr>
      </w:pPr>
      <w:r>
        <w:rPr>
          <w:b/>
          <w:sz w:val="20"/>
        </w:rPr>
        <w:t xml:space="preserve">SECTION 6: </w:t>
      </w:r>
      <w:r>
        <w:rPr>
          <w:b/>
          <w:spacing w:val="-2"/>
          <w:sz w:val="20"/>
        </w:rPr>
        <w:t>SPECIFICATIONS</w:t>
      </w:r>
    </w:p>
    <w:p w:rsidR="000A5C59" w:rsidRDefault="000A5C59">
      <w:pPr>
        <w:jc w:val="center"/>
        <w:rPr>
          <w:b/>
          <w:sz w:val="20"/>
        </w:rPr>
        <w:sectPr w:rsidR="000A5C59">
          <w:pgSz w:w="12240" w:h="15840"/>
          <w:pgMar w:top="980" w:right="720" w:bottom="940" w:left="1440" w:header="453" w:footer="745" w:gutter="0"/>
          <w:cols w:space="720"/>
        </w:sectPr>
      </w:pPr>
    </w:p>
    <w:p w:rsidR="000A5C59" w:rsidRDefault="000A5C59">
      <w:pPr>
        <w:pStyle w:val="BodyText"/>
        <w:rPr>
          <w:b/>
        </w:rPr>
      </w:pPr>
    </w:p>
    <w:p w:rsidR="000A5C59" w:rsidRDefault="000A5C59">
      <w:pPr>
        <w:pStyle w:val="BodyText"/>
        <w:spacing w:before="83"/>
        <w:rPr>
          <w:b/>
        </w:rPr>
      </w:pPr>
    </w:p>
    <w:p w:rsidR="000A5C59" w:rsidRDefault="00986548">
      <w:pPr>
        <w:spacing w:before="1"/>
        <w:ind w:right="359"/>
        <w:jc w:val="center"/>
        <w:rPr>
          <w:b/>
          <w:sz w:val="20"/>
        </w:rPr>
      </w:pPr>
      <w:r>
        <w:rPr>
          <w:b/>
          <w:sz w:val="20"/>
        </w:rPr>
        <w:t xml:space="preserve">SECTION 7: </w:t>
      </w:r>
      <w:r>
        <w:rPr>
          <w:b/>
          <w:spacing w:val="-2"/>
          <w:sz w:val="20"/>
        </w:rPr>
        <w:t>DRAWINGS</w:t>
      </w:r>
    </w:p>
    <w:p w:rsidR="000A5C59" w:rsidRDefault="000A5C59">
      <w:pPr>
        <w:jc w:val="center"/>
        <w:rPr>
          <w:b/>
          <w:sz w:val="20"/>
        </w:rPr>
        <w:sectPr w:rsidR="000A5C59">
          <w:pgSz w:w="12240" w:h="15840"/>
          <w:pgMar w:top="980" w:right="720" w:bottom="940" w:left="1440" w:header="453" w:footer="745" w:gutter="0"/>
          <w:cols w:space="720"/>
        </w:sectPr>
      </w:pPr>
    </w:p>
    <w:p w:rsidR="000A5C59" w:rsidRDefault="000A5C59">
      <w:pPr>
        <w:pStyle w:val="BodyText"/>
        <w:rPr>
          <w:b/>
        </w:rPr>
      </w:pPr>
    </w:p>
    <w:p w:rsidR="000A5C59" w:rsidRDefault="000A5C59">
      <w:pPr>
        <w:pStyle w:val="BodyText"/>
        <w:spacing w:before="83"/>
        <w:rPr>
          <w:b/>
        </w:rPr>
      </w:pPr>
    </w:p>
    <w:p w:rsidR="000A5C59" w:rsidRDefault="00986548">
      <w:pPr>
        <w:spacing w:before="1"/>
        <w:ind w:left="1958" w:right="1957"/>
        <w:jc w:val="center"/>
        <w:rPr>
          <w:b/>
          <w:sz w:val="20"/>
        </w:rPr>
      </w:pPr>
      <w:r>
        <w:rPr>
          <w:b/>
          <w:sz w:val="20"/>
        </w:rPr>
        <w:t xml:space="preserve">SECTION 8: BILL OF </w:t>
      </w:r>
      <w:r>
        <w:rPr>
          <w:b/>
          <w:spacing w:val="-2"/>
          <w:sz w:val="20"/>
        </w:rPr>
        <w:t>QUANTITIES</w:t>
      </w:r>
    </w:p>
    <w:p w:rsidR="000A5C59" w:rsidRDefault="000A5C59">
      <w:pPr>
        <w:pStyle w:val="BodyText"/>
        <w:rPr>
          <w:b/>
        </w:rPr>
      </w:pPr>
    </w:p>
    <w:p w:rsidR="000A5C59" w:rsidRDefault="000A5C59">
      <w:pPr>
        <w:pStyle w:val="BodyText"/>
        <w:rPr>
          <w:b/>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08"/>
        <w:gridCol w:w="2160"/>
        <w:gridCol w:w="1170"/>
        <w:gridCol w:w="630"/>
        <w:gridCol w:w="1260"/>
        <w:gridCol w:w="1530"/>
        <w:gridCol w:w="1350"/>
      </w:tblGrid>
      <w:tr w:rsidR="000A5C59">
        <w:trPr>
          <w:trHeight w:val="230"/>
        </w:trPr>
        <w:tc>
          <w:tcPr>
            <w:tcW w:w="1008" w:type="dxa"/>
          </w:tcPr>
          <w:p w:rsidR="000A5C59" w:rsidRDefault="000A5C59">
            <w:pPr>
              <w:pStyle w:val="TableParagraph"/>
              <w:rPr>
                <w:sz w:val="16"/>
              </w:rPr>
            </w:pPr>
          </w:p>
        </w:tc>
        <w:tc>
          <w:tcPr>
            <w:tcW w:w="2160" w:type="dxa"/>
          </w:tcPr>
          <w:p w:rsidR="000A5C59" w:rsidRDefault="000A5C59">
            <w:pPr>
              <w:pStyle w:val="TableParagraph"/>
              <w:rPr>
                <w:sz w:val="16"/>
              </w:rPr>
            </w:pPr>
          </w:p>
        </w:tc>
        <w:tc>
          <w:tcPr>
            <w:tcW w:w="1170" w:type="dxa"/>
          </w:tcPr>
          <w:p w:rsidR="000A5C59" w:rsidRDefault="000A5C59">
            <w:pPr>
              <w:pStyle w:val="TableParagraph"/>
              <w:rPr>
                <w:sz w:val="16"/>
              </w:rPr>
            </w:pPr>
          </w:p>
        </w:tc>
        <w:tc>
          <w:tcPr>
            <w:tcW w:w="630" w:type="dxa"/>
          </w:tcPr>
          <w:p w:rsidR="000A5C59" w:rsidRDefault="000A5C59">
            <w:pPr>
              <w:pStyle w:val="TableParagraph"/>
              <w:rPr>
                <w:sz w:val="16"/>
              </w:rPr>
            </w:pPr>
          </w:p>
        </w:tc>
        <w:tc>
          <w:tcPr>
            <w:tcW w:w="2790" w:type="dxa"/>
            <w:gridSpan w:val="2"/>
          </w:tcPr>
          <w:p w:rsidR="000A5C59" w:rsidRDefault="00986548">
            <w:pPr>
              <w:pStyle w:val="TableParagraph"/>
              <w:spacing w:line="210" w:lineRule="exact"/>
              <w:ind w:left="762"/>
              <w:rPr>
                <w:sz w:val="20"/>
              </w:rPr>
            </w:pPr>
            <w:r>
              <w:rPr>
                <w:sz w:val="20"/>
              </w:rPr>
              <w:t xml:space="preserve">Rate </w:t>
            </w:r>
            <w:r>
              <w:rPr>
                <w:spacing w:val="-4"/>
                <w:sz w:val="20"/>
              </w:rPr>
              <w:t>(Rs)</w:t>
            </w:r>
          </w:p>
        </w:tc>
        <w:tc>
          <w:tcPr>
            <w:tcW w:w="1350" w:type="dxa"/>
          </w:tcPr>
          <w:p w:rsidR="000A5C59" w:rsidRDefault="000A5C59">
            <w:pPr>
              <w:pStyle w:val="TableParagraph"/>
              <w:rPr>
                <w:sz w:val="16"/>
              </w:rPr>
            </w:pPr>
          </w:p>
        </w:tc>
      </w:tr>
      <w:tr w:rsidR="000A5C59">
        <w:trPr>
          <w:trHeight w:val="920"/>
        </w:trPr>
        <w:tc>
          <w:tcPr>
            <w:tcW w:w="1008" w:type="dxa"/>
          </w:tcPr>
          <w:p w:rsidR="000A5C59" w:rsidRDefault="00986548">
            <w:pPr>
              <w:pStyle w:val="TableParagraph"/>
              <w:spacing w:line="227" w:lineRule="exact"/>
              <w:ind w:left="107"/>
              <w:rPr>
                <w:sz w:val="20"/>
              </w:rPr>
            </w:pPr>
            <w:r>
              <w:rPr>
                <w:sz w:val="20"/>
              </w:rPr>
              <w:t>Sl.</w:t>
            </w:r>
            <w:r>
              <w:rPr>
                <w:spacing w:val="-1"/>
                <w:sz w:val="20"/>
              </w:rPr>
              <w:t xml:space="preserve"> </w:t>
            </w:r>
            <w:r>
              <w:rPr>
                <w:spacing w:val="-5"/>
                <w:sz w:val="20"/>
              </w:rPr>
              <w:t>No.</w:t>
            </w:r>
          </w:p>
        </w:tc>
        <w:tc>
          <w:tcPr>
            <w:tcW w:w="2160" w:type="dxa"/>
          </w:tcPr>
          <w:p w:rsidR="000A5C59" w:rsidRDefault="00986548">
            <w:pPr>
              <w:pStyle w:val="TableParagraph"/>
              <w:tabs>
                <w:tab w:val="left" w:pos="1287"/>
                <w:tab w:val="left" w:pos="1699"/>
              </w:tabs>
              <w:ind w:left="107" w:right="93" w:hanging="1"/>
              <w:rPr>
                <w:sz w:val="20"/>
              </w:rPr>
            </w:pPr>
            <w:r>
              <w:rPr>
                <w:spacing w:val="-2"/>
                <w:sz w:val="20"/>
              </w:rPr>
              <w:t>Description</w:t>
            </w:r>
            <w:r>
              <w:rPr>
                <w:sz w:val="20"/>
              </w:rPr>
              <w:tab/>
            </w:r>
            <w:r>
              <w:rPr>
                <w:spacing w:val="-6"/>
                <w:sz w:val="20"/>
              </w:rPr>
              <w:t>of</w:t>
            </w:r>
            <w:r>
              <w:rPr>
                <w:sz w:val="20"/>
              </w:rPr>
              <w:tab/>
            </w:r>
            <w:r>
              <w:rPr>
                <w:spacing w:val="-4"/>
                <w:sz w:val="20"/>
              </w:rPr>
              <w:t xml:space="preserve">item </w:t>
            </w:r>
            <w:r>
              <w:rPr>
                <w:sz w:val="20"/>
              </w:rPr>
              <w:t>(with</w:t>
            </w:r>
            <w:r>
              <w:rPr>
                <w:spacing w:val="5"/>
                <w:sz w:val="20"/>
              </w:rPr>
              <w:t xml:space="preserve"> </w:t>
            </w:r>
            <w:r>
              <w:rPr>
                <w:sz w:val="20"/>
              </w:rPr>
              <w:t>brief</w:t>
            </w:r>
            <w:r>
              <w:rPr>
                <w:spacing w:val="6"/>
                <w:sz w:val="20"/>
              </w:rPr>
              <w:t xml:space="preserve"> </w:t>
            </w:r>
            <w:r>
              <w:rPr>
                <w:spacing w:val="-2"/>
                <w:sz w:val="20"/>
              </w:rPr>
              <w:t>specification</w:t>
            </w:r>
          </w:p>
          <w:p w:rsidR="000A5C59" w:rsidRDefault="00986548">
            <w:pPr>
              <w:pStyle w:val="TableParagraph"/>
              <w:spacing w:line="230" w:lineRule="exact"/>
              <w:ind w:left="107" w:right="5"/>
              <w:rPr>
                <w:sz w:val="20"/>
              </w:rPr>
            </w:pPr>
            <w:r>
              <w:rPr>
                <w:sz w:val="20"/>
              </w:rPr>
              <w:t>and</w:t>
            </w:r>
            <w:r>
              <w:rPr>
                <w:spacing w:val="40"/>
                <w:sz w:val="20"/>
              </w:rPr>
              <w:t xml:space="preserve"> </w:t>
            </w:r>
            <w:r>
              <w:rPr>
                <w:sz w:val="20"/>
              </w:rPr>
              <w:t>reference</w:t>
            </w:r>
            <w:r>
              <w:rPr>
                <w:spacing w:val="40"/>
                <w:sz w:val="20"/>
              </w:rPr>
              <w:t xml:space="preserve"> </w:t>
            </w:r>
            <w:r>
              <w:rPr>
                <w:sz w:val="20"/>
              </w:rPr>
              <w:t>to</w:t>
            </w:r>
            <w:r>
              <w:rPr>
                <w:spacing w:val="40"/>
                <w:sz w:val="20"/>
              </w:rPr>
              <w:t xml:space="preserve"> </w:t>
            </w:r>
            <w:r>
              <w:rPr>
                <w:sz w:val="20"/>
              </w:rPr>
              <w:t>Book of specification)</w:t>
            </w:r>
          </w:p>
        </w:tc>
        <w:tc>
          <w:tcPr>
            <w:tcW w:w="1170" w:type="dxa"/>
          </w:tcPr>
          <w:p w:rsidR="000A5C59" w:rsidRDefault="00986548">
            <w:pPr>
              <w:pStyle w:val="TableParagraph"/>
              <w:spacing w:line="227" w:lineRule="exact"/>
              <w:ind w:left="107"/>
              <w:rPr>
                <w:sz w:val="20"/>
              </w:rPr>
            </w:pPr>
            <w:r>
              <w:rPr>
                <w:spacing w:val="-2"/>
                <w:sz w:val="20"/>
              </w:rPr>
              <w:t>Quantity</w:t>
            </w:r>
          </w:p>
        </w:tc>
        <w:tc>
          <w:tcPr>
            <w:tcW w:w="630" w:type="dxa"/>
          </w:tcPr>
          <w:p w:rsidR="000A5C59" w:rsidRDefault="00986548">
            <w:pPr>
              <w:pStyle w:val="TableParagraph"/>
              <w:spacing w:line="227" w:lineRule="exact"/>
              <w:ind w:left="110"/>
              <w:rPr>
                <w:sz w:val="20"/>
              </w:rPr>
            </w:pPr>
            <w:r>
              <w:rPr>
                <w:spacing w:val="-4"/>
                <w:sz w:val="20"/>
              </w:rPr>
              <w:t>Unit</w:t>
            </w:r>
          </w:p>
        </w:tc>
        <w:tc>
          <w:tcPr>
            <w:tcW w:w="1260" w:type="dxa"/>
          </w:tcPr>
          <w:p w:rsidR="000A5C59" w:rsidRDefault="00986548">
            <w:pPr>
              <w:pStyle w:val="TableParagraph"/>
              <w:spacing w:line="227" w:lineRule="exact"/>
              <w:ind w:left="110"/>
              <w:rPr>
                <w:sz w:val="20"/>
              </w:rPr>
            </w:pPr>
            <w:r>
              <w:rPr>
                <w:sz w:val="20"/>
              </w:rPr>
              <w:t xml:space="preserve">In </w:t>
            </w:r>
            <w:r>
              <w:rPr>
                <w:spacing w:val="-2"/>
                <w:sz w:val="20"/>
              </w:rPr>
              <w:t>figures</w:t>
            </w:r>
          </w:p>
        </w:tc>
        <w:tc>
          <w:tcPr>
            <w:tcW w:w="1530" w:type="dxa"/>
          </w:tcPr>
          <w:p w:rsidR="000A5C59" w:rsidRDefault="00986548">
            <w:pPr>
              <w:pStyle w:val="TableParagraph"/>
              <w:spacing w:line="227" w:lineRule="exact"/>
              <w:ind w:left="412"/>
              <w:rPr>
                <w:sz w:val="20"/>
              </w:rPr>
            </w:pPr>
            <w:r>
              <w:rPr>
                <w:sz w:val="20"/>
              </w:rPr>
              <w:t xml:space="preserve">In </w:t>
            </w:r>
            <w:r>
              <w:rPr>
                <w:spacing w:val="-2"/>
                <w:sz w:val="20"/>
              </w:rPr>
              <w:t>words</w:t>
            </w:r>
          </w:p>
        </w:tc>
        <w:tc>
          <w:tcPr>
            <w:tcW w:w="1350" w:type="dxa"/>
          </w:tcPr>
          <w:p w:rsidR="000A5C59" w:rsidRDefault="00986548">
            <w:pPr>
              <w:pStyle w:val="TableParagraph"/>
              <w:spacing w:line="227" w:lineRule="exact"/>
              <w:ind w:left="108"/>
              <w:rPr>
                <w:sz w:val="20"/>
              </w:rPr>
            </w:pPr>
            <w:r>
              <w:rPr>
                <w:sz w:val="20"/>
              </w:rPr>
              <w:t>Amount</w:t>
            </w:r>
            <w:r>
              <w:rPr>
                <w:spacing w:val="-3"/>
                <w:sz w:val="20"/>
              </w:rPr>
              <w:t xml:space="preserve"> </w:t>
            </w:r>
            <w:r>
              <w:rPr>
                <w:spacing w:val="-4"/>
                <w:sz w:val="20"/>
              </w:rPr>
              <w:t>(Rs)</w:t>
            </w:r>
          </w:p>
        </w:tc>
      </w:tr>
      <w:tr w:rsidR="000A5C59">
        <w:trPr>
          <w:trHeight w:val="5750"/>
        </w:trPr>
        <w:tc>
          <w:tcPr>
            <w:tcW w:w="1008" w:type="dxa"/>
          </w:tcPr>
          <w:p w:rsidR="000A5C59" w:rsidRDefault="000A5C59">
            <w:pPr>
              <w:pStyle w:val="TableParagraph"/>
              <w:rPr>
                <w:sz w:val="20"/>
              </w:rPr>
            </w:pPr>
          </w:p>
        </w:tc>
        <w:tc>
          <w:tcPr>
            <w:tcW w:w="2160" w:type="dxa"/>
          </w:tcPr>
          <w:p w:rsidR="000A5C59" w:rsidRDefault="000A5C59">
            <w:pPr>
              <w:pStyle w:val="TableParagraph"/>
              <w:rPr>
                <w:sz w:val="20"/>
              </w:rPr>
            </w:pPr>
          </w:p>
        </w:tc>
        <w:tc>
          <w:tcPr>
            <w:tcW w:w="1170" w:type="dxa"/>
          </w:tcPr>
          <w:p w:rsidR="000A5C59" w:rsidRDefault="000A5C59">
            <w:pPr>
              <w:pStyle w:val="TableParagraph"/>
              <w:rPr>
                <w:sz w:val="20"/>
              </w:rPr>
            </w:pPr>
          </w:p>
        </w:tc>
        <w:tc>
          <w:tcPr>
            <w:tcW w:w="630" w:type="dxa"/>
          </w:tcPr>
          <w:p w:rsidR="000A5C59" w:rsidRDefault="000A5C59">
            <w:pPr>
              <w:pStyle w:val="TableParagraph"/>
              <w:rPr>
                <w:sz w:val="20"/>
              </w:rPr>
            </w:pPr>
          </w:p>
        </w:tc>
        <w:tc>
          <w:tcPr>
            <w:tcW w:w="1260" w:type="dxa"/>
          </w:tcPr>
          <w:p w:rsidR="000A5C59" w:rsidRDefault="000A5C59">
            <w:pPr>
              <w:pStyle w:val="TableParagraph"/>
              <w:rPr>
                <w:sz w:val="20"/>
              </w:rPr>
            </w:pPr>
          </w:p>
        </w:tc>
        <w:tc>
          <w:tcPr>
            <w:tcW w:w="1530" w:type="dxa"/>
          </w:tcPr>
          <w:p w:rsidR="000A5C59" w:rsidRDefault="000A5C59">
            <w:pPr>
              <w:pStyle w:val="TableParagraph"/>
              <w:rPr>
                <w:sz w:val="20"/>
              </w:rPr>
            </w:pPr>
          </w:p>
        </w:tc>
        <w:tc>
          <w:tcPr>
            <w:tcW w:w="1350" w:type="dxa"/>
          </w:tcPr>
          <w:p w:rsidR="000A5C59" w:rsidRDefault="000A5C59">
            <w:pPr>
              <w:pStyle w:val="TableParagraph"/>
              <w:rPr>
                <w:sz w:val="20"/>
              </w:rPr>
            </w:pPr>
          </w:p>
        </w:tc>
      </w:tr>
      <w:tr w:rsidR="000A5C59">
        <w:trPr>
          <w:trHeight w:val="459"/>
        </w:trPr>
        <w:tc>
          <w:tcPr>
            <w:tcW w:w="9108" w:type="dxa"/>
            <w:gridSpan w:val="7"/>
          </w:tcPr>
          <w:p w:rsidR="000A5C59" w:rsidRDefault="00986548">
            <w:pPr>
              <w:pStyle w:val="TableParagraph"/>
              <w:spacing w:line="230" w:lineRule="exact"/>
              <w:ind w:left="3275" w:right="4311"/>
              <w:rPr>
                <w:b/>
                <w:sz w:val="20"/>
              </w:rPr>
            </w:pPr>
            <w:r>
              <w:rPr>
                <w:b/>
                <w:sz w:val="20"/>
              </w:rPr>
              <w:t>Total Tender Price</w:t>
            </w:r>
            <w:r>
              <w:rPr>
                <w:b/>
                <w:spacing w:val="-13"/>
                <w:sz w:val="20"/>
              </w:rPr>
              <w:t xml:space="preserve"> </w:t>
            </w:r>
            <w:r>
              <w:rPr>
                <w:b/>
                <w:sz w:val="20"/>
              </w:rPr>
              <w:t>(in</w:t>
            </w:r>
            <w:r>
              <w:rPr>
                <w:b/>
                <w:spacing w:val="-12"/>
                <w:sz w:val="20"/>
              </w:rPr>
              <w:t xml:space="preserve"> </w:t>
            </w:r>
            <w:r>
              <w:rPr>
                <w:b/>
                <w:sz w:val="20"/>
              </w:rPr>
              <w:t>figures)</w:t>
            </w:r>
          </w:p>
        </w:tc>
      </w:tr>
      <w:tr w:rsidR="000A5C59">
        <w:trPr>
          <w:trHeight w:val="689"/>
        </w:trPr>
        <w:tc>
          <w:tcPr>
            <w:tcW w:w="9108" w:type="dxa"/>
            <w:gridSpan w:val="7"/>
          </w:tcPr>
          <w:p w:rsidR="000A5C59" w:rsidRDefault="00986548">
            <w:pPr>
              <w:pStyle w:val="TableParagraph"/>
              <w:spacing w:line="230" w:lineRule="exact"/>
              <w:ind w:left="4445" w:right="4311"/>
              <w:rPr>
                <w:b/>
                <w:sz w:val="20"/>
              </w:rPr>
            </w:pPr>
            <w:r>
              <w:rPr>
                <w:b/>
                <w:spacing w:val="-4"/>
                <w:sz w:val="20"/>
              </w:rPr>
              <w:t xml:space="preserve">(in </w:t>
            </w:r>
            <w:proofErr w:type="spellStart"/>
            <w:r>
              <w:rPr>
                <w:b/>
                <w:spacing w:val="-4"/>
                <w:sz w:val="20"/>
              </w:rPr>
              <w:t>wor</w:t>
            </w:r>
            <w:proofErr w:type="spellEnd"/>
            <w:r>
              <w:rPr>
                <w:b/>
                <w:spacing w:val="-4"/>
                <w:sz w:val="20"/>
              </w:rPr>
              <w:t xml:space="preserve"> </w:t>
            </w:r>
            <w:proofErr w:type="spellStart"/>
            <w:r>
              <w:rPr>
                <w:b/>
                <w:spacing w:val="-4"/>
                <w:sz w:val="20"/>
              </w:rPr>
              <w:t>ds</w:t>
            </w:r>
            <w:proofErr w:type="spellEnd"/>
            <w:r>
              <w:rPr>
                <w:b/>
                <w:spacing w:val="-4"/>
                <w:sz w:val="20"/>
              </w:rPr>
              <w:t>)</w:t>
            </w:r>
          </w:p>
        </w:tc>
      </w:tr>
    </w:tbl>
    <w:p w:rsidR="000A5C59" w:rsidRDefault="00986548">
      <w:pPr>
        <w:pStyle w:val="Heading1"/>
        <w:ind w:left="360" w:firstLine="0"/>
      </w:pPr>
      <w:r>
        <w:rPr>
          <w:spacing w:val="-2"/>
        </w:rPr>
        <w:t>Note:</w:t>
      </w:r>
    </w:p>
    <w:p w:rsidR="000A5C59" w:rsidRDefault="00986548">
      <w:pPr>
        <w:pStyle w:val="ListParagraph"/>
        <w:numPr>
          <w:ilvl w:val="0"/>
          <w:numId w:val="1"/>
        </w:numPr>
        <w:tabs>
          <w:tab w:val="left" w:pos="896"/>
          <w:tab w:val="left" w:pos="899"/>
        </w:tabs>
        <w:spacing w:before="229"/>
        <w:ind w:left="899" w:right="714"/>
        <w:jc w:val="both"/>
        <w:rPr>
          <w:sz w:val="20"/>
        </w:rPr>
      </w:pPr>
      <w:r>
        <w:rPr>
          <w:sz w:val="20"/>
        </w:rPr>
        <w:t>Item for which no rate or price</w:t>
      </w:r>
      <w:r>
        <w:rPr>
          <w:spacing w:val="40"/>
          <w:sz w:val="20"/>
        </w:rPr>
        <w:t xml:space="preserve"> </w:t>
      </w:r>
      <w:r>
        <w:rPr>
          <w:sz w:val="20"/>
        </w:rPr>
        <w:t>has been entered in will not be paid for by the Employer when executed and shall be deemed</w:t>
      </w:r>
      <w:r>
        <w:rPr>
          <w:spacing w:val="40"/>
          <w:sz w:val="20"/>
        </w:rPr>
        <w:t xml:space="preserve"> </w:t>
      </w:r>
      <w:r>
        <w:rPr>
          <w:sz w:val="20"/>
        </w:rPr>
        <w:t>covered by the other rates and prices in the Bill of Quantities</w:t>
      </w:r>
      <w:r>
        <w:rPr>
          <w:spacing w:val="-1"/>
          <w:sz w:val="20"/>
        </w:rPr>
        <w:t xml:space="preserve"> </w:t>
      </w:r>
      <w:r>
        <w:rPr>
          <w:sz w:val="20"/>
        </w:rPr>
        <w:t>(refer:</w:t>
      </w:r>
      <w:r>
        <w:rPr>
          <w:spacing w:val="-1"/>
          <w:sz w:val="20"/>
        </w:rPr>
        <w:t xml:space="preserve"> </w:t>
      </w:r>
      <w:r>
        <w:rPr>
          <w:sz w:val="20"/>
        </w:rPr>
        <w:t>ITB</w:t>
      </w:r>
      <w:r>
        <w:rPr>
          <w:spacing w:val="-1"/>
          <w:sz w:val="20"/>
        </w:rPr>
        <w:t xml:space="preserve"> </w:t>
      </w:r>
      <w:r>
        <w:rPr>
          <w:sz w:val="20"/>
        </w:rPr>
        <w:t>Clause</w:t>
      </w:r>
      <w:r>
        <w:rPr>
          <w:spacing w:val="-1"/>
          <w:sz w:val="20"/>
        </w:rPr>
        <w:t xml:space="preserve"> </w:t>
      </w:r>
      <w:r>
        <w:rPr>
          <w:sz w:val="20"/>
        </w:rPr>
        <w:t>7.2 and CC Clause 33.2).</w:t>
      </w:r>
    </w:p>
    <w:p w:rsidR="000A5C59" w:rsidRDefault="00986548">
      <w:pPr>
        <w:pStyle w:val="ListParagraph"/>
        <w:numPr>
          <w:ilvl w:val="0"/>
          <w:numId w:val="1"/>
        </w:numPr>
        <w:tabs>
          <w:tab w:val="left" w:pos="919"/>
        </w:tabs>
        <w:spacing w:before="229"/>
        <w:ind w:left="919" w:hanging="559"/>
        <w:rPr>
          <w:sz w:val="20"/>
        </w:rPr>
      </w:pPr>
      <w:r>
        <w:rPr>
          <w:sz w:val="20"/>
        </w:rPr>
        <w:t>Unit</w:t>
      </w:r>
      <w:r>
        <w:rPr>
          <w:spacing w:val="-2"/>
          <w:sz w:val="20"/>
        </w:rPr>
        <w:t xml:space="preserve"> </w:t>
      </w:r>
      <w:r>
        <w:rPr>
          <w:sz w:val="20"/>
        </w:rPr>
        <w:t>rates</w:t>
      </w:r>
      <w:r>
        <w:rPr>
          <w:spacing w:val="-1"/>
          <w:sz w:val="20"/>
        </w:rPr>
        <w:t xml:space="preserve"> </w:t>
      </w:r>
      <w:r>
        <w:rPr>
          <w:sz w:val="20"/>
        </w:rPr>
        <w:t>and</w:t>
      </w:r>
      <w:r>
        <w:rPr>
          <w:spacing w:val="-1"/>
          <w:sz w:val="20"/>
        </w:rPr>
        <w:t xml:space="preserve"> </w:t>
      </w:r>
      <w:r>
        <w:rPr>
          <w:sz w:val="20"/>
        </w:rPr>
        <w:t>prices shall</w:t>
      </w:r>
      <w:r>
        <w:rPr>
          <w:spacing w:val="-2"/>
          <w:sz w:val="20"/>
        </w:rPr>
        <w:t xml:space="preserve"> </w:t>
      </w:r>
      <w:r>
        <w:rPr>
          <w:sz w:val="20"/>
        </w:rPr>
        <w:t>be</w:t>
      </w:r>
      <w:r>
        <w:rPr>
          <w:spacing w:val="-1"/>
          <w:sz w:val="20"/>
        </w:rPr>
        <w:t xml:space="preserve"> </w:t>
      </w:r>
      <w:r>
        <w:rPr>
          <w:sz w:val="20"/>
        </w:rPr>
        <w:t>quoted</w:t>
      </w:r>
      <w:r>
        <w:rPr>
          <w:spacing w:val="-1"/>
          <w:sz w:val="20"/>
        </w:rPr>
        <w:t xml:space="preserve"> </w:t>
      </w:r>
      <w:r>
        <w:rPr>
          <w:sz w:val="20"/>
        </w:rPr>
        <w:t>by</w:t>
      </w:r>
      <w:r>
        <w:rPr>
          <w:spacing w:val="-1"/>
          <w:sz w:val="20"/>
        </w:rPr>
        <w:t xml:space="preserve"> </w:t>
      </w:r>
      <w:r>
        <w:rPr>
          <w:sz w:val="20"/>
        </w:rPr>
        <w:t>the</w:t>
      </w:r>
      <w:r>
        <w:rPr>
          <w:spacing w:val="-1"/>
          <w:sz w:val="20"/>
        </w:rPr>
        <w:t xml:space="preserve"> </w:t>
      </w:r>
      <w:proofErr w:type="spellStart"/>
      <w:r>
        <w:rPr>
          <w:sz w:val="20"/>
        </w:rPr>
        <w:t>Tenderer</w:t>
      </w:r>
      <w:proofErr w:type="spellEnd"/>
      <w:r>
        <w:rPr>
          <w:spacing w:val="-1"/>
          <w:sz w:val="20"/>
        </w:rPr>
        <w:t xml:space="preserve"> </w:t>
      </w:r>
      <w:r>
        <w:rPr>
          <w:sz w:val="20"/>
        </w:rPr>
        <w:t xml:space="preserve">in Indian </w:t>
      </w:r>
      <w:r>
        <w:rPr>
          <w:spacing w:val="-2"/>
          <w:sz w:val="20"/>
        </w:rPr>
        <w:t>Rupees.</w:t>
      </w:r>
    </w:p>
    <w:p w:rsidR="000A5C59" w:rsidRDefault="000A5C59">
      <w:pPr>
        <w:pStyle w:val="BodyText"/>
        <w:spacing w:before="1"/>
      </w:pPr>
    </w:p>
    <w:p w:rsidR="000A5C59" w:rsidRDefault="00986548">
      <w:pPr>
        <w:pStyle w:val="ListParagraph"/>
        <w:numPr>
          <w:ilvl w:val="0"/>
          <w:numId w:val="1"/>
        </w:numPr>
        <w:tabs>
          <w:tab w:val="left" w:pos="918"/>
          <w:tab w:val="left" w:pos="920"/>
        </w:tabs>
        <w:ind w:left="920" w:right="1233" w:hanging="561"/>
        <w:rPr>
          <w:sz w:val="20"/>
        </w:rPr>
      </w:pPr>
      <w:r>
        <w:rPr>
          <w:sz w:val="20"/>
        </w:rPr>
        <w:t>Where</w:t>
      </w:r>
      <w:r>
        <w:rPr>
          <w:spacing w:val="-1"/>
          <w:sz w:val="20"/>
        </w:rPr>
        <w:t xml:space="preserve"> </w:t>
      </w:r>
      <w:r>
        <w:rPr>
          <w:sz w:val="20"/>
        </w:rPr>
        <w:t>there</w:t>
      </w:r>
      <w:r>
        <w:rPr>
          <w:spacing w:val="-1"/>
          <w:sz w:val="20"/>
        </w:rPr>
        <w:t xml:space="preserve"> </w:t>
      </w:r>
      <w:r>
        <w:rPr>
          <w:sz w:val="20"/>
        </w:rPr>
        <w:t>is</w:t>
      </w:r>
      <w:r>
        <w:rPr>
          <w:spacing w:val="-1"/>
          <w:sz w:val="20"/>
        </w:rPr>
        <w:t xml:space="preserve"> </w:t>
      </w:r>
      <w:r>
        <w:rPr>
          <w:sz w:val="20"/>
        </w:rPr>
        <w:t>a</w:t>
      </w:r>
      <w:r>
        <w:rPr>
          <w:spacing w:val="-1"/>
          <w:sz w:val="20"/>
        </w:rPr>
        <w:t xml:space="preserve"> </w:t>
      </w:r>
      <w:r>
        <w:rPr>
          <w:sz w:val="20"/>
        </w:rPr>
        <w:t>discrepancy</w:t>
      </w:r>
      <w:r>
        <w:rPr>
          <w:spacing w:val="-1"/>
          <w:sz w:val="20"/>
        </w:rPr>
        <w:t xml:space="preserve"> </w:t>
      </w:r>
      <w:r>
        <w:rPr>
          <w:sz w:val="20"/>
        </w:rPr>
        <w:t>between</w:t>
      </w:r>
      <w:r>
        <w:rPr>
          <w:spacing w:val="-1"/>
          <w:sz w:val="20"/>
        </w:rPr>
        <w:t xml:space="preserve"> </w:t>
      </w:r>
      <w:r>
        <w:rPr>
          <w:sz w:val="20"/>
        </w:rPr>
        <w:t>the</w:t>
      </w:r>
      <w:r>
        <w:rPr>
          <w:spacing w:val="-1"/>
          <w:sz w:val="20"/>
        </w:rPr>
        <w:t xml:space="preserve"> </w:t>
      </w:r>
      <w:r>
        <w:rPr>
          <w:sz w:val="20"/>
        </w:rPr>
        <w:t>rate</w:t>
      </w:r>
      <w:r>
        <w:rPr>
          <w:spacing w:val="-1"/>
          <w:sz w:val="20"/>
        </w:rPr>
        <w:t xml:space="preserve"> </w:t>
      </w:r>
      <w:r>
        <w:rPr>
          <w:sz w:val="20"/>
        </w:rPr>
        <w:t>in</w:t>
      </w:r>
      <w:r>
        <w:rPr>
          <w:spacing w:val="-1"/>
          <w:sz w:val="20"/>
        </w:rPr>
        <w:t xml:space="preserve"> </w:t>
      </w:r>
      <w:r>
        <w:rPr>
          <w:sz w:val="20"/>
        </w:rPr>
        <w:t>figures</w:t>
      </w:r>
      <w:r>
        <w:rPr>
          <w:spacing w:val="-1"/>
          <w:sz w:val="20"/>
        </w:rPr>
        <w:t xml:space="preserve"> </w:t>
      </w:r>
      <w:r>
        <w:rPr>
          <w:sz w:val="20"/>
        </w:rPr>
        <w:t>and</w:t>
      </w:r>
      <w:r>
        <w:rPr>
          <w:spacing w:val="-1"/>
          <w:sz w:val="20"/>
        </w:rPr>
        <w:t xml:space="preserve"> </w:t>
      </w:r>
      <w:r>
        <w:rPr>
          <w:sz w:val="20"/>
        </w:rPr>
        <w:t>words,</w:t>
      </w:r>
      <w:r>
        <w:rPr>
          <w:spacing w:val="-1"/>
          <w:sz w:val="20"/>
        </w:rPr>
        <w:t xml:space="preserve"> </w:t>
      </w:r>
      <w:r>
        <w:rPr>
          <w:sz w:val="20"/>
        </w:rPr>
        <w:t>the</w:t>
      </w:r>
      <w:r>
        <w:rPr>
          <w:spacing w:val="-1"/>
          <w:sz w:val="20"/>
        </w:rPr>
        <w:t xml:space="preserve"> </w:t>
      </w:r>
      <w:r>
        <w:rPr>
          <w:sz w:val="20"/>
        </w:rPr>
        <w:t>rates</w:t>
      </w:r>
      <w:r>
        <w:rPr>
          <w:spacing w:val="-1"/>
          <w:sz w:val="20"/>
        </w:rPr>
        <w:t xml:space="preserve"> </w:t>
      </w:r>
      <w:r>
        <w:rPr>
          <w:sz w:val="20"/>
        </w:rPr>
        <w:t>in</w:t>
      </w:r>
      <w:r>
        <w:rPr>
          <w:spacing w:val="-1"/>
          <w:sz w:val="20"/>
        </w:rPr>
        <w:t xml:space="preserve"> </w:t>
      </w:r>
      <w:r>
        <w:rPr>
          <w:sz w:val="20"/>
        </w:rPr>
        <w:t>words</w:t>
      </w:r>
      <w:r>
        <w:rPr>
          <w:spacing w:val="-1"/>
          <w:sz w:val="20"/>
        </w:rPr>
        <w:t xml:space="preserve"> </w:t>
      </w:r>
      <w:r>
        <w:rPr>
          <w:sz w:val="20"/>
        </w:rPr>
        <w:t>will</w:t>
      </w:r>
      <w:r>
        <w:rPr>
          <w:spacing w:val="-1"/>
          <w:sz w:val="20"/>
        </w:rPr>
        <w:t xml:space="preserve"> </w:t>
      </w:r>
      <w:r>
        <w:rPr>
          <w:sz w:val="20"/>
        </w:rPr>
        <w:t>govern. [ITB Clause 19.1(a)]</w:t>
      </w:r>
    </w:p>
    <w:p w:rsidR="000A5C59" w:rsidRDefault="00986548">
      <w:pPr>
        <w:pStyle w:val="ListParagraph"/>
        <w:numPr>
          <w:ilvl w:val="0"/>
          <w:numId w:val="1"/>
        </w:numPr>
        <w:tabs>
          <w:tab w:val="left" w:pos="899"/>
        </w:tabs>
        <w:spacing w:before="229"/>
        <w:ind w:left="899" w:right="866"/>
        <w:rPr>
          <w:sz w:val="20"/>
        </w:rPr>
      </w:pPr>
      <w:r>
        <w:rPr>
          <w:sz w:val="20"/>
        </w:rPr>
        <w:t>Where</w:t>
      </w:r>
      <w:r>
        <w:rPr>
          <w:spacing w:val="-1"/>
          <w:sz w:val="20"/>
        </w:rPr>
        <w:t xml:space="preserve"> </w:t>
      </w:r>
      <w:r>
        <w:rPr>
          <w:sz w:val="20"/>
        </w:rPr>
        <w:t>there</w:t>
      </w:r>
      <w:r>
        <w:rPr>
          <w:spacing w:val="-1"/>
          <w:sz w:val="20"/>
        </w:rPr>
        <w:t xml:space="preserve"> </w:t>
      </w:r>
      <w:r>
        <w:rPr>
          <w:sz w:val="20"/>
        </w:rPr>
        <w:t>is</w:t>
      </w:r>
      <w:r>
        <w:rPr>
          <w:spacing w:val="-1"/>
          <w:sz w:val="20"/>
        </w:rPr>
        <w:t xml:space="preserve"> </w:t>
      </w:r>
      <w:r>
        <w:rPr>
          <w:sz w:val="20"/>
        </w:rPr>
        <w:t>a</w:t>
      </w:r>
      <w:r>
        <w:rPr>
          <w:spacing w:val="-1"/>
          <w:sz w:val="20"/>
        </w:rPr>
        <w:t xml:space="preserve"> </w:t>
      </w:r>
      <w:r>
        <w:rPr>
          <w:sz w:val="20"/>
        </w:rPr>
        <w:t>discrepancy</w:t>
      </w:r>
      <w:r>
        <w:rPr>
          <w:spacing w:val="-1"/>
          <w:sz w:val="20"/>
        </w:rPr>
        <w:t xml:space="preserve"> </w:t>
      </w:r>
      <w:r>
        <w:rPr>
          <w:sz w:val="20"/>
        </w:rPr>
        <w:t>between</w:t>
      </w:r>
      <w:r>
        <w:rPr>
          <w:spacing w:val="-1"/>
          <w:sz w:val="20"/>
        </w:rPr>
        <w:t xml:space="preserve"> </w:t>
      </w:r>
      <w:r>
        <w:rPr>
          <w:sz w:val="20"/>
        </w:rPr>
        <w:t>the</w:t>
      </w:r>
      <w:r>
        <w:rPr>
          <w:spacing w:val="-1"/>
          <w:sz w:val="20"/>
        </w:rPr>
        <w:t xml:space="preserve"> </w:t>
      </w:r>
      <w:r>
        <w:rPr>
          <w:sz w:val="20"/>
        </w:rPr>
        <w:t>unit</w:t>
      </w:r>
      <w:r>
        <w:rPr>
          <w:spacing w:val="-1"/>
          <w:sz w:val="20"/>
        </w:rPr>
        <w:t xml:space="preserve"> </w:t>
      </w:r>
      <w:r>
        <w:rPr>
          <w:sz w:val="20"/>
        </w:rPr>
        <w:t>rate</w:t>
      </w:r>
      <w:r>
        <w:rPr>
          <w:spacing w:val="-1"/>
          <w:sz w:val="20"/>
        </w:rPr>
        <w:t xml:space="preserve"> </w:t>
      </w:r>
      <w:r>
        <w:rPr>
          <w:sz w:val="20"/>
        </w:rPr>
        <w:t>and</w:t>
      </w:r>
      <w:r>
        <w:rPr>
          <w:spacing w:val="-1"/>
          <w:sz w:val="20"/>
        </w:rPr>
        <w:t xml:space="preserve"> </w:t>
      </w:r>
      <w:r>
        <w:rPr>
          <w:sz w:val="20"/>
        </w:rPr>
        <w:t>the</w:t>
      </w:r>
      <w:r>
        <w:rPr>
          <w:spacing w:val="-1"/>
          <w:sz w:val="20"/>
        </w:rPr>
        <w:t xml:space="preserve"> </w:t>
      </w:r>
      <w:r>
        <w:rPr>
          <w:sz w:val="20"/>
        </w:rPr>
        <w:t>line</w:t>
      </w:r>
      <w:r>
        <w:rPr>
          <w:spacing w:val="-1"/>
          <w:sz w:val="20"/>
        </w:rPr>
        <w:t xml:space="preserve"> </w:t>
      </w:r>
      <w:r>
        <w:rPr>
          <w:sz w:val="20"/>
        </w:rPr>
        <w:t>item</w:t>
      </w:r>
      <w:r>
        <w:rPr>
          <w:spacing w:val="-3"/>
          <w:sz w:val="20"/>
        </w:rPr>
        <w:t xml:space="preserve"> </w:t>
      </w:r>
      <w:r>
        <w:rPr>
          <w:sz w:val="20"/>
        </w:rPr>
        <w:t>total</w:t>
      </w:r>
      <w:r>
        <w:rPr>
          <w:spacing w:val="-1"/>
          <w:sz w:val="20"/>
        </w:rPr>
        <w:t xml:space="preserve"> </w:t>
      </w:r>
      <w:r>
        <w:rPr>
          <w:sz w:val="20"/>
        </w:rPr>
        <w:t>resulting</w:t>
      </w:r>
      <w:r>
        <w:rPr>
          <w:spacing w:val="-1"/>
          <w:sz w:val="20"/>
        </w:rPr>
        <w:t xml:space="preserve"> </w:t>
      </w:r>
      <w:r>
        <w:rPr>
          <w:sz w:val="20"/>
        </w:rPr>
        <w:t>from</w:t>
      </w:r>
      <w:r>
        <w:rPr>
          <w:spacing w:val="-3"/>
          <w:sz w:val="20"/>
        </w:rPr>
        <w:t xml:space="preserve"> </w:t>
      </w:r>
      <w:r>
        <w:rPr>
          <w:sz w:val="20"/>
        </w:rPr>
        <w:t>multiplying</w:t>
      </w:r>
      <w:r>
        <w:rPr>
          <w:spacing w:val="-1"/>
          <w:sz w:val="20"/>
        </w:rPr>
        <w:t xml:space="preserve"> </w:t>
      </w:r>
      <w:r>
        <w:rPr>
          <w:sz w:val="20"/>
        </w:rPr>
        <w:t>the unit rate by quantity, the unit rate quoted shall govern [ITB Clause 19.1 (b)]</w:t>
      </w:r>
    </w:p>
    <w:p w:rsidR="000A5C59" w:rsidRDefault="000A5C59">
      <w:pPr>
        <w:pStyle w:val="ListParagraph"/>
        <w:rPr>
          <w:sz w:val="20"/>
        </w:rPr>
      </w:pPr>
    </w:p>
    <w:p w:rsidR="000A5C59" w:rsidRPr="001809B6" w:rsidRDefault="00F57F09" w:rsidP="001809B6">
      <w:pPr>
        <w:pStyle w:val="BodyText"/>
        <w:rPr>
          <w:sz w:val="24"/>
        </w:rPr>
      </w:pPr>
      <w:r>
        <w:rPr>
          <w:sz w:val="24"/>
        </w:rPr>
        <w:pict>
          <v:rect id="docshape49" o:spid="_x0000_s1026" style="position:absolute;margin-left:725.2pt;margin-top:506.45pt;width:.7pt;height:105.55pt;z-index:15751168;mso-position-horizontal-relative:page;mso-position-vertical-relative:page" fillcolor="black" stroked="f">
            <w10:wrap anchorx="page" anchory="page"/>
          </v:rect>
        </w:pict>
      </w:r>
      <w:r w:rsidR="00986548">
        <w:rPr>
          <w:sz w:val="24"/>
        </w:rPr>
        <w:t>Final</w:t>
      </w:r>
      <w:r w:rsidR="00986548">
        <w:rPr>
          <w:spacing w:val="-15"/>
          <w:sz w:val="24"/>
        </w:rPr>
        <w:t xml:space="preserve"> </w:t>
      </w:r>
      <w:r w:rsidR="00986548">
        <w:rPr>
          <w:sz w:val="24"/>
        </w:rPr>
        <w:t xml:space="preserve">payment </w:t>
      </w:r>
      <w:r w:rsidR="00986548">
        <w:rPr>
          <w:spacing w:val="-2"/>
          <w:sz w:val="24"/>
        </w:rPr>
        <w:t>(11.6)</w:t>
      </w:r>
    </w:p>
    <w:sectPr w:rsidR="000A5C59" w:rsidRPr="001809B6" w:rsidSect="001809B6">
      <w:headerReference w:type="default" r:id="rId10"/>
      <w:footerReference w:type="default" r:id="rId11"/>
      <w:pgSz w:w="12240" w:h="15840"/>
      <w:pgMar w:top="634" w:right="1800" w:bottom="940" w:left="1800" w:header="0" w:footer="74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0A8" w:rsidRDefault="006870A8" w:rsidP="000A5C59">
      <w:r>
        <w:separator/>
      </w:r>
    </w:p>
  </w:endnote>
  <w:endnote w:type="continuationSeparator" w:id="0">
    <w:p w:rsidR="006870A8" w:rsidRDefault="006870A8" w:rsidP="000A5C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altName w:val="苹方-简"/>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548" w:rsidRDefault="00986548" w:rsidP="00FD1F09">
    <w:pPr>
      <w:pStyle w:val="Footer"/>
    </w:pPr>
    <w:r>
      <w:t xml:space="preserve">Contractor                                                                    </w:t>
    </w:r>
    <w:fldSimple w:instr=" PAGE   \* MERGEFORMAT ">
      <w:r w:rsidR="00F63BA4">
        <w:rPr>
          <w:noProof/>
        </w:rPr>
        <w:t>1</w:t>
      </w:r>
    </w:fldSimple>
    <w:r>
      <w:t xml:space="preserve">                                                            Executive Engineer</w:t>
    </w:r>
  </w:p>
  <w:p w:rsidR="00986548" w:rsidRPr="00FD1F09" w:rsidRDefault="00986548" w:rsidP="00FD1F09">
    <w:pPr>
      <w:pStyle w:val="Footer"/>
    </w:pPr>
    <w:r>
      <w:t xml:space="preserve">                                                                                                                                                Special Division BNCC</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548" w:rsidRDefault="00986548" w:rsidP="00986548">
    <w:pPr>
      <w:pStyle w:val="Footer"/>
    </w:pPr>
    <w:r>
      <w:t>Contract</w:t>
    </w:r>
    <w:r w:rsidR="001809B6">
      <w:t xml:space="preserve">or                                                                   </w:t>
    </w:r>
    <w:fldSimple w:instr=" PAGE   \* MERGEFORMAT ">
      <w:r w:rsidR="00F63BA4">
        <w:rPr>
          <w:noProof/>
        </w:rPr>
        <w:t>5</w:t>
      </w:r>
    </w:fldSimple>
    <w:r w:rsidR="001809B6">
      <w:t xml:space="preserve">                                                            Executive Engineer</w:t>
    </w:r>
  </w:p>
  <w:p w:rsidR="001809B6" w:rsidRPr="00986548" w:rsidRDefault="001809B6" w:rsidP="00986548">
    <w:pPr>
      <w:pStyle w:val="Footer"/>
    </w:pPr>
    <w:r>
      <w:t xml:space="preserve">                                                                                                                                                Special Division BNCC</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548" w:rsidRDefault="00986548">
    <w:pPr>
      <w:pStyle w:val="BodyText"/>
      <w:spacing w:line="14"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0A8" w:rsidRDefault="006870A8" w:rsidP="000A5C59">
      <w:r>
        <w:separator/>
      </w:r>
    </w:p>
  </w:footnote>
  <w:footnote w:type="continuationSeparator" w:id="0">
    <w:p w:rsidR="006870A8" w:rsidRDefault="006870A8" w:rsidP="000A5C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548" w:rsidRDefault="00986548">
    <w:pPr>
      <w:pStyle w:val="BodyText"/>
      <w:spacing w:line="14"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548" w:rsidRDefault="00986548">
    <w:pPr>
      <w:pStyle w:val="BodyText"/>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E72D8"/>
    <w:multiLevelType w:val="hybridMultilevel"/>
    <w:tmpl w:val="38601540"/>
    <w:lvl w:ilvl="0" w:tplc="973EB396">
      <w:start w:val="1"/>
      <w:numFmt w:val="lowerLetter"/>
      <w:lvlText w:val="(%1)"/>
      <w:lvlJc w:val="left"/>
      <w:pPr>
        <w:ind w:left="1760" w:hanging="681"/>
      </w:pPr>
      <w:rPr>
        <w:rFonts w:ascii="Times New Roman" w:eastAsia="Times New Roman" w:hAnsi="Times New Roman" w:cs="Times New Roman" w:hint="default"/>
        <w:b w:val="0"/>
        <w:bCs w:val="0"/>
        <w:i w:val="0"/>
        <w:iCs w:val="0"/>
        <w:spacing w:val="0"/>
        <w:w w:val="100"/>
        <w:sz w:val="20"/>
        <w:szCs w:val="20"/>
        <w:lang w:val="en-US" w:eastAsia="en-US" w:bidi="ar-SA"/>
      </w:rPr>
    </w:lvl>
    <w:lvl w:ilvl="1" w:tplc="36247562">
      <w:numFmt w:val="bullet"/>
      <w:lvlText w:val="•"/>
      <w:lvlJc w:val="left"/>
      <w:pPr>
        <w:ind w:left="2592" w:hanging="681"/>
      </w:pPr>
      <w:rPr>
        <w:rFonts w:hint="default"/>
        <w:lang w:val="en-US" w:eastAsia="en-US" w:bidi="ar-SA"/>
      </w:rPr>
    </w:lvl>
    <w:lvl w:ilvl="2" w:tplc="C3A08DAC">
      <w:numFmt w:val="bullet"/>
      <w:lvlText w:val="•"/>
      <w:lvlJc w:val="left"/>
      <w:pPr>
        <w:ind w:left="3424" w:hanging="681"/>
      </w:pPr>
      <w:rPr>
        <w:rFonts w:hint="default"/>
        <w:lang w:val="en-US" w:eastAsia="en-US" w:bidi="ar-SA"/>
      </w:rPr>
    </w:lvl>
    <w:lvl w:ilvl="3" w:tplc="8064EE02">
      <w:numFmt w:val="bullet"/>
      <w:lvlText w:val="•"/>
      <w:lvlJc w:val="left"/>
      <w:pPr>
        <w:ind w:left="4256" w:hanging="681"/>
      </w:pPr>
      <w:rPr>
        <w:rFonts w:hint="default"/>
        <w:lang w:val="en-US" w:eastAsia="en-US" w:bidi="ar-SA"/>
      </w:rPr>
    </w:lvl>
    <w:lvl w:ilvl="4" w:tplc="44F6FDEC">
      <w:numFmt w:val="bullet"/>
      <w:lvlText w:val="•"/>
      <w:lvlJc w:val="left"/>
      <w:pPr>
        <w:ind w:left="5088" w:hanging="681"/>
      </w:pPr>
      <w:rPr>
        <w:rFonts w:hint="default"/>
        <w:lang w:val="en-US" w:eastAsia="en-US" w:bidi="ar-SA"/>
      </w:rPr>
    </w:lvl>
    <w:lvl w:ilvl="5" w:tplc="EB300EE2">
      <w:numFmt w:val="bullet"/>
      <w:lvlText w:val="•"/>
      <w:lvlJc w:val="left"/>
      <w:pPr>
        <w:ind w:left="5920" w:hanging="681"/>
      </w:pPr>
      <w:rPr>
        <w:rFonts w:hint="default"/>
        <w:lang w:val="en-US" w:eastAsia="en-US" w:bidi="ar-SA"/>
      </w:rPr>
    </w:lvl>
    <w:lvl w:ilvl="6" w:tplc="715416B8">
      <w:numFmt w:val="bullet"/>
      <w:lvlText w:val="•"/>
      <w:lvlJc w:val="left"/>
      <w:pPr>
        <w:ind w:left="6752" w:hanging="681"/>
      </w:pPr>
      <w:rPr>
        <w:rFonts w:hint="default"/>
        <w:lang w:val="en-US" w:eastAsia="en-US" w:bidi="ar-SA"/>
      </w:rPr>
    </w:lvl>
    <w:lvl w:ilvl="7" w:tplc="028C2F10">
      <w:numFmt w:val="bullet"/>
      <w:lvlText w:val="•"/>
      <w:lvlJc w:val="left"/>
      <w:pPr>
        <w:ind w:left="7584" w:hanging="681"/>
      </w:pPr>
      <w:rPr>
        <w:rFonts w:hint="default"/>
        <w:lang w:val="en-US" w:eastAsia="en-US" w:bidi="ar-SA"/>
      </w:rPr>
    </w:lvl>
    <w:lvl w:ilvl="8" w:tplc="BF38535A">
      <w:numFmt w:val="bullet"/>
      <w:lvlText w:val="•"/>
      <w:lvlJc w:val="left"/>
      <w:pPr>
        <w:ind w:left="8416" w:hanging="681"/>
      </w:pPr>
      <w:rPr>
        <w:rFonts w:hint="default"/>
        <w:lang w:val="en-US" w:eastAsia="en-US" w:bidi="ar-SA"/>
      </w:rPr>
    </w:lvl>
  </w:abstractNum>
  <w:abstractNum w:abstractNumId="1">
    <w:nsid w:val="141F2884"/>
    <w:multiLevelType w:val="hybridMultilevel"/>
    <w:tmpl w:val="46D6E50C"/>
    <w:lvl w:ilvl="0" w:tplc="87AC716E">
      <w:start w:val="1"/>
      <w:numFmt w:val="decimal"/>
      <w:lvlText w:val="(%1)"/>
      <w:lvlJc w:val="left"/>
      <w:pPr>
        <w:ind w:left="900" w:hanging="540"/>
      </w:pPr>
      <w:rPr>
        <w:rFonts w:ascii="Times New Roman" w:eastAsia="Times New Roman" w:hAnsi="Times New Roman" w:cs="Times New Roman" w:hint="default"/>
        <w:b w:val="0"/>
        <w:bCs w:val="0"/>
        <w:i w:val="0"/>
        <w:iCs w:val="0"/>
        <w:spacing w:val="0"/>
        <w:w w:val="100"/>
        <w:sz w:val="20"/>
        <w:szCs w:val="20"/>
        <w:lang w:val="en-US" w:eastAsia="en-US" w:bidi="ar-SA"/>
      </w:rPr>
    </w:lvl>
    <w:lvl w:ilvl="1" w:tplc="0A2234B2">
      <w:numFmt w:val="bullet"/>
      <w:lvlText w:val="•"/>
      <w:lvlJc w:val="left"/>
      <w:pPr>
        <w:ind w:left="1818" w:hanging="540"/>
      </w:pPr>
      <w:rPr>
        <w:rFonts w:hint="default"/>
        <w:lang w:val="en-US" w:eastAsia="en-US" w:bidi="ar-SA"/>
      </w:rPr>
    </w:lvl>
    <w:lvl w:ilvl="2" w:tplc="E2AA1024">
      <w:numFmt w:val="bullet"/>
      <w:lvlText w:val="•"/>
      <w:lvlJc w:val="left"/>
      <w:pPr>
        <w:ind w:left="2736" w:hanging="540"/>
      </w:pPr>
      <w:rPr>
        <w:rFonts w:hint="default"/>
        <w:lang w:val="en-US" w:eastAsia="en-US" w:bidi="ar-SA"/>
      </w:rPr>
    </w:lvl>
    <w:lvl w:ilvl="3" w:tplc="9B52069C">
      <w:numFmt w:val="bullet"/>
      <w:lvlText w:val="•"/>
      <w:lvlJc w:val="left"/>
      <w:pPr>
        <w:ind w:left="3654" w:hanging="540"/>
      </w:pPr>
      <w:rPr>
        <w:rFonts w:hint="default"/>
        <w:lang w:val="en-US" w:eastAsia="en-US" w:bidi="ar-SA"/>
      </w:rPr>
    </w:lvl>
    <w:lvl w:ilvl="4" w:tplc="ED241676">
      <w:numFmt w:val="bullet"/>
      <w:lvlText w:val="•"/>
      <w:lvlJc w:val="left"/>
      <w:pPr>
        <w:ind w:left="4572" w:hanging="540"/>
      </w:pPr>
      <w:rPr>
        <w:rFonts w:hint="default"/>
        <w:lang w:val="en-US" w:eastAsia="en-US" w:bidi="ar-SA"/>
      </w:rPr>
    </w:lvl>
    <w:lvl w:ilvl="5" w:tplc="17742348">
      <w:numFmt w:val="bullet"/>
      <w:lvlText w:val="•"/>
      <w:lvlJc w:val="left"/>
      <w:pPr>
        <w:ind w:left="5490" w:hanging="540"/>
      </w:pPr>
      <w:rPr>
        <w:rFonts w:hint="default"/>
        <w:lang w:val="en-US" w:eastAsia="en-US" w:bidi="ar-SA"/>
      </w:rPr>
    </w:lvl>
    <w:lvl w:ilvl="6" w:tplc="077A0C58">
      <w:numFmt w:val="bullet"/>
      <w:lvlText w:val="•"/>
      <w:lvlJc w:val="left"/>
      <w:pPr>
        <w:ind w:left="6408" w:hanging="540"/>
      </w:pPr>
      <w:rPr>
        <w:rFonts w:hint="default"/>
        <w:lang w:val="en-US" w:eastAsia="en-US" w:bidi="ar-SA"/>
      </w:rPr>
    </w:lvl>
    <w:lvl w:ilvl="7" w:tplc="EA821782">
      <w:numFmt w:val="bullet"/>
      <w:lvlText w:val="•"/>
      <w:lvlJc w:val="left"/>
      <w:pPr>
        <w:ind w:left="7326" w:hanging="540"/>
      </w:pPr>
      <w:rPr>
        <w:rFonts w:hint="default"/>
        <w:lang w:val="en-US" w:eastAsia="en-US" w:bidi="ar-SA"/>
      </w:rPr>
    </w:lvl>
    <w:lvl w:ilvl="8" w:tplc="4E1CEA00">
      <w:numFmt w:val="bullet"/>
      <w:lvlText w:val="•"/>
      <w:lvlJc w:val="left"/>
      <w:pPr>
        <w:ind w:left="8244" w:hanging="540"/>
      </w:pPr>
      <w:rPr>
        <w:rFonts w:hint="default"/>
        <w:lang w:val="en-US" w:eastAsia="en-US" w:bidi="ar-SA"/>
      </w:rPr>
    </w:lvl>
  </w:abstractNum>
  <w:abstractNum w:abstractNumId="2">
    <w:nsid w:val="160E5E66"/>
    <w:multiLevelType w:val="hybridMultilevel"/>
    <w:tmpl w:val="805CC6A2"/>
    <w:lvl w:ilvl="0" w:tplc="EC3678A0">
      <w:start w:val="1"/>
      <w:numFmt w:val="lowerLetter"/>
      <w:lvlText w:val="(%1)"/>
      <w:lvlJc w:val="left"/>
      <w:pPr>
        <w:ind w:left="1760" w:hanging="680"/>
      </w:pPr>
      <w:rPr>
        <w:rFonts w:ascii="Times New Roman" w:eastAsia="Times New Roman" w:hAnsi="Times New Roman" w:cs="Times New Roman" w:hint="default"/>
        <w:b w:val="0"/>
        <w:bCs w:val="0"/>
        <w:i w:val="0"/>
        <w:iCs w:val="0"/>
        <w:spacing w:val="0"/>
        <w:w w:val="100"/>
        <w:sz w:val="20"/>
        <w:szCs w:val="20"/>
        <w:lang w:val="en-US" w:eastAsia="en-US" w:bidi="ar-SA"/>
      </w:rPr>
    </w:lvl>
    <w:lvl w:ilvl="1" w:tplc="0D4EB8BA">
      <w:numFmt w:val="bullet"/>
      <w:lvlText w:val="•"/>
      <w:lvlJc w:val="left"/>
      <w:pPr>
        <w:ind w:left="2592" w:hanging="680"/>
      </w:pPr>
      <w:rPr>
        <w:rFonts w:hint="default"/>
        <w:lang w:val="en-US" w:eastAsia="en-US" w:bidi="ar-SA"/>
      </w:rPr>
    </w:lvl>
    <w:lvl w:ilvl="2" w:tplc="2A881890">
      <w:numFmt w:val="bullet"/>
      <w:lvlText w:val="•"/>
      <w:lvlJc w:val="left"/>
      <w:pPr>
        <w:ind w:left="3424" w:hanging="680"/>
      </w:pPr>
      <w:rPr>
        <w:rFonts w:hint="default"/>
        <w:lang w:val="en-US" w:eastAsia="en-US" w:bidi="ar-SA"/>
      </w:rPr>
    </w:lvl>
    <w:lvl w:ilvl="3" w:tplc="A43CFF0A">
      <w:numFmt w:val="bullet"/>
      <w:lvlText w:val="•"/>
      <w:lvlJc w:val="left"/>
      <w:pPr>
        <w:ind w:left="4256" w:hanging="680"/>
      </w:pPr>
      <w:rPr>
        <w:rFonts w:hint="default"/>
        <w:lang w:val="en-US" w:eastAsia="en-US" w:bidi="ar-SA"/>
      </w:rPr>
    </w:lvl>
    <w:lvl w:ilvl="4" w:tplc="A86A6362">
      <w:numFmt w:val="bullet"/>
      <w:lvlText w:val="•"/>
      <w:lvlJc w:val="left"/>
      <w:pPr>
        <w:ind w:left="5088" w:hanging="680"/>
      </w:pPr>
      <w:rPr>
        <w:rFonts w:hint="default"/>
        <w:lang w:val="en-US" w:eastAsia="en-US" w:bidi="ar-SA"/>
      </w:rPr>
    </w:lvl>
    <w:lvl w:ilvl="5" w:tplc="246A5FD4">
      <w:numFmt w:val="bullet"/>
      <w:lvlText w:val="•"/>
      <w:lvlJc w:val="left"/>
      <w:pPr>
        <w:ind w:left="5920" w:hanging="680"/>
      </w:pPr>
      <w:rPr>
        <w:rFonts w:hint="default"/>
        <w:lang w:val="en-US" w:eastAsia="en-US" w:bidi="ar-SA"/>
      </w:rPr>
    </w:lvl>
    <w:lvl w:ilvl="6" w:tplc="C50CD7E2">
      <w:numFmt w:val="bullet"/>
      <w:lvlText w:val="•"/>
      <w:lvlJc w:val="left"/>
      <w:pPr>
        <w:ind w:left="6752" w:hanging="680"/>
      </w:pPr>
      <w:rPr>
        <w:rFonts w:hint="default"/>
        <w:lang w:val="en-US" w:eastAsia="en-US" w:bidi="ar-SA"/>
      </w:rPr>
    </w:lvl>
    <w:lvl w:ilvl="7" w:tplc="734232C6">
      <w:numFmt w:val="bullet"/>
      <w:lvlText w:val="•"/>
      <w:lvlJc w:val="left"/>
      <w:pPr>
        <w:ind w:left="7584" w:hanging="680"/>
      </w:pPr>
      <w:rPr>
        <w:rFonts w:hint="default"/>
        <w:lang w:val="en-US" w:eastAsia="en-US" w:bidi="ar-SA"/>
      </w:rPr>
    </w:lvl>
    <w:lvl w:ilvl="8" w:tplc="32C2BFF2">
      <w:numFmt w:val="bullet"/>
      <w:lvlText w:val="•"/>
      <w:lvlJc w:val="left"/>
      <w:pPr>
        <w:ind w:left="8416" w:hanging="680"/>
      </w:pPr>
      <w:rPr>
        <w:rFonts w:hint="default"/>
        <w:lang w:val="en-US" w:eastAsia="en-US" w:bidi="ar-SA"/>
      </w:rPr>
    </w:lvl>
  </w:abstractNum>
  <w:abstractNum w:abstractNumId="3">
    <w:nsid w:val="1BF23DCD"/>
    <w:multiLevelType w:val="hybridMultilevel"/>
    <w:tmpl w:val="3BCEA49E"/>
    <w:lvl w:ilvl="0" w:tplc="E0CCA73A">
      <w:start w:val="1"/>
      <w:numFmt w:val="lowerLetter"/>
      <w:lvlText w:val="(%1)"/>
      <w:lvlJc w:val="left"/>
      <w:pPr>
        <w:ind w:left="1440" w:hanging="361"/>
      </w:pPr>
      <w:rPr>
        <w:rFonts w:ascii="Times New Roman" w:eastAsia="Times New Roman" w:hAnsi="Times New Roman" w:cs="Times New Roman" w:hint="default"/>
        <w:b w:val="0"/>
        <w:bCs w:val="0"/>
        <w:i w:val="0"/>
        <w:iCs w:val="0"/>
        <w:spacing w:val="-1"/>
        <w:w w:val="100"/>
        <w:sz w:val="20"/>
        <w:szCs w:val="20"/>
        <w:lang w:val="en-US" w:eastAsia="en-US" w:bidi="ar-SA"/>
      </w:rPr>
    </w:lvl>
    <w:lvl w:ilvl="1" w:tplc="C53C2374">
      <w:numFmt w:val="bullet"/>
      <w:lvlText w:val="•"/>
      <w:lvlJc w:val="left"/>
      <w:pPr>
        <w:ind w:left="2304" w:hanging="361"/>
      </w:pPr>
      <w:rPr>
        <w:rFonts w:hint="default"/>
        <w:lang w:val="en-US" w:eastAsia="en-US" w:bidi="ar-SA"/>
      </w:rPr>
    </w:lvl>
    <w:lvl w:ilvl="2" w:tplc="92C65EE6">
      <w:numFmt w:val="bullet"/>
      <w:lvlText w:val="•"/>
      <w:lvlJc w:val="left"/>
      <w:pPr>
        <w:ind w:left="3168" w:hanging="361"/>
      </w:pPr>
      <w:rPr>
        <w:rFonts w:hint="default"/>
        <w:lang w:val="en-US" w:eastAsia="en-US" w:bidi="ar-SA"/>
      </w:rPr>
    </w:lvl>
    <w:lvl w:ilvl="3" w:tplc="0F2201F4">
      <w:numFmt w:val="bullet"/>
      <w:lvlText w:val="•"/>
      <w:lvlJc w:val="left"/>
      <w:pPr>
        <w:ind w:left="4032" w:hanging="361"/>
      </w:pPr>
      <w:rPr>
        <w:rFonts w:hint="default"/>
        <w:lang w:val="en-US" w:eastAsia="en-US" w:bidi="ar-SA"/>
      </w:rPr>
    </w:lvl>
    <w:lvl w:ilvl="4" w:tplc="2FFA17C8">
      <w:numFmt w:val="bullet"/>
      <w:lvlText w:val="•"/>
      <w:lvlJc w:val="left"/>
      <w:pPr>
        <w:ind w:left="4896" w:hanging="361"/>
      </w:pPr>
      <w:rPr>
        <w:rFonts w:hint="default"/>
        <w:lang w:val="en-US" w:eastAsia="en-US" w:bidi="ar-SA"/>
      </w:rPr>
    </w:lvl>
    <w:lvl w:ilvl="5" w:tplc="AE6634E6">
      <w:numFmt w:val="bullet"/>
      <w:lvlText w:val="•"/>
      <w:lvlJc w:val="left"/>
      <w:pPr>
        <w:ind w:left="5760" w:hanging="361"/>
      </w:pPr>
      <w:rPr>
        <w:rFonts w:hint="default"/>
        <w:lang w:val="en-US" w:eastAsia="en-US" w:bidi="ar-SA"/>
      </w:rPr>
    </w:lvl>
    <w:lvl w:ilvl="6" w:tplc="C2442A3E">
      <w:numFmt w:val="bullet"/>
      <w:lvlText w:val="•"/>
      <w:lvlJc w:val="left"/>
      <w:pPr>
        <w:ind w:left="6624" w:hanging="361"/>
      </w:pPr>
      <w:rPr>
        <w:rFonts w:hint="default"/>
        <w:lang w:val="en-US" w:eastAsia="en-US" w:bidi="ar-SA"/>
      </w:rPr>
    </w:lvl>
    <w:lvl w:ilvl="7" w:tplc="E49A7D5E">
      <w:numFmt w:val="bullet"/>
      <w:lvlText w:val="•"/>
      <w:lvlJc w:val="left"/>
      <w:pPr>
        <w:ind w:left="7488" w:hanging="361"/>
      </w:pPr>
      <w:rPr>
        <w:rFonts w:hint="default"/>
        <w:lang w:val="en-US" w:eastAsia="en-US" w:bidi="ar-SA"/>
      </w:rPr>
    </w:lvl>
    <w:lvl w:ilvl="8" w:tplc="DAD4986E">
      <w:numFmt w:val="bullet"/>
      <w:lvlText w:val="•"/>
      <w:lvlJc w:val="left"/>
      <w:pPr>
        <w:ind w:left="8352" w:hanging="361"/>
      </w:pPr>
      <w:rPr>
        <w:rFonts w:hint="default"/>
        <w:lang w:val="en-US" w:eastAsia="en-US" w:bidi="ar-SA"/>
      </w:rPr>
    </w:lvl>
  </w:abstractNum>
  <w:abstractNum w:abstractNumId="4">
    <w:nsid w:val="1E4C7B53"/>
    <w:multiLevelType w:val="hybridMultilevel"/>
    <w:tmpl w:val="C540CD26"/>
    <w:lvl w:ilvl="0" w:tplc="D598CB6E">
      <w:start w:val="1"/>
      <w:numFmt w:val="lowerLetter"/>
      <w:lvlText w:val="(%1)"/>
      <w:lvlJc w:val="left"/>
      <w:pPr>
        <w:ind w:left="2060" w:hanging="561"/>
      </w:pPr>
      <w:rPr>
        <w:rFonts w:ascii="Times New Roman" w:eastAsia="Times New Roman" w:hAnsi="Times New Roman" w:cs="Times New Roman" w:hint="default"/>
        <w:b w:val="0"/>
        <w:bCs w:val="0"/>
        <w:i w:val="0"/>
        <w:iCs w:val="0"/>
        <w:spacing w:val="0"/>
        <w:w w:val="100"/>
        <w:sz w:val="20"/>
        <w:szCs w:val="20"/>
        <w:lang w:val="en-US" w:eastAsia="en-US" w:bidi="ar-SA"/>
      </w:rPr>
    </w:lvl>
    <w:lvl w:ilvl="1" w:tplc="AFC237CC">
      <w:numFmt w:val="bullet"/>
      <w:lvlText w:val="•"/>
      <w:lvlJc w:val="left"/>
      <w:pPr>
        <w:ind w:left="2862" w:hanging="561"/>
      </w:pPr>
      <w:rPr>
        <w:rFonts w:hint="default"/>
        <w:lang w:val="en-US" w:eastAsia="en-US" w:bidi="ar-SA"/>
      </w:rPr>
    </w:lvl>
    <w:lvl w:ilvl="2" w:tplc="1D6C061A">
      <w:numFmt w:val="bullet"/>
      <w:lvlText w:val="•"/>
      <w:lvlJc w:val="left"/>
      <w:pPr>
        <w:ind w:left="3664" w:hanging="561"/>
      </w:pPr>
      <w:rPr>
        <w:rFonts w:hint="default"/>
        <w:lang w:val="en-US" w:eastAsia="en-US" w:bidi="ar-SA"/>
      </w:rPr>
    </w:lvl>
    <w:lvl w:ilvl="3" w:tplc="70B0AFDE">
      <w:numFmt w:val="bullet"/>
      <w:lvlText w:val="•"/>
      <w:lvlJc w:val="left"/>
      <w:pPr>
        <w:ind w:left="4466" w:hanging="561"/>
      </w:pPr>
      <w:rPr>
        <w:rFonts w:hint="default"/>
        <w:lang w:val="en-US" w:eastAsia="en-US" w:bidi="ar-SA"/>
      </w:rPr>
    </w:lvl>
    <w:lvl w:ilvl="4" w:tplc="6D4ED37A">
      <w:numFmt w:val="bullet"/>
      <w:lvlText w:val="•"/>
      <w:lvlJc w:val="left"/>
      <w:pPr>
        <w:ind w:left="5268" w:hanging="561"/>
      </w:pPr>
      <w:rPr>
        <w:rFonts w:hint="default"/>
        <w:lang w:val="en-US" w:eastAsia="en-US" w:bidi="ar-SA"/>
      </w:rPr>
    </w:lvl>
    <w:lvl w:ilvl="5" w:tplc="A7BA05B6">
      <w:numFmt w:val="bullet"/>
      <w:lvlText w:val="•"/>
      <w:lvlJc w:val="left"/>
      <w:pPr>
        <w:ind w:left="6070" w:hanging="561"/>
      </w:pPr>
      <w:rPr>
        <w:rFonts w:hint="default"/>
        <w:lang w:val="en-US" w:eastAsia="en-US" w:bidi="ar-SA"/>
      </w:rPr>
    </w:lvl>
    <w:lvl w:ilvl="6" w:tplc="78188F4E">
      <w:numFmt w:val="bullet"/>
      <w:lvlText w:val="•"/>
      <w:lvlJc w:val="left"/>
      <w:pPr>
        <w:ind w:left="6872" w:hanging="561"/>
      </w:pPr>
      <w:rPr>
        <w:rFonts w:hint="default"/>
        <w:lang w:val="en-US" w:eastAsia="en-US" w:bidi="ar-SA"/>
      </w:rPr>
    </w:lvl>
    <w:lvl w:ilvl="7" w:tplc="04C44C10">
      <w:numFmt w:val="bullet"/>
      <w:lvlText w:val="•"/>
      <w:lvlJc w:val="left"/>
      <w:pPr>
        <w:ind w:left="7674" w:hanging="561"/>
      </w:pPr>
      <w:rPr>
        <w:rFonts w:hint="default"/>
        <w:lang w:val="en-US" w:eastAsia="en-US" w:bidi="ar-SA"/>
      </w:rPr>
    </w:lvl>
    <w:lvl w:ilvl="8" w:tplc="971EDA1E">
      <w:numFmt w:val="bullet"/>
      <w:lvlText w:val="•"/>
      <w:lvlJc w:val="left"/>
      <w:pPr>
        <w:ind w:left="8476" w:hanging="561"/>
      </w:pPr>
      <w:rPr>
        <w:rFonts w:hint="default"/>
        <w:lang w:val="en-US" w:eastAsia="en-US" w:bidi="ar-SA"/>
      </w:rPr>
    </w:lvl>
  </w:abstractNum>
  <w:abstractNum w:abstractNumId="5">
    <w:nsid w:val="21934461"/>
    <w:multiLevelType w:val="multilevel"/>
    <w:tmpl w:val="90F0B86A"/>
    <w:lvl w:ilvl="0">
      <w:start w:val="1"/>
      <w:numFmt w:val="decimal"/>
      <w:lvlText w:val="%1."/>
      <w:lvlJc w:val="left"/>
      <w:pPr>
        <w:ind w:left="1079" w:hanging="720"/>
      </w:pPr>
      <w:rPr>
        <w:rFonts w:ascii="Times New Roman" w:eastAsia="Times New Roman" w:hAnsi="Times New Roman" w:cs="Times New Roman" w:hint="default"/>
        <w:b/>
        <w:bCs/>
        <w:i w:val="0"/>
        <w:iCs w:val="0"/>
        <w:spacing w:val="0"/>
        <w:w w:val="100"/>
        <w:sz w:val="20"/>
        <w:szCs w:val="20"/>
        <w:lang w:val="en-US" w:eastAsia="en-US" w:bidi="ar-SA"/>
      </w:rPr>
    </w:lvl>
    <w:lvl w:ilvl="1">
      <w:start w:val="1"/>
      <w:numFmt w:val="decimal"/>
      <w:lvlText w:val="%1.%2"/>
      <w:lvlJc w:val="left"/>
      <w:pPr>
        <w:ind w:left="1080" w:hanging="720"/>
      </w:pPr>
      <w:rPr>
        <w:rFonts w:ascii="Times New Roman" w:eastAsia="Times New Roman" w:hAnsi="Times New Roman" w:cs="Times New Roman" w:hint="default"/>
        <w:b w:val="0"/>
        <w:bCs w:val="0"/>
        <w:i w:val="0"/>
        <w:iCs w:val="0"/>
        <w:spacing w:val="0"/>
        <w:w w:val="100"/>
        <w:sz w:val="20"/>
        <w:szCs w:val="20"/>
        <w:lang w:val="en-US" w:eastAsia="en-US" w:bidi="ar-SA"/>
      </w:rPr>
    </w:lvl>
    <w:lvl w:ilvl="2">
      <w:start w:val="1"/>
      <w:numFmt w:val="decimal"/>
      <w:lvlText w:val="(%3)"/>
      <w:lvlJc w:val="left"/>
      <w:pPr>
        <w:ind w:left="2059" w:hanging="560"/>
      </w:pPr>
      <w:rPr>
        <w:rFonts w:ascii="Times New Roman" w:eastAsia="Times New Roman" w:hAnsi="Times New Roman" w:cs="Times New Roman" w:hint="default"/>
        <w:b w:val="0"/>
        <w:bCs w:val="0"/>
        <w:i w:val="0"/>
        <w:iCs w:val="0"/>
        <w:spacing w:val="0"/>
        <w:w w:val="100"/>
        <w:sz w:val="20"/>
        <w:szCs w:val="20"/>
        <w:lang w:val="en-US" w:eastAsia="en-US" w:bidi="ar-SA"/>
      </w:rPr>
    </w:lvl>
    <w:lvl w:ilvl="3">
      <w:numFmt w:val="bullet"/>
      <w:lvlText w:val="•"/>
      <w:lvlJc w:val="left"/>
      <w:pPr>
        <w:ind w:left="3842" w:hanging="560"/>
      </w:pPr>
      <w:rPr>
        <w:rFonts w:hint="default"/>
        <w:lang w:val="en-US" w:eastAsia="en-US" w:bidi="ar-SA"/>
      </w:rPr>
    </w:lvl>
    <w:lvl w:ilvl="4">
      <w:numFmt w:val="bullet"/>
      <w:lvlText w:val="•"/>
      <w:lvlJc w:val="left"/>
      <w:pPr>
        <w:ind w:left="4733" w:hanging="560"/>
      </w:pPr>
      <w:rPr>
        <w:rFonts w:hint="default"/>
        <w:lang w:val="en-US" w:eastAsia="en-US" w:bidi="ar-SA"/>
      </w:rPr>
    </w:lvl>
    <w:lvl w:ilvl="5">
      <w:numFmt w:val="bullet"/>
      <w:lvlText w:val="•"/>
      <w:lvlJc w:val="left"/>
      <w:pPr>
        <w:ind w:left="5624" w:hanging="560"/>
      </w:pPr>
      <w:rPr>
        <w:rFonts w:hint="default"/>
        <w:lang w:val="en-US" w:eastAsia="en-US" w:bidi="ar-SA"/>
      </w:rPr>
    </w:lvl>
    <w:lvl w:ilvl="6">
      <w:numFmt w:val="bullet"/>
      <w:lvlText w:val="•"/>
      <w:lvlJc w:val="left"/>
      <w:pPr>
        <w:ind w:left="6515" w:hanging="560"/>
      </w:pPr>
      <w:rPr>
        <w:rFonts w:hint="default"/>
        <w:lang w:val="en-US" w:eastAsia="en-US" w:bidi="ar-SA"/>
      </w:rPr>
    </w:lvl>
    <w:lvl w:ilvl="7">
      <w:numFmt w:val="bullet"/>
      <w:lvlText w:val="•"/>
      <w:lvlJc w:val="left"/>
      <w:pPr>
        <w:ind w:left="7406" w:hanging="560"/>
      </w:pPr>
      <w:rPr>
        <w:rFonts w:hint="default"/>
        <w:lang w:val="en-US" w:eastAsia="en-US" w:bidi="ar-SA"/>
      </w:rPr>
    </w:lvl>
    <w:lvl w:ilvl="8">
      <w:numFmt w:val="bullet"/>
      <w:lvlText w:val="•"/>
      <w:lvlJc w:val="left"/>
      <w:pPr>
        <w:ind w:left="8297" w:hanging="560"/>
      </w:pPr>
      <w:rPr>
        <w:rFonts w:hint="default"/>
        <w:lang w:val="en-US" w:eastAsia="en-US" w:bidi="ar-SA"/>
      </w:rPr>
    </w:lvl>
  </w:abstractNum>
  <w:abstractNum w:abstractNumId="6">
    <w:nsid w:val="259D2027"/>
    <w:multiLevelType w:val="hybridMultilevel"/>
    <w:tmpl w:val="41CC8EDE"/>
    <w:lvl w:ilvl="0" w:tplc="531E1E32">
      <w:start w:val="1"/>
      <w:numFmt w:val="lowerLetter"/>
      <w:lvlText w:val="(%1)"/>
      <w:lvlJc w:val="left"/>
      <w:pPr>
        <w:ind w:left="2060" w:hanging="561"/>
      </w:pPr>
      <w:rPr>
        <w:rFonts w:ascii="Times New Roman" w:eastAsia="Times New Roman" w:hAnsi="Times New Roman" w:cs="Times New Roman" w:hint="default"/>
        <w:b w:val="0"/>
        <w:bCs w:val="0"/>
        <w:i w:val="0"/>
        <w:iCs w:val="0"/>
        <w:spacing w:val="0"/>
        <w:w w:val="100"/>
        <w:sz w:val="20"/>
        <w:szCs w:val="20"/>
        <w:lang w:val="en-US" w:eastAsia="en-US" w:bidi="ar-SA"/>
      </w:rPr>
    </w:lvl>
    <w:lvl w:ilvl="1" w:tplc="A73082D4">
      <w:numFmt w:val="bullet"/>
      <w:lvlText w:val="•"/>
      <w:lvlJc w:val="left"/>
      <w:pPr>
        <w:ind w:left="2862" w:hanging="561"/>
      </w:pPr>
      <w:rPr>
        <w:rFonts w:hint="default"/>
        <w:lang w:val="en-US" w:eastAsia="en-US" w:bidi="ar-SA"/>
      </w:rPr>
    </w:lvl>
    <w:lvl w:ilvl="2" w:tplc="A1B62E18">
      <w:numFmt w:val="bullet"/>
      <w:lvlText w:val="•"/>
      <w:lvlJc w:val="left"/>
      <w:pPr>
        <w:ind w:left="3664" w:hanging="561"/>
      </w:pPr>
      <w:rPr>
        <w:rFonts w:hint="default"/>
        <w:lang w:val="en-US" w:eastAsia="en-US" w:bidi="ar-SA"/>
      </w:rPr>
    </w:lvl>
    <w:lvl w:ilvl="3" w:tplc="CEBA5824">
      <w:numFmt w:val="bullet"/>
      <w:lvlText w:val="•"/>
      <w:lvlJc w:val="left"/>
      <w:pPr>
        <w:ind w:left="4466" w:hanging="561"/>
      </w:pPr>
      <w:rPr>
        <w:rFonts w:hint="default"/>
        <w:lang w:val="en-US" w:eastAsia="en-US" w:bidi="ar-SA"/>
      </w:rPr>
    </w:lvl>
    <w:lvl w:ilvl="4" w:tplc="D6D8A89E">
      <w:numFmt w:val="bullet"/>
      <w:lvlText w:val="•"/>
      <w:lvlJc w:val="left"/>
      <w:pPr>
        <w:ind w:left="5268" w:hanging="561"/>
      </w:pPr>
      <w:rPr>
        <w:rFonts w:hint="default"/>
        <w:lang w:val="en-US" w:eastAsia="en-US" w:bidi="ar-SA"/>
      </w:rPr>
    </w:lvl>
    <w:lvl w:ilvl="5" w:tplc="48125716">
      <w:numFmt w:val="bullet"/>
      <w:lvlText w:val="•"/>
      <w:lvlJc w:val="left"/>
      <w:pPr>
        <w:ind w:left="6070" w:hanging="561"/>
      </w:pPr>
      <w:rPr>
        <w:rFonts w:hint="default"/>
        <w:lang w:val="en-US" w:eastAsia="en-US" w:bidi="ar-SA"/>
      </w:rPr>
    </w:lvl>
    <w:lvl w:ilvl="6" w:tplc="5388F53C">
      <w:numFmt w:val="bullet"/>
      <w:lvlText w:val="•"/>
      <w:lvlJc w:val="left"/>
      <w:pPr>
        <w:ind w:left="6872" w:hanging="561"/>
      </w:pPr>
      <w:rPr>
        <w:rFonts w:hint="default"/>
        <w:lang w:val="en-US" w:eastAsia="en-US" w:bidi="ar-SA"/>
      </w:rPr>
    </w:lvl>
    <w:lvl w:ilvl="7" w:tplc="A0043AD0">
      <w:numFmt w:val="bullet"/>
      <w:lvlText w:val="•"/>
      <w:lvlJc w:val="left"/>
      <w:pPr>
        <w:ind w:left="7674" w:hanging="561"/>
      </w:pPr>
      <w:rPr>
        <w:rFonts w:hint="default"/>
        <w:lang w:val="en-US" w:eastAsia="en-US" w:bidi="ar-SA"/>
      </w:rPr>
    </w:lvl>
    <w:lvl w:ilvl="8" w:tplc="8A8ECC90">
      <w:numFmt w:val="bullet"/>
      <w:lvlText w:val="•"/>
      <w:lvlJc w:val="left"/>
      <w:pPr>
        <w:ind w:left="8476" w:hanging="561"/>
      </w:pPr>
      <w:rPr>
        <w:rFonts w:hint="default"/>
        <w:lang w:val="en-US" w:eastAsia="en-US" w:bidi="ar-SA"/>
      </w:rPr>
    </w:lvl>
  </w:abstractNum>
  <w:abstractNum w:abstractNumId="7">
    <w:nsid w:val="28655343"/>
    <w:multiLevelType w:val="hybridMultilevel"/>
    <w:tmpl w:val="F81870D2"/>
    <w:lvl w:ilvl="0" w:tplc="AA62DB48">
      <w:start w:val="1"/>
      <w:numFmt w:val="upperLetter"/>
      <w:lvlText w:val="%1."/>
      <w:lvlJc w:val="left"/>
      <w:pPr>
        <w:ind w:left="1080" w:hanging="721"/>
      </w:pPr>
      <w:rPr>
        <w:rFonts w:ascii="Times New Roman" w:eastAsia="Times New Roman" w:hAnsi="Times New Roman" w:cs="Times New Roman" w:hint="default"/>
        <w:b/>
        <w:bCs/>
        <w:i w:val="0"/>
        <w:iCs w:val="0"/>
        <w:spacing w:val="0"/>
        <w:w w:val="99"/>
        <w:sz w:val="16"/>
        <w:szCs w:val="16"/>
        <w:lang w:val="en-US" w:eastAsia="en-US" w:bidi="ar-SA"/>
      </w:rPr>
    </w:lvl>
    <w:lvl w:ilvl="1" w:tplc="D7D4A2D4">
      <w:start w:val="1"/>
      <w:numFmt w:val="decimal"/>
      <w:lvlText w:val="%2."/>
      <w:lvlJc w:val="left"/>
      <w:pPr>
        <w:ind w:left="1400" w:hanging="321"/>
      </w:pPr>
      <w:rPr>
        <w:rFonts w:ascii="Times New Roman" w:eastAsia="Times New Roman" w:hAnsi="Times New Roman" w:cs="Times New Roman" w:hint="default"/>
        <w:b w:val="0"/>
        <w:bCs w:val="0"/>
        <w:i w:val="0"/>
        <w:iCs w:val="0"/>
        <w:spacing w:val="0"/>
        <w:w w:val="99"/>
        <w:sz w:val="16"/>
        <w:szCs w:val="16"/>
        <w:lang w:val="en-US" w:eastAsia="en-US" w:bidi="ar-SA"/>
      </w:rPr>
    </w:lvl>
    <w:lvl w:ilvl="2" w:tplc="09147DA2">
      <w:numFmt w:val="bullet"/>
      <w:lvlText w:val="•"/>
      <w:lvlJc w:val="left"/>
      <w:pPr>
        <w:ind w:left="2364" w:hanging="321"/>
      </w:pPr>
      <w:rPr>
        <w:rFonts w:hint="default"/>
        <w:lang w:val="en-US" w:eastAsia="en-US" w:bidi="ar-SA"/>
      </w:rPr>
    </w:lvl>
    <w:lvl w:ilvl="3" w:tplc="2E68D97A">
      <w:numFmt w:val="bullet"/>
      <w:lvlText w:val="•"/>
      <w:lvlJc w:val="left"/>
      <w:pPr>
        <w:ind w:left="3328" w:hanging="321"/>
      </w:pPr>
      <w:rPr>
        <w:rFonts w:hint="default"/>
        <w:lang w:val="en-US" w:eastAsia="en-US" w:bidi="ar-SA"/>
      </w:rPr>
    </w:lvl>
    <w:lvl w:ilvl="4" w:tplc="C764F1FE">
      <w:numFmt w:val="bullet"/>
      <w:lvlText w:val="•"/>
      <w:lvlJc w:val="left"/>
      <w:pPr>
        <w:ind w:left="4293" w:hanging="321"/>
      </w:pPr>
      <w:rPr>
        <w:rFonts w:hint="default"/>
        <w:lang w:val="en-US" w:eastAsia="en-US" w:bidi="ar-SA"/>
      </w:rPr>
    </w:lvl>
    <w:lvl w:ilvl="5" w:tplc="5EBA6BD8">
      <w:numFmt w:val="bullet"/>
      <w:lvlText w:val="•"/>
      <w:lvlJc w:val="left"/>
      <w:pPr>
        <w:ind w:left="5257" w:hanging="321"/>
      </w:pPr>
      <w:rPr>
        <w:rFonts w:hint="default"/>
        <w:lang w:val="en-US" w:eastAsia="en-US" w:bidi="ar-SA"/>
      </w:rPr>
    </w:lvl>
    <w:lvl w:ilvl="6" w:tplc="9FC8222E">
      <w:numFmt w:val="bullet"/>
      <w:lvlText w:val="•"/>
      <w:lvlJc w:val="left"/>
      <w:pPr>
        <w:ind w:left="6222" w:hanging="321"/>
      </w:pPr>
      <w:rPr>
        <w:rFonts w:hint="default"/>
        <w:lang w:val="en-US" w:eastAsia="en-US" w:bidi="ar-SA"/>
      </w:rPr>
    </w:lvl>
    <w:lvl w:ilvl="7" w:tplc="874E2946">
      <w:numFmt w:val="bullet"/>
      <w:lvlText w:val="•"/>
      <w:lvlJc w:val="left"/>
      <w:pPr>
        <w:ind w:left="7186" w:hanging="321"/>
      </w:pPr>
      <w:rPr>
        <w:rFonts w:hint="default"/>
        <w:lang w:val="en-US" w:eastAsia="en-US" w:bidi="ar-SA"/>
      </w:rPr>
    </w:lvl>
    <w:lvl w:ilvl="8" w:tplc="D5F6EACA">
      <w:numFmt w:val="bullet"/>
      <w:lvlText w:val="•"/>
      <w:lvlJc w:val="left"/>
      <w:pPr>
        <w:ind w:left="8151" w:hanging="321"/>
      </w:pPr>
      <w:rPr>
        <w:rFonts w:hint="default"/>
        <w:lang w:val="en-US" w:eastAsia="en-US" w:bidi="ar-SA"/>
      </w:rPr>
    </w:lvl>
  </w:abstractNum>
  <w:abstractNum w:abstractNumId="8">
    <w:nsid w:val="28811B8A"/>
    <w:multiLevelType w:val="hybridMultilevel"/>
    <w:tmpl w:val="89142D60"/>
    <w:lvl w:ilvl="0" w:tplc="41A6E6F6">
      <w:start w:val="1"/>
      <w:numFmt w:val="upperLetter"/>
      <w:lvlText w:val="%1."/>
      <w:lvlJc w:val="left"/>
      <w:pPr>
        <w:ind w:left="899" w:hanging="540"/>
      </w:pPr>
      <w:rPr>
        <w:rFonts w:ascii="Times New Roman" w:eastAsia="Times New Roman" w:hAnsi="Times New Roman" w:cs="Times New Roman" w:hint="default"/>
        <w:b/>
        <w:bCs/>
        <w:i w:val="0"/>
        <w:iCs w:val="0"/>
        <w:spacing w:val="0"/>
        <w:w w:val="100"/>
        <w:sz w:val="20"/>
        <w:szCs w:val="20"/>
        <w:lang w:val="en-US" w:eastAsia="en-US" w:bidi="ar-SA"/>
      </w:rPr>
    </w:lvl>
    <w:lvl w:ilvl="1" w:tplc="27F074A8">
      <w:start w:val="1"/>
      <w:numFmt w:val="decimal"/>
      <w:lvlText w:val="%2."/>
      <w:lvlJc w:val="left"/>
      <w:pPr>
        <w:ind w:left="1460" w:hanging="561"/>
      </w:pPr>
      <w:rPr>
        <w:rFonts w:ascii="Times New Roman" w:eastAsia="Times New Roman" w:hAnsi="Times New Roman" w:cs="Times New Roman" w:hint="default"/>
        <w:b w:val="0"/>
        <w:bCs w:val="0"/>
        <w:i w:val="0"/>
        <w:iCs w:val="0"/>
        <w:spacing w:val="0"/>
        <w:w w:val="100"/>
        <w:sz w:val="20"/>
        <w:szCs w:val="20"/>
        <w:lang w:val="en-US" w:eastAsia="en-US" w:bidi="ar-SA"/>
      </w:rPr>
    </w:lvl>
    <w:lvl w:ilvl="2" w:tplc="CBAE66D0">
      <w:numFmt w:val="bullet"/>
      <w:lvlText w:val="•"/>
      <w:lvlJc w:val="left"/>
      <w:pPr>
        <w:ind w:left="2417" w:hanging="561"/>
      </w:pPr>
      <w:rPr>
        <w:rFonts w:hint="default"/>
        <w:lang w:val="en-US" w:eastAsia="en-US" w:bidi="ar-SA"/>
      </w:rPr>
    </w:lvl>
    <w:lvl w:ilvl="3" w:tplc="946A3494">
      <w:numFmt w:val="bullet"/>
      <w:lvlText w:val="•"/>
      <w:lvlJc w:val="left"/>
      <w:pPr>
        <w:ind w:left="3375" w:hanging="561"/>
      </w:pPr>
      <w:rPr>
        <w:rFonts w:hint="default"/>
        <w:lang w:val="en-US" w:eastAsia="en-US" w:bidi="ar-SA"/>
      </w:rPr>
    </w:lvl>
    <w:lvl w:ilvl="4" w:tplc="A2263E8A">
      <w:numFmt w:val="bullet"/>
      <w:lvlText w:val="•"/>
      <w:lvlJc w:val="left"/>
      <w:pPr>
        <w:ind w:left="4333" w:hanging="561"/>
      </w:pPr>
      <w:rPr>
        <w:rFonts w:hint="default"/>
        <w:lang w:val="en-US" w:eastAsia="en-US" w:bidi="ar-SA"/>
      </w:rPr>
    </w:lvl>
    <w:lvl w:ilvl="5" w:tplc="96E68FC0">
      <w:numFmt w:val="bullet"/>
      <w:lvlText w:val="•"/>
      <w:lvlJc w:val="left"/>
      <w:pPr>
        <w:ind w:left="5291" w:hanging="561"/>
      </w:pPr>
      <w:rPr>
        <w:rFonts w:hint="default"/>
        <w:lang w:val="en-US" w:eastAsia="en-US" w:bidi="ar-SA"/>
      </w:rPr>
    </w:lvl>
    <w:lvl w:ilvl="6" w:tplc="395606C0">
      <w:numFmt w:val="bullet"/>
      <w:lvlText w:val="•"/>
      <w:lvlJc w:val="left"/>
      <w:pPr>
        <w:ind w:left="6248" w:hanging="561"/>
      </w:pPr>
      <w:rPr>
        <w:rFonts w:hint="default"/>
        <w:lang w:val="en-US" w:eastAsia="en-US" w:bidi="ar-SA"/>
      </w:rPr>
    </w:lvl>
    <w:lvl w:ilvl="7" w:tplc="5650B83C">
      <w:numFmt w:val="bullet"/>
      <w:lvlText w:val="•"/>
      <w:lvlJc w:val="left"/>
      <w:pPr>
        <w:ind w:left="7206" w:hanging="561"/>
      </w:pPr>
      <w:rPr>
        <w:rFonts w:hint="default"/>
        <w:lang w:val="en-US" w:eastAsia="en-US" w:bidi="ar-SA"/>
      </w:rPr>
    </w:lvl>
    <w:lvl w:ilvl="8" w:tplc="58960920">
      <w:numFmt w:val="bullet"/>
      <w:lvlText w:val="•"/>
      <w:lvlJc w:val="left"/>
      <w:pPr>
        <w:ind w:left="8164" w:hanging="561"/>
      </w:pPr>
      <w:rPr>
        <w:rFonts w:hint="default"/>
        <w:lang w:val="en-US" w:eastAsia="en-US" w:bidi="ar-SA"/>
      </w:rPr>
    </w:lvl>
  </w:abstractNum>
  <w:abstractNum w:abstractNumId="9">
    <w:nsid w:val="2B9115EA"/>
    <w:multiLevelType w:val="hybridMultilevel"/>
    <w:tmpl w:val="E3747B2A"/>
    <w:lvl w:ilvl="0" w:tplc="9B2461FC">
      <w:start w:val="23"/>
      <w:numFmt w:val="decimal"/>
      <w:lvlText w:val="%1."/>
      <w:lvlJc w:val="left"/>
      <w:pPr>
        <w:ind w:left="1439" w:hanging="540"/>
      </w:pPr>
      <w:rPr>
        <w:rFonts w:ascii="Times New Roman" w:eastAsia="Times New Roman" w:hAnsi="Times New Roman" w:cs="Times New Roman" w:hint="default"/>
        <w:b w:val="0"/>
        <w:bCs w:val="0"/>
        <w:i w:val="0"/>
        <w:iCs w:val="0"/>
        <w:spacing w:val="0"/>
        <w:w w:val="100"/>
        <w:sz w:val="20"/>
        <w:szCs w:val="20"/>
        <w:lang w:val="en-US" w:eastAsia="en-US" w:bidi="ar-SA"/>
      </w:rPr>
    </w:lvl>
    <w:lvl w:ilvl="1" w:tplc="713EB666">
      <w:start w:val="1"/>
      <w:numFmt w:val="upperLetter"/>
      <w:lvlText w:val="%2."/>
      <w:lvlJc w:val="left"/>
      <w:pPr>
        <w:ind w:left="4637" w:hanging="246"/>
        <w:jc w:val="right"/>
      </w:pPr>
      <w:rPr>
        <w:rFonts w:ascii="Times New Roman" w:eastAsia="Times New Roman" w:hAnsi="Times New Roman" w:cs="Times New Roman" w:hint="default"/>
        <w:b/>
        <w:bCs/>
        <w:i w:val="0"/>
        <w:iCs w:val="0"/>
        <w:spacing w:val="0"/>
        <w:w w:val="100"/>
        <w:sz w:val="20"/>
        <w:szCs w:val="20"/>
        <w:lang w:val="en-US" w:eastAsia="en-US" w:bidi="ar-SA"/>
      </w:rPr>
    </w:lvl>
    <w:lvl w:ilvl="2" w:tplc="FB907792">
      <w:numFmt w:val="bullet"/>
      <w:lvlText w:val="•"/>
      <w:lvlJc w:val="left"/>
      <w:pPr>
        <w:ind w:left="5244" w:hanging="246"/>
      </w:pPr>
      <w:rPr>
        <w:rFonts w:hint="default"/>
        <w:lang w:val="en-US" w:eastAsia="en-US" w:bidi="ar-SA"/>
      </w:rPr>
    </w:lvl>
    <w:lvl w:ilvl="3" w:tplc="A6547854">
      <w:numFmt w:val="bullet"/>
      <w:lvlText w:val="•"/>
      <w:lvlJc w:val="left"/>
      <w:pPr>
        <w:ind w:left="5848" w:hanging="246"/>
      </w:pPr>
      <w:rPr>
        <w:rFonts w:hint="default"/>
        <w:lang w:val="en-US" w:eastAsia="en-US" w:bidi="ar-SA"/>
      </w:rPr>
    </w:lvl>
    <w:lvl w:ilvl="4" w:tplc="BF14DC90">
      <w:numFmt w:val="bullet"/>
      <w:lvlText w:val="•"/>
      <w:lvlJc w:val="left"/>
      <w:pPr>
        <w:ind w:left="6453" w:hanging="246"/>
      </w:pPr>
      <w:rPr>
        <w:rFonts w:hint="default"/>
        <w:lang w:val="en-US" w:eastAsia="en-US" w:bidi="ar-SA"/>
      </w:rPr>
    </w:lvl>
    <w:lvl w:ilvl="5" w:tplc="2BB425A8">
      <w:numFmt w:val="bullet"/>
      <w:lvlText w:val="•"/>
      <w:lvlJc w:val="left"/>
      <w:pPr>
        <w:ind w:left="7057" w:hanging="246"/>
      </w:pPr>
      <w:rPr>
        <w:rFonts w:hint="default"/>
        <w:lang w:val="en-US" w:eastAsia="en-US" w:bidi="ar-SA"/>
      </w:rPr>
    </w:lvl>
    <w:lvl w:ilvl="6" w:tplc="1054B5DA">
      <w:numFmt w:val="bullet"/>
      <w:lvlText w:val="•"/>
      <w:lvlJc w:val="left"/>
      <w:pPr>
        <w:ind w:left="7662" w:hanging="246"/>
      </w:pPr>
      <w:rPr>
        <w:rFonts w:hint="default"/>
        <w:lang w:val="en-US" w:eastAsia="en-US" w:bidi="ar-SA"/>
      </w:rPr>
    </w:lvl>
    <w:lvl w:ilvl="7" w:tplc="E5827302">
      <w:numFmt w:val="bullet"/>
      <w:lvlText w:val="•"/>
      <w:lvlJc w:val="left"/>
      <w:pPr>
        <w:ind w:left="8266" w:hanging="246"/>
      </w:pPr>
      <w:rPr>
        <w:rFonts w:hint="default"/>
        <w:lang w:val="en-US" w:eastAsia="en-US" w:bidi="ar-SA"/>
      </w:rPr>
    </w:lvl>
    <w:lvl w:ilvl="8" w:tplc="9632670A">
      <w:numFmt w:val="bullet"/>
      <w:lvlText w:val="•"/>
      <w:lvlJc w:val="left"/>
      <w:pPr>
        <w:ind w:left="8871" w:hanging="246"/>
      </w:pPr>
      <w:rPr>
        <w:rFonts w:hint="default"/>
        <w:lang w:val="en-US" w:eastAsia="en-US" w:bidi="ar-SA"/>
      </w:rPr>
    </w:lvl>
  </w:abstractNum>
  <w:abstractNum w:abstractNumId="10">
    <w:nsid w:val="2FE05B1D"/>
    <w:multiLevelType w:val="hybridMultilevel"/>
    <w:tmpl w:val="6436EE0C"/>
    <w:lvl w:ilvl="0" w:tplc="F8022C26">
      <w:start w:val="15"/>
      <w:numFmt w:val="decimal"/>
      <w:lvlText w:val="%1."/>
      <w:lvlJc w:val="left"/>
      <w:pPr>
        <w:ind w:left="1439" w:hanging="540"/>
      </w:pPr>
      <w:rPr>
        <w:rFonts w:ascii="Times New Roman" w:eastAsia="Times New Roman" w:hAnsi="Times New Roman" w:cs="Times New Roman" w:hint="default"/>
        <w:b w:val="0"/>
        <w:bCs w:val="0"/>
        <w:i w:val="0"/>
        <w:iCs w:val="0"/>
        <w:spacing w:val="0"/>
        <w:w w:val="100"/>
        <w:sz w:val="20"/>
        <w:szCs w:val="20"/>
        <w:lang w:val="en-US" w:eastAsia="en-US" w:bidi="ar-SA"/>
      </w:rPr>
    </w:lvl>
    <w:lvl w:ilvl="1" w:tplc="30349048">
      <w:numFmt w:val="bullet"/>
      <w:lvlText w:val="•"/>
      <w:lvlJc w:val="left"/>
      <w:pPr>
        <w:ind w:left="2304" w:hanging="540"/>
      </w:pPr>
      <w:rPr>
        <w:rFonts w:hint="default"/>
        <w:lang w:val="en-US" w:eastAsia="en-US" w:bidi="ar-SA"/>
      </w:rPr>
    </w:lvl>
    <w:lvl w:ilvl="2" w:tplc="A3C66594">
      <w:numFmt w:val="bullet"/>
      <w:lvlText w:val="•"/>
      <w:lvlJc w:val="left"/>
      <w:pPr>
        <w:ind w:left="3168" w:hanging="540"/>
      </w:pPr>
      <w:rPr>
        <w:rFonts w:hint="default"/>
        <w:lang w:val="en-US" w:eastAsia="en-US" w:bidi="ar-SA"/>
      </w:rPr>
    </w:lvl>
    <w:lvl w:ilvl="3" w:tplc="61A6B01C">
      <w:numFmt w:val="bullet"/>
      <w:lvlText w:val="•"/>
      <w:lvlJc w:val="left"/>
      <w:pPr>
        <w:ind w:left="4032" w:hanging="540"/>
      </w:pPr>
      <w:rPr>
        <w:rFonts w:hint="default"/>
        <w:lang w:val="en-US" w:eastAsia="en-US" w:bidi="ar-SA"/>
      </w:rPr>
    </w:lvl>
    <w:lvl w:ilvl="4" w:tplc="B3FA14EE">
      <w:numFmt w:val="bullet"/>
      <w:lvlText w:val="•"/>
      <w:lvlJc w:val="left"/>
      <w:pPr>
        <w:ind w:left="4896" w:hanging="540"/>
      </w:pPr>
      <w:rPr>
        <w:rFonts w:hint="default"/>
        <w:lang w:val="en-US" w:eastAsia="en-US" w:bidi="ar-SA"/>
      </w:rPr>
    </w:lvl>
    <w:lvl w:ilvl="5" w:tplc="33B886A4">
      <w:numFmt w:val="bullet"/>
      <w:lvlText w:val="•"/>
      <w:lvlJc w:val="left"/>
      <w:pPr>
        <w:ind w:left="5760" w:hanging="540"/>
      </w:pPr>
      <w:rPr>
        <w:rFonts w:hint="default"/>
        <w:lang w:val="en-US" w:eastAsia="en-US" w:bidi="ar-SA"/>
      </w:rPr>
    </w:lvl>
    <w:lvl w:ilvl="6" w:tplc="D3D8BF9E">
      <w:numFmt w:val="bullet"/>
      <w:lvlText w:val="•"/>
      <w:lvlJc w:val="left"/>
      <w:pPr>
        <w:ind w:left="6624" w:hanging="540"/>
      </w:pPr>
      <w:rPr>
        <w:rFonts w:hint="default"/>
        <w:lang w:val="en-US" w:eastAsia="en-US" w:bidi="ar-SA"/>
      </w:rPr>
    </w:lvl>
    <w:lvl w:ilvl="7" w:tplc="99049340">
      <w:numFmt w:val="bullet"/>
      <w:lvlText w:val="•"/>
      <w:lvlJc w:val="left"/>
      <w:pPr>
        <w:ind w:left="7488" w:hanging="540"/>
      </w:pPr>
      <w:rPr>
        <w:rFonts w:hint="default"/>
        <w:lang w:val="en-US" w:eastAsia="en-US" w:bidi="ar-SA"/>
      </w:rPr>
    </w:lvl>
    <w:lvl w:ilvl="8" w:tplc="9BE666DC">
      <w:numFmt w:val="bullet"/>
      <w:lvlText w:val="•"/>
      <w:lvlJc w:val="left"/>
      <w:pPr>
        <w:ind w:left="8352" w:hanging="540"/>
      </w:pPr>
      <w:rPr>
        <w:rFonts w:hint="default"/>
        <w:lang w:val="en-US" w:eastAsia="en-US" w:bidi="ar-SA"/>
      </w:rPr>
    </w:lvl>
  </w:abstractNum>
  <w:abstractNum w:abstractNumId="11">
    <w:nsid w:val="31320616"/>
    <w:multiLevelType w:val="hybridMultilevel"/>
    <w:tmpl w:val="45D8F962"/>
    <w:lvl w:ilvl="0" w:tplc="C56AF522">
      <w:start w:val="1"/>
      <w:numFmt w:val="lowerLetter"/>
      <w:lvlText w:val="(%1)"/>
      <w:lvlJc w:val="left"/>
      <w:pPr>
        <w:ind w:left="1760" w:hanging="681"/>
      </w:pPr>
      <w:rPr>
        <w:rFonts w:ascii="Times New Roman" w:eastAsia="Times New Roman" w:hAnsi="Times New Roman" w:cs="Times New Roman" w:hint="default"/>
        <w:b w:val="0"/>
        <w:bCs w:val="0"/>
        <w:i w:val="0"/>
        <w:iCs w:val="0"/>
        <w:spacing w:val="0"/>
        <w:w w:val="100"/>
        <w:sz w:val="20"/>
        <w:szCs w:val="20"/>
        <w:lang w:val="en-US" w:eastAsia="en-US" w:bidi="ar-SA"/>
      </w:rPr>
    </w:lvl>
    <w:lvl w:ilvl="1" w:tplc="BC4C2FF0">
      <w:numFmt w:val="bullet"/>
      <w:lvlText w:val="-"/>
      <w:lvlJc w:val="left"/>
      <w:pPr>
        <w:ind w:left="2480" w:hanging="720"/>
      </w:pPr>
      <w:rPr>
        <w:rFonts w:ascii="Times New Roman" w:eastAsia="Times New Roman" w:hAnsi="Times New Roman" w:cs="Times New Roman" w:hint="default"/>
        <w:b w:val="0"/>
        <w:bCs w:val="0"/>
        <w:i w:val="0"/>
        <w:iCs w:val="0"/>
        <w:spacing w:val="0"/>
        <w:w w:val="100"/>
        <w:sz w:val="20"/>
        <w:szCs w:val="20"/>
        <w:lang w:val="en-US" w:eastAsia="en-US" w:bidi="ar-SA"/>
      </w:rPr>
    </w:lvl>
    <w:lvl w:ilvl="2" w:tplc="8D2656C8">
      <w:numFmt w:val="bullet"/>
      <w:lvlText w:val="•"/>
      <w:lvlJc w:val="left"/>
      <w:pPr>
        <w:ind w:left="3324" w:hanging="720"/>
      </w:pPr>
      <w:rPr>
        <w:rFonts w:hint="default"/>
        <w:lang w:val="en-US" w:eastAsia="en-US" w:bidi="ar-SA"/>
      </w:rPr>
    </w:lvl>
    <w:lvl w:ilvl="3" w:tplc="C79416E6">
      <w:numFmt w:val="bullet"/>
      <w:lvlText w:val="•"/>
      <w:lvlJc w:val="left"/>
      <w:pPr>
        <w:ind w:left="4168" w:hanging="720"/>
      </w:pPr>
      <w:rPr>
        <w:rFonts w:hint="default"/>
        <w:lang w:val="en-US" w:eastAsia="en-US" w:bidi="ar-SA"/>
      </w:rPr>
    </w:lvl>
    <w:lvl w:ilvl="4" w:tplc="CE541418">
      <w:numFmt w:val="bullet"/>
      <w:lvlText w:val="•"/>
      <w:lvlJc w:val="left"/>
      <w:pPr>
        <w:ind w:left="5013" w:hanging="720"/>
      </w:pPr>
      <w:rPr>
        <w:rFonts w:hint="default"/>
        <w:lang w:val="en-US" w:eastAsia="en-US" w:bidi="ar-SA"/>
      </w:rPr>
    </w:lvl>
    <w:lvl w:ilvl="5" w:tplc="49E435DE">
      <w:numFmt w:val="bullet"/>
      <w:lvlText w:val="•"/>
      <w:lvlJc w:val="left"/>
      <w:pPr>
        <w:ind w:left="5857" w:hanging="720"/>
      </w:pPr>
      <w:rPr>
        <w:rFonts w:hint="default"/>
        <w:lang w:val="en-US" w:eastAsia="en-US" w:bidi="ar-SA"/>
      </w:rPr>
    </w:lvl>
    <w:lvl w:ilvl="6" w:tplc="ED80F912">
      <w:numFmt w:val="bullet"/>
      <w:lvlText w:val="•"/>
      <w:lvlJc w:val="left"/>
      <w:pPr>
        <w:ind w:left="6702" w:hanging="720"/>
      </w:pPr>
      <w:rPr>
        <w:rFonts w:hint="default"/>
        <w:lang w:val="en-US" w:eastAsia="en-US" w:bidi="ar-SA"/>
      </w:rPr>
    </w:lvl>
    <w:lvl w:ilvl="7" w:tplc="E96C5DDA">
      <w:numFmt w:val="bullet"/>
      <w:lvlText w:val="•"/>
      <w:lvlJc w:val="left"/>
      <w:pPr>
        <w:ind w:left="7546" w:hanging="720"/>
      </w:pPr>
      <w:rPr>
        <w:rFonts w:hint="default"/>
        <w:lang w:val="en-US" w:eastAsia="en-US" w:bidi="ar-SA"/>
      </w:rPr>
    </w:lvl>
    <w:lvl w:ilvl="8" w:tplc="F52E7EAA">
      <w:numFmt w:val="bullet"/>
      <w:lvlText w:val="•"/>
      <w:lvlJc w:val="left"/>
      <w:pPr>
        <w:ind w:left="8391" w:hanging="720"/>
      </w:pPr>
      <w:rPr>
        <w:rFonts w:hint="default"/>
        <w:lang w:val="en-US" w:eastAsia="en-US" w:bidi="ar-SA"/>
      </w:rPr>
    </w:lvl>
  </w:abstractNum>
  <w:abstractNum w:abstractNumId="12">
    <w:nsid w:val="316F32E6"/>
    <w:multiLevelType w:val="hybridMultilevel"/>
    <w:tmpl w:val="BDBC55E2"/>
    <w:lvl w:ilvl="0" w:tplc="2D627EBC">
      <w:start w:val="31"/>
      <w:numFmt w:val="decimal"/>
      <w:lvlText w:val="%1."/>
      <w:lvlJc w:val="left"/>
      <w:pPr>
        <w:ind w:left="1399" w:hanging="320"/>
      </w:pPr>
      <w:rPr>
        <w:rFonts w:ascii="Times New Roman" w:eastAsia="Times New Roman" w:hAnsi="Times New Roman" w:cs="Times New Roman" w:hint="default"/>
        <w:b w:val="0"/>
        <w:bCs w:val="0"/>
        <w:i w:val="0"/>
        <w:iCs w:val="0"/>
        <w:spacing w:val="0"/>
        <w:w w:val="99"/>
        <w:sz w:val="16"/>
        <w:szCs w:val="16"/>
        <w:lang w:val="en-US" w:eastAsia="en-US" w:bidi="ar-SA"/>
      </w:rPr>
    </w:lvl>
    <w:lvl w:ilvl="1" w:tplc="65027652">
      <w:numFmt w:val="bullet"/>
      <w:lvlText w:val="•"/>
      <w:lvlJc w:val="left"/>
      <w:pPr>
        <w:ind w:left="2268" w:hanging="320"/>
      </w:pPr>
      <w:rPr>
        <w:rFonts w:hint="default"/>
        <w:lang w:val="en-US" w:eastAsia="en-US" w:bidi="ar-SA"/>
      </w:rPr>
    </w:lvl>
    <w:lvl w:ilvl="2" w:tplc="9EBE5504">
      <w:numFmt w:val="bullet"/>
      <w:lvlText w:val="•"/>
      <w:lvlJc w:val="left"/>
      <w:pPr>
        <w:ind w:left="3136" w:hanging="320"/>
      </w:pPr>
      <w:rPr>
        <w:rFonts w:hint="default"/>
        <w:lang w:val="en-US" w:eastAsia="en-US" w:bidi="ar-SA"/>
      </w:rPr>
    </w:lvl>
    <w:lvl w:ilvl="3" w:tplc="D2300170">
      <w:numFmt w:val="bullet"/>
      <w:lvlText w:val="•"/>
      <w:lvlJc w:val="left"/>
      <w:pPr>
        <w:ind w:left="4004" w:hanging="320"/>
      </w:pPr>
      <w:rPr>
        <w:rFonts w:hint="default"/>
        <w:lang w:val="en-US" w:eastAsia="en-US" w:bidi="ar-SA"/>
      </w:rPr>
    </w:lvl>
    <w:lvl w:ilvl="4" w:tplc="A1420416">
      <w:numFmt w:val="bullet"/>
      <w:lvlText w:val="•"/>
      <w:lvlJc w:val="left"/>
      <w:pPr>
        <w:ind w:left="4872" w:hanging="320"/>
      </w:pPr>
      <w:rPr>
        <w:rFonts w:hint="default"/>
        <w:lang w:val="en-US" w:eastAsia="en-US" w:bidi="ar-SA"/>
      </w:rPr>
    </w:lvl>
    <w:lvl w:ilvl="5" w:tplc="381838DE">
      <w:numFmt w:val="bullet"/>
      <w:lvlText w:val="•"/>
      <w:lvlJc w:val="left"/>
      <w:pPr>
        <w:ind w:left="5740" w:hanging="320"/>
      </w:pPr>
      <w:rPr>
        <w:rFonts w:hint="default"/>
        <w:lang w:val="en-US" w:eastAsia="en-US" w:bidi="ar-SA"/>
      </w:rPr>
    </w:lvl>
    <w:lvl w:ilvl="6" w:tplc="15C2F4C8">
      <w:numFmt w:val="bullet"/>
      <w:lvlText w:val="•"/>
      <w:lvlJc w:val="left"/>
      <w:pPr>
        <w:ind w:left="6608" w:hanging="320"/>
      </w:pPr>
      <w:rPr>
        <w:rFonts w:hint="default"/>
        <w:lang w:val="en-US" w:eastAsia="en-US" w:bidi="ar-SA"/>
      </w:rPr>
    </w:lvl>
    <w:lvl w:ilvl="7" w:tplc="58EEF6A6">
      <w:numFmt w:val="bullet"/>
      <w:lvlText w:val="•"/>
      <w:lvlJc w:val="left"/>
      <w:pPr>
        <w:ind w:left="7476" w:hanging="320"/>
      </w:pPr>
      <w:rPr>
        <w:rFonts w:hint="default"/>
        <w:lang w:val="en-US" w:eastAsia="en-US" w:bidi="ar-SA"/>
      </w:rPr>
    </w:lvl>
    <w:lvl w:ilvl="8" w:tplc="F642E23A">
      <w:numFmt w:val="bullet"/>
      <w:lvlText w:val="•"/>
      <w:lvlJc w:val="left"/>
      <w:pPr>
        <w:ind w:left="8344" w:hanging="320"/>
      </w:pPr>
      <w:rPr>
        <w:rFonts w:hint="default"/>
        <w:lang w:val="en-US" w:eastAsia="en-US" w:bidi="ar-SA"/>
      </w:rPr>
    </w:lvl>
  </w:abstractNum>
  <w:abstractNum w:abstractNumId="13">
    <w:nsid w:val="33BF7326"/>
    <w:multiLevelType w:val="hybridMultilevel"/>
    <w:tmpl w:val="74BA5F2E"/>
    <w:lvl w:ilvl="0" w:tplc="D040BB4C">
      <w:start w:val="15"/>
      <w:numFmt w:val="decimal"/>
      <w:lvlText w:val="%1."/>
      <w:lvlJc w:val="left"/>
      <w:pPr>
        <w:ind w:left="1399" w:hanging="320"/>
      </w:pPr>
      <w:rPr>
        <w:rFonts w:ascii="Times New Roman" w:eastAsia="Times New Roman" w:hAnsi="Times New Roman" w:cs="Times New Roman" w:hint="default"/>
        <w:b w:val="0"/>
        <w:bCs w:val="0"/>
        <w:i w:val="0"/>
        <w:iCs w:val="0"/>
        <w:spacing w:val="0"/>
        <w:w w:val="99"/>
        <w:sz w:val="16"/>
        <w:szCs w:val="16"/>
        <w:lang w:val="en-US" w:eastAsia="en-US" w:bidi="ar-SA"/>
      </w:rPr>
    </w:lvl>
    <w:lvl w:ilvl="1" w:tplc="F02C5982">
      <w:numFmt w:val="bullet"/>
      <w:lvlText w:val="•"/>
      <w:lvlJc w:val="left"/>
      <w:pPr>
        <w:ind w:left="2268" w:hanging="320"/>
      </w:pPr>
      <w:rPr>
        <w:rFonts w:hint="default"/>
        <w:lang w:val="en-US" w:eastAsia="en-US" w:bidi="ar-SA"/>
      </w:rPr>
    </w:lvl>
    <w:lvl w:ilvl="2" w:tplc="45A4F4E2">
      <w:numFmt w:val="bullet"/>
      <w:lvlText w:val="•"/>
      <w:lvlJc w:val="left"/>
      <w:pPr>
        <w:ind w:left="3136" w:hanging="320"/>
      </w:pPr>
      <w:rPr>
        <w:rFonts w:hint="default"/>
        <w:lang w:val="en-US" w:eastAsia="en-US" w:bidi="ar-SA"/>
      </w:rPr>
    </w:lvl>
    <w:lvl w:ilvl="3" w:tplc="42DAF87C">
      <w:numFmt w:val="bullet"/>
      <w:lvlText w:val="•"/>
      <w:lvlJc w:val="left"/>
      <w:pPr>
        <w:ind w:left="4004" w:hanging="320"/>
      </w:pPr>
      <w:rPr>
        <w:rFonts w:hint="default"/>
        <w:lang w:val="en-US" w:eastAsia="en-US" w:bidi="ar-SA"/>
      </w:rPr>
    </w:lvl>
    <w:lvl w:ilvl="4" w:tplc="66EA94CC">
      <w:numFmt w:val="bullet"/>
      <w:lvlText w:val="•"/>
      <w:lvlJc w:val="left"/>
      <w:pPr>
        <w:ind w:left="4872" w:hanging="320"/>
      </w:pPr>
      <w:rPr>
        <w:rFonts w:hint="default"/>
        <w:lang w:val="en-US" w:eastAsia="en-US" w:bidi="ar-SA"/>
      </w:rPr>
    </w:lvl>
    <w:lvl w:ilvl="5" w:tplc="BF826C2A">
      <w:numFmt w:val="bullet"/>
      <w:lvlText w:val="•"/>
      <w:lvlJc w:val="left"/>
      <w:pPr>
        <w:ind w:left="5740" w:hanging="320"/>
      </w:pPr>
      <w:rPr>
        <w:rFonts w:hint="default"/>
        <w:lang w:val="en-US" w:eastAsia="en-US" w:bidi="ar-SA"/>
      </w:rPr>
    </w:lvl>
    <w:lvl w:ilvl="6" w:tplc="26F85DE4">
      <w:numFmt w:val="bullet"/>
      <w:lvlText w:val="•"/>
      <w:lvlJc w:val="left"/>
      <w:pPr>
        <w:ind w:left="6608" w:hanging="320"/>
      </w:pPr>
      <w:rPr>
        <w:rFonts w:hint="default"/>
        <w:lang w:val="en-US" w:eastAsia="en-US" w:bidi="ar-SA"/>
      </w:rPr>
    </w:lvl>
    <w:lvl w:ilvl="7" w:tplc="6FC0B5B4">
      <w:numFmt w:val="bullet"/>
      <w:lvlText w:val="•"/>
      <w:lvlJc w:val="left"/>
      <w:pPr>
        <w:ind w:left="7476" w:hanging="320"/>
      </w:pPr>
      <w:rPr>
        <w:rFonts w:hint="default"/>
        <w:lang w:val="en-US" w:eastAsia="en-US" w:bidi="ar-SA"/>
      </w:rPr>
    </w:lvl>
    <w:lvl w:ilvl="8" w:tplc="4CDACE5E">
      <w:numFmt w:val="bullet"/>
      <w:lvlText w:val="•"/>
      <w:lvlJc w:val="left"/>
      <w:pPr>
        <w:ind w:left="8344" w:hanging="320"/>
      </w:pPr>
      <w:rPr>
        <w:rFonts w:hint="default"/>
        <w:lang w:val="en-US" w:eastAsia="en-US" w:bidi="ar-SA"/>
      </w:rPr>
    </w:lvl>
  </w:abstractNum>
  <w:abstractNum w:abstractNumId="14">
    <w:nsid w:val="347B11F7"/>
    <w:multiLevelType w:val="hybridMultilevel"/>
    <w:tmpl w:val="D4A65E14"/>
    <w:lvl w:ilvl="0" w:tplc="7AACB52A">
      <w:start w:val="1"/>
      <w:numFmt w:val="decimal"/>
      <w:lvlText w:val="%1."/>
      <w:lvlJc w:val="left"/>
      <w:pPr>
        <w:ind w:left="1039" w:hanging="680"/>
      </w:pPr>
      <w:rPr>
        <w:rFonts w:ascii="Times New Roman" w:eastAsia="Times New Roman" w:hAnsi="Times New Roman" w:cs="Times New Roman" w:hint="default"/>
        <w:b w:val="0"/>
        <w:bCs w:val="0"/>
        <w:i w:val="0"/>
        <w:iCs w:val="0"/>
        <w:spacing w:val="0"/>
        <w:w w:val="100"/>
        <w:sz w:val="20"/>
        <w:szCs w:val="20"/>
        <w:lang w:val="en-US" w:eastAsia="en-US" w:bidi="ar-SA"/>
      </w:rPr>
    </w:lvl>
    <w:lvl w:ilvl="1" w:tplc="84E0E584">
      <w:numFmt w:val="bullet"/>
      <w:lvlText w:val="•"/>
      <w:lvlJc w:val="left"/>
      <w:pPr>
        <w:ind w:left="1944" w:hanging="680"/>
      </w:pPr>
      <w:rPr>
        <w:rFonts w:hint="default"/>
        <w:lang w:val="en-US" w:eastAsia="en-US" w:bidi="ar-SA"/>
      </w:rPr>
    </w:lvl>
    <w:lvl w:ilvl="2" w:tplc="757A4822">
      <w:numFmt w:val="bullet"/>
      <w:lvlText w:val="•"/>
      <w:lvlJc w:val="left"/>
      <w:pPr>
        <w:ind w:left="2848" w:hanging="680"/>
      </w:pPr>
      <w:rPr>
        <w:rFonts w:hint="default"/>
        <w:lang w:val="en-US" w:eastAsia="en-US" w:bidi="ar-SA"/>
      </w:rPr>
    </w:lvl>
    <w:lvl w:ilvl="3" w:tplc="C1B49F76">
      <w:numFmt w:val="bullet"/>
      <w:lvlText w:val="•"/>
      <w:lvlJc w:val="left"/>
      <w:pPr>
        <w:ind w:left="3752" w:hanging="680"/>
      </w:pPr>
      <w:rPr>
        <w:rFonts w:hint="default"/>
        <w:lang w:val="en-US" w:eastAsia="en-US" w:bidi="ar-SA"/>
      </w:rPr>
    </w:lvl>
    <w:lvl w:ilvl="4" w:tplc="21867298">
      <w:numFmt w:val="bullet"/>
      <w:lvlText w:val="•"/>
      <w:lvlJc w:val="left"/>
      <w:pPr>
        <w:ind w:left="4656" w:hanging="680"/>
      </w:pPr>
      <w:rPr>
        <w:rFonts w:hint="default"/>
        <w:lang w:val="en-US" w:eastAsia="en-US" w:bidi="ar-SA"/>
      </w:rPr>
    </w:lvl>
    <w:lvl w:ilvl="5" w:tplc="C840E6BA">
      <w:numFmt w:val="bullet"/>
      <w:lvlText w:val="•"/>
      <w:lvlJc w:val="left"/>
      <w:pPr>
        <w:ind w:left="5560" w:hanging="680"/>
      </w:pPr>
      <w:rPr>
        <w:rFonts w:hint="default"/>
        <w:lang w:val="en-US" w:eastAsia="en-US" w:bidi="ar-SA"/>
      </w:rPr>
    </w:lvl>
    <w:lvl w:ilvl="6" w:tplc="2AF662EC">
      <w:numFmt w:val="bullet"/>
      <w:lvlText w:val="•"/>
      <w:lvlJc w:val="left"/>
      <w:pPr>
        <w:ind w:left="6464" w:hanging="680"/>
      </w:pPr>
      <w:rPr>
        <w:rFonts w:hint="default"/>
        <w:lang w:val="en-US" w:eastAsia="en-US" w:bidi="ar-SA"/>
      </w:rPr>
    </w:lvl>
    <w:lvl w:ilvl="7" w:tplc="84149D1C">
      <w:numFmt w:val="bullet"/>
      <w:lvlText w:val="•"/>
      <w:lvlJc w:val="left"/>
      <w:pPr>
        <w:ind w:left="7368" w:hanging="680"/>
      </w:pPr>
      <w:rPr>
        <w:rFonts w:hint="default"/>
        <w:lang w:val="en-US" w:eastAsia="en-US" w:bidi="ar-SA"/>
      </w:rPr>
    </w:lvl>
    <w:lvl w:ilvl="8" w:tplc="DA824CCE">
      <w:numFmt w:val="bullet"/>
      <w:lvlText w:val="•"/>
      <w:lvlJc w:val="left"/>
      <w:pPr>
        <w:ind w:left="8272" w:hanging="680"/>
      </w:pPr>
      <w:rPr>
        <w:rFonts w:hint="default"/>
        <w:lang w:val="en-US" w:eastAsia="en-US" w:bidi="ar-SA"/>
      </w:rPr>
    </w:lvl>
  </w:abstractNum>
  <w:abstractNum w:abstractNumId="15">
    <w:nsid w:val="35776415"/>
    <w:multiLevelType w:val="hybridMultilevel"/>
    <w:tmpl w:val="7770895E"/>
    <w:lvl w:ilvl="0" w:tplc="3F5069A6">
      <w:start w:val="12"/>
      <w:numFmt w:val="decimal"/>
      <w:lvlText w:val="%1"/>
      <w:lvlJc w:val="left"/>
      <w:pPr>
        <w:ind w:left="1400" w:hanging="321"/>
      </w:pPr>
      <w:rPr>
        <w:rFonts w:ascii="Times New Roman" w:eastAsia="Times New Roman" w:hAnsi="Times New Roman" w:cs="Times New Roman" w:hint="default"/>
        <w:b w:val="0"/>
        <w:bCs w:val="0"/>
        <w:i w:val="0"/>
        <w:iCs w:val="0"/>
        <w:spacing w:val="0"/>
        <w:w w:val="99"/>
        <w:sz w:val="16"/>
        <w:szCs w:val="16"/>
        <w:lang w:val="en-US" w:eastAsia="en-US" w:bidi="ar-SA"/>
      </w:rPr>
    </w:lvl>
    <w:lvl w:ilvl="1" w:tplc="A6245A66">
      <w:numFmt w:val="bullet"/>
      <w:lvlText w:val="•"/>
      <w:lvlJc w:val="left"/>
      <w:pPr>
        <w:ind w:left="2268" w:hanging="321"/>
      </w:pPr>
      <w:rPr>
        <w:rFonts w:hint="default"/>
        <w:lang w:val="en-US" w:eastAsia="en-US" w:bidi="ar-SA"/>
      </w:rPr>
    </w:lvl>
    <w:lvl w:ilvl="2" w:tplc="4F4C8AE6">
      <w:numFmt w:val="bullet"/>
      <w:lvlText w:val="•"/>
      <w:lvlJc w:val="left"/>
      <w:pPr>
        <w:ind w:left="3136" w:hanging="321"/>
      </w:pPr>
      <w:rPr>
        <w:rFonts w:hint="default"/>
        <w:lang w:val="en-US" w:eastAsia="en-US" w:bidi="ar-SA"/>
      </w:rPr>
    </w:lvl>
    <w:lvl w:ilvl="3" w:tplc="18748DCE">
      <w:numFmt w:val="bullet"/>
      <w:lvlText w:val="•"/>
      <w:lvlJc w:val="left"/>
      <w:pPr>
        <w:ind w:left="4004" w:hanging="321"/>
      </w:pPr>
      <w:rPr>
        <w:rFonts w:hint="default"/>
        <w:lang w:val="en-US" w:eastAsia="en-US" w:bidi="ar-SA"/>
      </w:rPr>
    </w:lvl>
    <w:lvl w:ilvl="4" w:tplc="89AABBE8">
      <w:numFmt w:val="bullet"/>
      <w:lvlText w:val="•"/>
      <w:lvlJc w:val="left"/>
      <w:pPr>
        <w:ind w:left="4872" w:hanging="321"/>
      </w:pPr>
      <w:rPr>
        <w:rFonts w:hint="default"/>
        <w:lang w:val="en-US" w:eastAsia="en-US" w:bidi="ar-SA"/>
      </w:rPr>
    </w:lvl>
    <w:lvl w:ilvl="5" w:tplc="2ED65228">
      <w:numFmt w:val="bullet"/>
      <w:lvlText w:val="•"/>
      <w:lvlJc w:val="left"/>
      <w:pPr>
        <w:ind w:left="5740" w:hanging="321"/>
      </w:pPr>
      <w:rPr>
        <w:rFonts w:hint="default"/>
        <w:lang w:val="en-US" w:eastAsia="en-US" w:bidi="ar-SA"/>
      </w:rPr>
    </w:lvl>
    <w:lvl w:ilvl="6" w:tplc="247051C4">
      <w:numFmt w:val="bullet"/>
      <w:lvlText w:val="•"/>
      <w:lvlJc w:val="left"/>
      <w:pPr>
        <w:ind w:left="6608" w:hanging="321"/>
      </w:pPr>
      <w:rPr>
        <w:rFonts w:hint="default"/>
        <w:lang w:val="en-US" w:eastAsia="en-US" w:bidi="ar-SA"/>
      </w:rPr>
    </w:lvl>
    <w:lvl w:ilvl="7" w:tplc="3A4AA096">
      <w:numFmt w:val="bullet"/>
      <w:lvlText w:val="•"/>
      <w:lvlJc w:val="left"/>
      <w:pPr>
        <w:ind w:left="7476" w:hanging="321"/>
      </w:pPr>
      <w:rPr>
        <w:rFonts w:hint="default"/>
        <w:lang w:val="en-US" w:eastAsia="en-US" w:bidi="ar-SA"/>
      </w:rPr>
    </w:lvl>
    <w:lvl w:ilvl="8" w:tplc="1F96FF56">
      <w:numFmt w:val="bullet"/>
      <w:lvlText w:val="•"/>
      <w:lvlJc w:val="left"/>
      <w:pPr>
        <w:ind w:left="8344" w:hanging="321"/>
      </w:pPr>
      <w:rPr>
        <w:rFonts w:hint="default"/>
        <w:lang w:val="en-US" w:eastAsia="en-US" w:bidi="ar-SA"/>
      </w:rPr>
    </w:lvl>
  </w:abstractNum>
  <w:abstractNum w:abstractNumId="16">
    <w:nsid w:val="3D482C47"/>
    <w:multiLevelType w:val="hybridMultilevel"/>
    <w:tmpl w:val="D5304EFC"/>
    <w:lvl w:ilvl="0" w:tplc="8142249A">
      <w:start w:val="28"/>
      <w:numFmt w:val="decimal"/>
      <w:lvlText w:val="%1"/>
      <w:lvlJc w:val="left"/>
      <w:pPr>
        <w:ind w:left="1399" w:hanging="320"/>
      </w:pPr>
      <w:rPr>
        <w:rFonts w:ascii="Times New Roman" w:eastAsia="Times New Roman" w:hAnsi="Times New Roman" w:cs="Times New Roman" w:hint="default"/>
        <w:b w:val="0"/>
        <w:bCs w:val="0"/>
        <w:i w:val="0"/>
        <w:iCs w:val="0"/>
        <w:spacing w:val="0"/>
        <w:w w:val="99"/>
        <w:sz w:val="16"/>
        <w:szCs w:val="16"/>
        <w:lang w:val="en-US" w:eastAsia="en-US" w:bidi="ar-SA"/>
      </w:rPr>
    </w:lvl>
    <w:lvl w:ilvl="1" w:tplc="A296E65C">
      <w:numFmt w:val="bullet"/>
      <w:lvlText w:val="•"/>
      <w:lvlJc w:val="left"/>
      <w:pPr>
        <w:ind w:left="2268" w:hanging="320"/>
      </w:pPr>
      <w:rPr>
        <w:rFonts w:hint="default"/>
        <w:lang w:val="en-US" w:eastAsia="en-US" w:bidi="ar-SA"/>
      </w:rPr>
    </w:lvl>
    <w:lvl w:ilvl="2" w:tplc="01DE0DCE">
      <w:numFmt w:val="bullet"/>
      <w:lvlText w:val="•"/>
      <w:lvlJc w:val="left"/>
      <w:pPr>
        <w:ind w:left="3136" w:hanging="320"/>
      </w:pPr>
      <w:rPr>
        <w:rFonts w:hint="default"/>
        <w:lang w:val="en-US" w:eastAsia="en-US" w:bidi="ar-SA"/>
      </w:rPr>
    </w:lvl>
    <w:lvl w:ilvl="3" w:tplc="0772E29A">
      <w:numFmt w:val="bullet"/>
      <w:lvlText w:val="•"/>
      <w:lvlJc w:val="left"/>
      <w:pPr>
        <w:ind w:left="4004" w:hanging="320"/>
      </w:pPr>
      <w:rPr>
        <w:rFonts w:hint="default"/>
        <w:lang w:val="en-US" w:eastAsia="en-US" w:bidi="ar-SA"/>
      </w:rPr>
    </w:lvl>
    <w:lvl w:ilvl="4" w:tplc="ADA4E81A">
      <w:numFmt w:val="bullet"/>
      <w:lvlText w:val="•"/>
      <w:lvlJc w:val="left"/>
      <w:pPr>
        <w:ind w:left="4872" w:hanging="320"/>
      </w:pPr>
      <w:rPr>
        <w:rFonts w:hint="default"/>
        <w:lang w:val="en-US" w:eastAsia="en-US" w:bidi="ar-SA"/>
      </w:rPr>
    </w:lvl>
    <w:lvl w:ilvl="5" w:tplc="DF4620CA">
      <w:numFmt w:val="bullet"/>
      <w:lvlText w:val="•"/>
      <w:lvlJc w:val="left"/>
      <w:pPr>
        <w:ind w:left="5740" w:hanging="320"/>
      </w:pPr>
      <w:rPr>
        <w:rFonts w:hint="default"/>
        <w:lang w:val="en-US" w:eastAsia="en-US" w:bidi="ar-SA"/>
      </w:rPr>
    </w:lvl>
    <w:lvl w:ilvl="6" w:tplc="68F04A52">
      <w:numFmt w:val="bullet"/>
      <w:lvlText w:val="•"/>
      <w:lvlJc w:val="left"/>
      <w:pPr>
        <w:ind w:left="6608" w:hanging="320"/>
      </w:pPr>
      <w:rPr>
        <w:rFonts w:hint="default"/>
        <w:lang w:val="en-US" w:eastAsia="en-US" w:bidi="ar-SA"/>
      </w:rPr>
    </w:lvl>
    <w:lvl w:ilvl="7" w:tplc="BC98B9A8">
      <w:numFmt w:val="bullet"/>
      <w:lvlText w:val="•"/>
      <w:lvlJc w:val="left"/>
      <w:pPr>
        <w:ind w:left="7476" w:hanging="320"/>
      </w:pPr>
      <w:rPr>
        <w:rFonts w:hint="default"/>
        <w:lang w:val="en-US" w:eastAsia="en-US" w:bidi="ar-SA"/>
      </w:rPr>
    </w:lvl>
    <w:lvl w:ilvl="8" w:tplc="E72875D2">
      <w:numFmt w:val="bullet"/>
      <w:lvlText w:val="•"/>
      <w:lvlJc w:val="left"/>
      <w:pPr>
        <w:ind w:left="8344" w:hanging="320"/>
      </w:pPr>
      <w:rPr>
        <w:rFonts w:hint="default"/>
        <w:lang w:val="en-US" w:eastAsia="en-US" w:bidi="ar-SA"/>
      </w:rPr>
    </w:lvl>
  </w:abstractNum>
  <w:abstractNum w:abstractNumId="17">
    <w:nsid w:val="3D570218"/>
    <w:multiLevelType w:val="hybridMultilevel"/>
    <w:tmpl w:val="E190DB1E"/>
    <w:lvl w:ilvl="0" w:tplc="B61CCEF0">
      <w:start w:val="1"/>
      <w:numFmt w:val="lowerLetter"/>
      <w:lvlText w:val="(%1)"/>
      <w:lvlJc w:val="left"/>
      <w:pPr>
        <w:ind w:left="1760" w:hanging="681"/>
      </w:pPr>
      <w:rPr>
        <w:rFonts w:ascii="Times New Roman" w:eastAsia="Times New Roman" w:hAnsi="Times New Roman" w:cs="Times New Roman" w:hint="default"/>
        <w:b w:val="0"/>
        <w:bCs w:val="0"/>
        <w:i w:val="0"/>
        <w:iCs w:val="0"/>
        <w:spacing w:val="0"/>
        <w:w w:val="100"/>
        <w:sz w:val="20"/>
        <w:szCs w:val="20"/>
        <w:lang w:val="en-US" w:eastAsia="en-US" w:bidi="ar-SA"/>
      </w:rPr>
    </w:lvl>
    <w:lvl w:ilvl="1" w:tplc="43CC667E">
      <w:numFmt w:val="bullet"/>
      <w:lvlText w:val="•"/>
      <w:lvlJc w:val="left"/>
      <w:pPr>
        <w:ind w:left="2592" w:hanging="681"/>
      </w:pPr>
      <w:rPr>
        <w:rFonts w:hint="default"/>
        <w:lang w:val="en-US" w:eastAsia="en-US" w:bidi="ar-SA"/>
      </w:rPr>
    </w:lvl>
    <w:lvl w:ilvl="2" w:tplc="8CBEF030">
      <w:numFmt w:val="bullet"/>
      <w:lvlText w:val="•"/>
      <w:lvlJc w:val="left"/>
      <w:pPr>
        <w:ind w:left="3424" w:hanging="681"/>
      </w:pPr>
      <w:rPr>
        <w:rFonts w:hint="default"/>
        <w:lang w:val="en-US" w:eastAsia="en-US" w:bidi="ar-SA"/>
      </w:rPr>
    </w:lvl>
    <w:lvl w:ilvl="3" w:tplc="20665D32">
      <w:numFmt w:val="bullet"/>
      <w:lvlText w:val="•"/>
      <w:lvlJc w:val="left"/>
      <w:pPr>
        <w:ind w:left="4256" w:hanging="681"/>
      </w:pPr>
      <w:rPr>
        <w:rFonts w:hint="default"/>
        <w:lang w:val="en-US" w:eastAsia="en-US" w:bidi="ar-SA"/>
      </w:rPr>
    </w:lvl>
    <w:lvl w:ilvl="4" w:tplc="ABC648F8">
      <w:numFmt w:val="bullet"/>
      <w:lvlText w:val="•"/>
      <w:lvlJc w:val="left"/>
      <w:pPr>
        <w:ind w:left="5088" w:hanging="681"/>
      </w:pPr>
      <w:rPr>
        <w:rFonts w:hint="default"/>
        <w:lang w:val="en-US" w:eastAsia="en-US" w:bidi="ar-SA"/>
      </w:rPr>
    </w:lvl>
    <w:lvl w:ilvl="5" w:tplc="E9923F20">
      <w:numFmt w:val="bullet"/>
      <w:lvlText w:val="•"/>
      <w:lvlJc w:val="left"/>
      <w:pPr>
        <w:ind w:left="5920" w:hanging="681"/>
      </w:pPr>
      <w:rPr>
        <w:rFonts w:hint="default"/>
        <w:lang w:val="en-US" w:eastAsia="en-US" w:bidi="ar-SA"/>
      </w:rPr>
    </w:lvl>
    <w:lvl w:ilvl="6" w:tplc="1D2A21D6">
      <w:numFmt w:val="bullet"/>
      <w:lvlText w:val="•"/>
      <w:lvlJc w:val="left"/>
      <w:pPr>
        <w:ind w:left="6752" w:hanging="681"/>
      </w:pPr>
      <w:rPr>
        <w:rFonts w:hint="default"/>
        <w:lang w:val="en-US" w:eastAsia="en-US" w:bidi="ar-SA"/>
      </w:rPr>
    </w:lvl>
    <w:lvl w:ilvl="7" w:tplc="9122674A">
      <w:numFmt w:val="bullet"/>
      <w:lvlText w:val="•"/>
      <w:lvlJc w:val="left"/>
      <w:pPr>
        <w:ind w:left="7584" w:hanging="681"/>
      </w:pPr>
      <w:rPr>
        <w:rFonts w:hint="default"/>
        <w:lang w:val="en-US" w:eastAsia="en-US" w:bidi="ar-SA"/>
      </w:rPr>
    </w:lvl>
    <w:lvl w:ilvl="8" w:tplc="0BD0957E">
      <w:numFmt w:val="bullet"/>
      <w:lvlText w:val="•"/>
      <w:lvlJc w:val="left"/>
      <w:pPr>
        <w:ind w:left="8416" w:hanging="681"/>
      </w:pPr>
      <w:rPr>
        <w:rFonts w:hint="default"/>
        <w:lang w:val="en-US" w:eastAsia="en-US" w:bidi="ar-SA"/>
      </w:rPr>
    </w:lvl>
  </w:abstractNum>
  <w:abstractNum w:abstractNumId="18">
    <w:nsid w:val="4BAC4BA5"/>
    <w:multiLevelType w:val="multilevel"/>
    <w:tmpl w:val="B1909216"/>
    <w:lvl w:ilvl="0">
      <w:start w:val="1"/>
      <w:numFmt w:val="decimal"/>
      <w:lvlText w:val="%1."/>
      <w:lvlJc w:val="left"/>
      <w:pPr>
        <w:ind w:left="1079" w:hanging="720"/>
      </w:pPr>
      <w:rPr>
        <w:rFonts w:ascii="Times New Roman" w:eastAsia="Times New Roman" w:hAnsi="Times New Roman" w:cs="Times New Roman" w:hint="default"/>
        <w:b/>
        <w:bCs/>
        <w:i w:val="0"/>
        <w:iCs w:val="0"/>
        <w:spacing w:val="0"/>
        <w:w w:val="100"/>
        <w:sz w:val="20"/>
        <w:szCs w:val="20"/>
        <w:lang w:val="en-US" w:eastAsia="en-US" w:bidi="ar-SA"/>
      </w:rPr>
    </w:lvl>
    <w:lvl w:ilvl="1">
      <w:start w:val="1"/>
      <w:numFmt w:val="decimal"/>
      <w:lvlText w:val="%1.%2"/>
      <w:lvlJc w:val="left"/>
      <w:pPr>
        <w:ind w:left="1080" w:hanging="720"/>
      </w:pPr>
      <w:rPr>
        <w:rFonts w:hint="default"/>
        <w:spacing w:val="0"/>
        <w:w w:val="100"/>
        <w:lang w:val="en-US" w:eastAsia="en-US" w:bidi="ar-SA"/>
      </w:rPr>
    </w:lvl>
    <w:lvl w:ilvl="2">
      <w:start w:val="1"/>
      <w:numFmt w:val="decimal"/>
      <w:lvlText w:val="%1.%2.%3"/>
      <w:lvlJc w:val="left"/>
      <w:pPr>
        <w:ind w:left="1760" w:hanging="720"/>
      </w:pPr>
      <w:rPr>
        <w:rFonts w:hint="default"/>
        <w:spacing w:val="0"/>
        <w:w w:val="100"/>
        <w:lang w:val="en-US" w:eastAsia="en-US" w:bidi="ar-SA"/>
      </w:rPr>
    </w:lvl>
    <w:lvl w:ilvl="3">
      <w:numFmt w:val="bullet"/>
      <w:lvlText w:val="•"/>
      <w:lvlJc w:val="left"/>
      <w:pPr>
        <w:ind w:left="2890" w:hanging="720"/>
      </w:pPr>
      <w:rPr>
        <w:rFonts w:hint="default"/>
        <w:lang w:val="en-US" w:eastAsia="en-US" w:bidi="ar-SA"/>
      </w:rPr>
    </w:lvl>
    <w:lvl w:ilvl="4">
      <w:numFmt w:val="bullet"/>
      <w:lvlText w:val="•"/>
      <w:lvlJc w:val="left"/>
      <w:pPr>
        <w:ind w:left="4020" w:hanging="720"/>
      </w:pPr>
      <w:rPr>
        <w:rFonts w:hint="default"/>
        <w:lang w:val="en-US" w:eastAsia="en-US" w:bidi="ar-SA"/>
      </w:rPr>
    </w:lvl>
    <w:lvl w:ilvl="5">
      <w:numFmt w:val="bullet"/>
      <w:lvlText w:val="•"/>
      <w:lvlJc w:val="left"/>
      <w:pPr>
        <w:ind w:left="5150" w:hanging="720"/>
      </w:pPr>
      <w:rPr>
        <w:rFonts w:hint="default"/>
        <w:lang w:val="en-US" w:eastAsia="en-US" w:bidi="ar-SA"/>
      </w:rPr>
    </w:lvl>
    <w:lvl w:ilvl="6">
      <w:numFmt w:val="bullet"/>
      <w:lvlText w:val="•"/>
      <w:lvlJc w:val="left"/>
      <w:pPr>
        <w:ind w:left="6280" w:hanging="720"/>
      </w:pPr>
      <w:rPr>
        <w:rFonts w:hint="default"/>
        <w:lang w:val="en-US" w:eastAsia="en-US" w:bidi="ar-SA"/>
      </w:rPr>
    </w:lvl>
    <w:lvl w:ilvl="7">
      <w:numFmt w:val="bullet"/>
      <w:lvlText w:val="•"/>
      <w:lvlJc w:val="left"/>
      <w:pPr>
        <w:ind w:left="7410" w:hanging="720"/>
      </w:pPr>
      <w:rPr>
        <w:rFonts w:hint="default"/>
        <w:lang w:val="en-US" w:eastAsia="en-US" w:bidi="ar-SA"/>
      </w:rPr>
    </w:lvl>
    <w:lvl w:ilvl="8">
      <w:numFmt w:val="bullet"/>
      <w:lvlText w:val="•"/>
      <w:lvlJc w:val="left"/>
      <w:pPr>
        <w:ind w:left="8540" w:hanging="720"/>
      </w:pPr>
      <w:rPr>
        <w:rFonts w:hint="default"/>
        <w:lang w:val="en-US" w:eastAsia="en-US" w:bidi="ar-SA"/>
      </w:rPr>
    </w:lvl>
  </w:abstractNum>
  <w:abstractNum w:abstractNumId="19">
    <w:nsid w:val="4BFF3F87"/>
    <w:multiLevelType w:val="multilevel"/>
    <w:tmpl w:val="4BFF3F87"/>
    <w:lvl w:ilvl="0">
      <w:start w:val="1"/>
      <w:numFmt w:val="decimal"/>
      <w:lvlText w:val="%1."/>
      <w:lvlJc w:val="left"/>
      <w:pPr>
        <w:tabs>
          <w:tab w:val="left" w:pos="360"/>
        </w:tabs>
        <w:ind w:left="360" w:hanging="360"/>
      </w:pPr>
      <w:rPr>
        <w:b w:val="0"/>
        <w:color w:val="00000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53036221"/>
    <w:multiLevelType w:val="hybridMultilevel"/>
    <w:tmpl w:val="C3C6301A"/>
    <w:lvl w:ilvl="0" w:tplc="CA0EF912">
      <w:start w:val="11"/>
      <w:numFmt w:val="decimal"/>
      <w:lvlText w:val="%1"/>
      <w:lvlJc w:val="left"/>
      <w:pPr>
        <w:ind w:left="1439" w:hanging="540"/>
      </w:pPr>
      <w:rPr>
        <w:rFonts w:ascii="Times New Roman" w:eastAsia="Times New Roman" w:hAnsi="Times New Roman" w:cs="Times New Roman" w:hint="default"/>
        <w:b w:val="0"/>
        <w:bCs w:val="0"/>
        <w:i w:val="0"/>
        <w:iCs w:val="0"/>
        <w:spacing w:val="0"/>
        <w:w w:val="100"/>
        <w:sz w:val="20"/>
        <w:szCs w:val="20"/>
        <w:lang w:val="en-US" w:eastAsia="en-US" w:bidi="ar-SA"/>
      </w:rPr>
    </w:lvl>
    <w:lvl w:ilvl="1" w:tplc="AEBE475C">
      <w:numFmt w:val="bullet"/>
      <w:lvlText w:val="•"/>
      <w:lvlJc w:val="left"/>
      <w:pPr>
        <w:ind w:left="2304" w:hanging="540"/>
      </w:pPr>
      <w:rPr>
        <w:rFonts w:hint="default"/>
        <w:lang w:val="en-US" w:eastAsia="en-US" w:bidi="ar-SA"/>
      </w:rPr>
    </w:lvl>
    <w:lvl w:ilvl="2" w:tplc="E50EE7D0">
      <w:numFmt w:val="bullet"/>
      <w:lvlText w:val="•"/>
      <w:lvlJc w:val="left"/>
      <w:pPr>
        <w:ind w:left="3168" w:hanging="540"/>
      </w:pPr>
      <w:rPr>
        <w:rFonts w:hint="default"/>
        <w:lang w:val="en-US" w:eastAsia="en-US" w:bidi="ar-SA"/>
      </w:rPr>
    </w:lvl>
    <w:lvl w:ilvl="3" w:tplc="BA1A113A">
      <w:numFmt w:val="bullet"/>
      <w:lvlText w:val="•"/>
      <w:lvlJc w:val="left"/>
      <w:pPr>
        <w:ind w:left="4032" w:hanging="540"/>
      </w:pPr>
      <w:rPr>
        <w:rFonts w:hint="default"/>
        <w:lang w:val="en-US" w:eastAsia="en-US" w:bidi="ar-SA"/>
      </w:rPr>
    </w:lvl>
    <w:lvl w:ilvl="4" w:tplc="578E5BA4">
      <w:numFmt w:val="bullet"/>
      <w:lvlText w:val="•"/>
      <w:lvlJc w:val="left"/>
      <w:pPr>
        <w:ind w:left="4896" w:hanging="540"/>
      </w:pPr>
      <w:rPr>
        <w:rFonts w:hint="default"/>
        <w:lang w:val="en-US" w:eastAsia="en-US" w:bidi="ar-SA"/>
      </w:rPr>
    </w:lvl>
    <w:lvl w:ilvl="5" w:tplc="13E82E26">
      <w:numFmt w:val="bullet"/>
      <w:lvlText w:val="•"/>
      <w:lvlJc w:val="left"/>
      <w:pPr>
        <w:ind w:left="5760" w:hanging="540"/>
      </w:pPr>
      <w:rPr>
        <w:rFonts w:hint="default"/>
        <w:lang w:val="en-US" w:eastAsia="en-US" w:bidi="ar-SA"/>
      </w:rPr>
    </w:lvl>
    <w:lvl w:ilvl="6" w:tplc="B05AE18A">
      <w:numFmt w:val="bullet"/>
      <w:lvlText w:val="•"/>
      <w:lvlJc w:val="left"/>
      <w:pPr>
        <w:ind w:left="6624" w:hanging="540"/>
      </w:pPr>
      <w:rPr>
        <w:rFonts w:hint="default"/>
        <w:lang w:val="en-US" w:eastAsia="en-US" w:bidi="ar-SA"/>
      </w:rPr>
    </w:lvl>
    <w:lvl w:ilvl="7" w:tplc="EE0E31D6">
      <w:numFmt w:val="bullet"/>
      <w:lvlText w:val="•"/>
      <w:lvlJc w:val="left"/>
      <w:pPr>
        <w:ind w:left="7488" w:hanging="540"/>
      </w:pPr>
      <w:rPr>
        <w:rFonts w:hint="default"/>
        <w:lang w:val="en-US" w:eastAsia="en-US" w:bidi="ar-SA"/>
      </w:rPr>
    </w:lvl>
    <w:lvl w:ilvl="8" w:tplc="67E07206">
      <w:numFmt w:val="bullet"/>
      <w:lvlText w:val="•"/>
      <w:lvlJc w:val="left"/>
      <w:pPr>
        <w:ind w:left="8352" w:hanging="540"/>
      </w:pPr>
      <w:rPr>
        <w:rFonts w:hint="default"/>
        <w:lang w:val="en-US" w:eastAsia="en-US" w:bidi="ar-SA"/>
      </w:rPr>
    </w:lvl>
  </w:abstractNum>
  <w:abstractNum w:abstractNumId="21">
    <w:nsid w:val="55C413F4"/>
    <w:multiLevelType w:val="multilevel"/>
    <w:tmpl w:val="6038BF12"/>
    <w:lvl w:ilvl="0">
      <w:start w:val="1"/>
      <w:numFmt w:val="decimal"/>
      <w:lvlText w:val="%1."/>
      <w:lvlJc w:val="left"/>
      <w:pPr>
        <w:ind w:left="1079" w:hanging="720"/>
      </w:pPr>
      <w:rPr>
        <w:rFonts w:ascii="Times New Roman" w:eastAsia="Times New Roman" w:hAnsi="Times New Roman" w:cs="Times New Roman" w:hint="default"/>
        <w:b/>
        <w:bCs/>
        <w:i w:val="0"/>
        <w:iCs w:val="0"/>
        <w:spacing w:val="0"/>
        <w:w w:val="100"/>
        <w:sz w:val="20"/>
        <w:szCs w:val="20"/>
        <w:lang w:val="en-US" w:eastAsia="en-US" w:bidi="ar-SA"/>
      </w:rPr>
    </w:lvl>
    <w:lvl w:ilvl="1">
      <w:start w:val="1"/>
      <w:numFmt w:val="decimal"/>
      <w:lvlText w:val="%1.%2"/>
      <w:lvlJc w:val="left"/>
      <w:pPr>
        <w:ind w:left="1079" w:hanging="720"/>
      </w:pPr>
      <w:rPr>
        <w:rFonts w:ascii="Times New Roman" w:eastAsia="Times New Roman" w:hAnsi="Times New Roman" w:cs="Times New Roman" w:hint="default"/>
        <w:b w:val="0"/>
        <w:bCs w:val="0"/>
        <w:i w:val="0"/>
        <w:iCs w:val="0"/>
        <w:spacing w:val="0"/>
        <w:w w:val="100"/>
        <w:sz w:val="20"/>
        <w:szCs w:val="20"/>
        <w:lang w:val="en-US" w:eastAsia="en-US" w:bidi="ar-SA"/>
      </w:rPr>
    </w:lvl>
    <w:lvl w:ilvl="2">
      <w:numFmt w:val="bullet"/>
      <w:lvlText w:val="-"/>
      <w:lvlJc w:val="left"/>
      <w:pPr>
        <w:ind w:left="4319" w:hanging="720"/>
      </w:pPr>
      <w:rPr>
        <w:rFonts w:ascii="Times New Roman" w:eastAsia="Times New Roman" w:hAnsi="Times New Roman" w:cs="Times New Roman" w:hint="default"/>
        <w:spacing w:val="0"/>
        <w:w w:val="100"/>
        <w:lang w:val="en-US" w:eastAsia="en-US" w:bidi="ar-SA"/>
      </w:rPr>
    </w:lvl>
    <w:lvl w:ilvl="3">
      <w:numFmt w:val="bullet"/>
      <w:lvlText w:val="•"/>
      <w:lvlJc w:val="left"/>
      <w:pPr>
        <w:ind w:left="4320" w:hanging="720"/>
      </w:pPr>
      <w:rPr>
        <w:rFonts w:hint="default"/>
        <w:lang w:val="en-US" w:eastAsia="en-US" w:bidi="ar-SA"/>
      </w:rPr>
    </w:lvl>
    <w:lvl w:ilvl="4">
      <w:numFmt w:val="bullet"/>
      <w:lvlText w:val="•"/>
      <w:lvlJc w:val="left"/>
      <w:pPr>
        <w:ind w:left="5142" w:hanging="720"/>
      </w:pPr>
      <w:rPr>
        <w:rFonts w:hint="default"/>
        <w:lang w:val="en-US" w:eastAsia="en-US" w:bidi="ar-SA"/>
      </w:rPr>
    </w:lvl>
    <w:lvl w:ilvl="5">
      <w:numFmt w:val="bullet"/>
      <w:lvlText w:val="•"/>
      <w:lvlJc w:val="left"/>
      <w:pPr>
        <w:ind w:left="5965" w:hanging="720"/>
      </w:pPr>
      <w:rPr>
        <w:rFonts w:hint="default"/>
        <w:lang w:val="en-US" w:eastAsia="en-US" w:bidi="ar-SA"/>
      </w:rPr>
    </w:lvl>
    <w:lvl w:ilvl="6">
      <w:numFmt w:val="bullet"/>
      <w:lvlText w:val="•"/>
      <w:lvlJc w:val="left"/>
      <w:pPr>
        <w:ind w:left="6788" w:hanging="720"/>
      </w:pPr>
      <w:rPr>
        <w:rFonts w:hint="default"/>
        <w:lang w:val="en-US" w:eastAsia="en-US" w:bidi="ar-SA"/>
      </w:rPr>
    </w:lvl>
    <w:lvl w:ilvl="7">
      <w:numFmt w:val="bullet"/>
      <w:lvlText w:val="•"/>
      <w:lvlJc w:val="left"/>
      <w:pPr>
        <w:ind w:left="7611" w:hanging="720"/>
      </w:pPr>
      <w:rPr>
        <w:rFonts w:hint="default"/>
        <w:lang w:val="en-US" w:eastAsia="en-US" w:bidi="ar-SA"/>
      </w:rPr>
    </w:lvl>
    <w:lvl w:ilvl="8">
      <w:numFmt w:val="bullet"/>
      <w:lvlText w:val="•"/>
      <w:lvlJc w:val="left"/>
      <w:pPr>
        <w:ind w:left="8434" w:hanging="720"/>
      </w:pPr>
      <w:rPr>
        <w:rFonts w:hint="default"/>
        <w:lang w:val="en-US" w:eastAsia="en-US" w:bidi="ar-SA"/>
      </w:rPr>
    </w:lvl>
  </w:abstractNum>
  <w:abstractNum w:abstractNumId="22">
    <w:nsid w:val="58D52362"/>
    <w:multiLevelType w:val="hybridMultilevel"/>
    <w:tmpl w:val="21226A3A"/>
    <w:lvl w:ilvl="0" w:tplc="94EEF5B6">
      <w:start w:val="1"/>
      <w:numFmt w:val="lowerLetter"/>
      <w:lvlText w:val="(%1)"/>
      <w:lvlJc w:val="left"/>
      <w:pPr>
        <w:ind w:left="1800" w:hanging="680"/>
      </w:pPr>
      <w:rPr>
        <w:rFonts w:ascii="Times New Roman" w:eastAsia="Times New Roman" w:hAnsi="Times New Roman" w:cs="Times New Roman" w:hint="default"/>
        <w:b w:val="0"/>
        <w:bCs w:val="0"/>
        <w:i w:val="0"/>
        <w:iCs w:val="0"/>
        <w:spacing w:val="0"/>
        <w:w w:val="100"/>
        <w:sz w:val="20"/>
        <w:szCs w:val="20"/>
        <w:lang w:val="en-US" w:eastAsia="en-US" w:bidi="ar-SA"/>
      </w:rPr>
    </w:lvl>
    <w:lvl w:ilvl="1" w:tplc="0284E43A">
      <w:numFmt w:val="bullet"/>
      <w:lvlText w:val="•"/>
      <w:lvlJc w:val="left"/>
      <w:pPr>
        <w:ind w:left="2628" w:hanging="680"/>
      </w:pPr>
      <w:rPr>
        <w:rFonts w:hint="default"/>
        <w:lang w:val="en-US" w:eastAsia="en-US" w:bidi="ar-SA"/>
      </w:rPr>
    </w:lvl>
    <w:lvl w:ilvl="2" w:tplc="3C9ECFFA">
      <w:numFmt w:val="bullet"/>
      <w:lvlText w:val="•"/>
      <w:lvlJc w:val="left"/>
      <w:pPr>
        <w:ind w:left="3456" w:hanging="680"/>
      </w:pPr>
      <w:rPr>
        <w:rFonts w:hint="default"/>
        <w:lang w:val="en-US" w:eastAsia="en-US" w:bidi="ar-SA"/>
      </w:rPr>
    </w:lvl>
    <w:lvl w:ilvl="3" w:tplc="2F64879A">
      <w:numFmt w:val="bullet"/>
      <w:lvlText w:val="•"/>
      <w:lvlJc w:val="left"/>
      <w:pPr>
        <w:ind w:left="4284" w:hanging="680"/>
      </w:pPr>
      <w:rPr>
        <w:rFonts w:hint="default"/>
        <w:lang w:val="en-US" w:eastAsia="en-US" w:bidi="ar-SA"/>
      </w:rPr>
    </w:lvl>
    <w:lvl w:ilvl="4" w:tplc="9BFE0F16">
      <w:numFmt w:val="bullet"/>
      <w:lvlText w:val="•"/>
      <w:lvlJc w:val="left"/>
      <w:pPr>
        <w:ind w:left="5112" w:hanging="680"/>
      </w:pPr>
      <w:rPr>
        <w:rFonts w:hint="default"/>
        <w:lang w:val="en-US" w:eastAsia="en-US" w:bidi="ar-SA"/>
      </w:rPr>
    </w:lvl>
    <w:lvl w:ilvl="5" w:tplc="1A688A04">
      <w:numFmt w:val="bullet"/>
      <w:lvlText w:val="•"/>
      <w:lvlJc w:val="left"/>
      <w:pPr>
        <w:ind w:left="5940" w:hanging="680"/>
      </w:pPr>
      <w:rPr>
        <w:rFonts w:hint="default"/>
        <w:lang w:val="en-US" w:eastAsia="en-US" w:bidi="ar-SA"/>
      </w:rPr>
    </w:lvl>
    <w:lvl w:ilvl="6" w:tplc="25129D1E">
      <w:numFmt w:val="bullet"/>
      <w:lvlText w:val="•"/>
      <w:lvlJc w:val="left"/>
      <w:pPr>
        <w:ind w:left="6768" w:hanging="680"/>
      </w:pPr>
      <w:rPr>
        <w:rFonts w:hint="default"/>
        <w:lang w:val="en-US" w:eastAsia="en-US" w:bidi="ar-SA"/>
      </w:rPr>
    </w:lvl>
    <w:lvl w:ilvl="7" w:tplc="F80CAB1A">
      <w:numFmt w:val="bullet"/>
      <w:lvlText w:val="•"/>
      <w:lvlJc w:val="left"/>
      <w:pPr>
        <w:ind w:left="7596" w:hanging="680"/>
      </w:pPr>
      <w:rPr>
        <w:rFonts w:hint="default"/>
        <w:lang w:val="en-US" w:eastAsia="en-US" w:bidi="ar-SA"/>
      </w:rPr>
    </w:lvl>
    <w:lvl w:ilvl="8" w:tplc="7AE63FF6">
      <w:numFmt w:val="bullet"/>
      <w:lvlText w:val="•"/>
      <w:lvlJc w:val="left"/>
      <w:pPr>
        <w:ind w:left="8424" w:hanging="680"/>
      </w:pPr>
      <w:rPr>
        <w:rFonts w:hint="default"/>
        <w:lang w:val="en-US" w:eastAsia="en-US" w:bidi="ar-SA"/>
      </w:rPr>
    </w:lvl>
  </w:abstractNum>
  <w:abstractNum w:abstractNumId="23">
    <w:nsid w:val="59E61266"/>
    <w:multiLevelType w:val="hybridMultilevel"/>
    <w:tmpl w:val="FE440854"/>
    <w:lvl w:ilvl="0" w:tplc="E9924346">
      <w:start w:val="1"/>
      <w:numFmt w:val="upperLetter"/>
      <w:lvlText w:val="(%1)"/>
      <w:lvlJc w:val="left"/>
      <w:pPr>
        <w:ind w:left="879" w:hanging="520"/>
      </w:pPr>
      <w:rPr>
        <w:rFonts w:ascii="Times New Roman" w:eastAsia="Times New Roman" w:hAnsi="Times New Roman" w:cs="Times New Roman" w:hint="default"/>
        <w:b w:val="0"/>
        <w:bCs w:val="0"/>
        <w:i w:val="0"/>
        <w:iCs w:val="0"/>
        <w:spacing w:val="0"/>
        <w:w w:val="100"/>
        <w:sz w:val="20"/>
        <w:szCs w:val="20"/>
        <w:lang w:val="en-US" w:eastAsia="en-US" w:bidi="ar-SA"/>
      </w:rPr>
    </w:lvl>
    <w:lvl w:ilvl="1" w:tplc="1FC2C2CE">
      <w:numFmt w:val="bullet"/>
      <w:lvlText w:val="•"/>
      <w:lvlJc w:val="left"/>
      <w:pPr>
        <w:ind w:left="1800" w:hanging="520"/>
      </w:pPr>
      <w:rPr>
        <w:rFonts w:hint="default"/>
        <w:lang w:val="en-US" w:eastAsia="en-US" w:bidi="ar-SA"/>
      </w:rPr>
    </w:lvl>
    <w:lvl w:ilvl="2" w:tplc="CF769C54">
      <w:numFmt w:val="bullet"/>
      <w:lvlText w:val="•"/>
      <w:lvlJc w:val="left"/>
      <w:pPr>
        <w:ind w:left="2720" w:hanging="520"/>
      </w:pPr>
      <w:rPr>
        <w:rFonts w:hint="default"/>
        <w:lang w:val="en-US" w:eastAsia="en-US" w:bidi="ar-SA"/>
      </w:rPr>
    </w:lvl>
    <w:lvl w:ilvl="3" w:tplc="E33E7FEA">
      <w:numFmt w:val="bullet"/>
      <w:lvlText w:val="•"/>
      <w:lvlJc w:val="left"/>
      <w:pPr>
        <w:ind w:left="3640" w:hanging="520"/>
      </w:pPr>
      <w:rPr>
        <w:rFonts w:hint="default"/>
        <w:lang w:val="en-US" w:eastAsia="en-US" w:bidi="ar-SA"/>
      </w:rPr>
    </w:lvl>
    <w:lvl w:ilvl="4" w:tplc="9CF4EDF8">
      <w:numFmt w:val="bullet"/>
      <w:lvlText w:val="•"/>
      <w:lvlJc w:val="left"/>
      <w:pPr>
        <w:ind w:left="4560" w:hanging="520"/>
      </w:pPr>
      <w:rPr>
        <w:rFonts w:hint="default"/>
        <w:lang w:val="en-US" w:eastAsia="en-US" w:bidi="ar-SA"/>
      </w:rPr>
    </w:lvl>
    <w:lvl w:ilvl="5" w:tplc="CAC20CB0">
      <w:numFmt w:val="bullet"/>
      <w:lvlText w:val="•"/>
      <w:lvlJc w:val="left"/>
      <w:pPr>
        <w:ind w:left="5480" w:hanging="520"/>
      </w:pPr>
      <w:rPr>
        <w:rFonts w:hint="default"/>
        <w:lang w:val="en-US" w:eastAsia="en-US" w:bidi="ar-SA"/>
      </w:rPr>
    </w:lvl>
    <w:lvl w:ilvl="6" w:tplc="2CBA3786">
      <w:numFmt w:val="bullet"/>
      <w:lvlText w:val="•"/>
      <w:lvlJc w:val="left"/>
      <w:pPr>
        <w:ind w:left="6400" w:hanging="520"/>
      </w:pPr>
      <w:rPr>
        <w:rFonts w:hint="default"/>
        <w:lang w:val="en-US" w:eastAsia="en-US" w:bidi="ar-SA"/>
      </w:rPr>
    </w:lvl>
    <w:lvl w:ilvl="7" w:tplc="8F624C86">
      <w:numFmt w:val="bullet"/>
      <w:lvlText w:val="•"/>
      <w:lvlJc w:val="left"/>
      <w:pPr>
        <w:ind w:left="7320" w:hanging="520"/>
      </w:pPr>
      <w:rPr>
        <w:rFonts w:hint="default"/>
        <w:lang w:val="en-US" w:eastAsia="en-US" w:bidi="ar-SA"/>
      </w:rPr>
    </w:lvl>
    <w:lvl w:ilvl="8" w:tplc="35D6BED6">
      <w:numFmt w:val="bullet"/>
      <w:lvlText w:val="•"/>
      <w:lvlJc w:val="left"/>
      <w:pPr>
        <w:ind w:left="8240" w:hanging="520"/>
      </w:pPr>
      <w:rPr>
        <w:rFonts w:hint="default"/>
        <w:lang w:val="en-US" w:eastAsia="en-US" w:bidi="ar-SA"/>
      </w:rPr>
    </w:lvl>
  </w:abstractNum>
  <w:abstractNum w:abstractNumId="24">
    <w:nsid w:val="5BAB75E2"/>
    <w:multiLevelType w:val="hybridMultilevel"/>
    <w:tmpl w:val="78CA5638"/>
    <w:lvl w:ilvl="0" w:tplc="200CB97A">
      <w:start w:val="34"/>
      <w:numFmt w:val="decimal"/>
      <w:lvlText w:val="%1."/>
      <w:lvlJc w:val="left"/>
      <w:pPr>
        <w:ind w:left="1399" w:hanging="320"/>
      </w:pPr>
      <w:rPr>
        <w:rFonts w:ascii="Times New Roman" w:eastAsia="Times New Roman" w:hAnsi="Times New Roman" w:cs="Times New Roman" w:hint="default"/>
        <w:b w:val="0"/>
        <w:bCs w:val="0"/>
        <w:i w:val="0"/>
        <w:iCs w:val="0"/>
        <w:spacing w:val="0"/>
        <w:w w:val="99"/>
        <w:sz w:val="16"/>
        <w:szCs w:val="16"/>
        <w:lang w:val="en-US" w:eastAsia="en-US" w:bidi="ar-SA"/>
      </w:rPr>
    </w:lvl>
    <w:lvl w:ilvl="1" w:tplc="379A6072">
      <w:numFmt w:val="bullet"/>
      <w:lvlText w:val="•"/>
      <w:lvlJc w:val="left"/>
      <w:pPr>
        <w:ind w:left="2268" w:hanging="320"/>
      </w:pPr>
      <w:rPr>
        <w:rFonts w:hint="default"/>
        <w:lang w:val="en-US" w:eastAsia="en-US" w:bidi="ar-SA"/>
      </w:rPr>
    </w:lvl>
    <w:lvl w:ilvl="2" w:tplc="78BE9870">
      <w:numFmt w:val="bullet"/>
      <w:lvlText w:val="•"/>
      <w:lvlJc w:val="left"/>
      <w:pPr>
        <w:ind w:left="3136" w:hanging="320"/>
      </w:pPr>
      <w:rPr>
        <w:rFonts w:hint="default"/>
        <w:lang w:val="en-US" w:eastAsia="en-US" w:bidi="ar-SA"/>
      </w:rPr>
    </w:lvl>
    <w:lvl w:ilvl="3" w:tplc="92740CFE">
      <w:numFmt w:val="bullet"/>
      <w:lvlText w:val="•"/>
      <w:lvlJc w:val="left"/>
      <w:pPr>
        <w:ind w:left="4004" w:hanging="320"/>
      </w:pPr>
      <w:rPr>
        <w:rFonts w:hint="default"/>
        <w:lang w:val="en-US" w:eastAsia="en-US" w:bidi="ar-SA"/>
      </w:rPr>
    </w:lvl>
    <w:lvl w:ilvl="4" w:tplc="DAA20322">
      <w:numFmt w:val="bullet"/>
      <w:lvlText w:val="•"/>
      <w:lvlJc w:val="left"/>
      <w:pPr>
        <w:ind w:left="4872" w:hanging="320"/>
      </w:pPr>
      <w:rPr>
        <w:rFonts w:hint="default"/>
        <w:lang w:val="en-US" w:eastAsia="en-US" w:bidi="ar-SA"/>
      </w:rPr>
    </w:lvl>
    <w:lvl w:ilvl="5" w:tplc="74F0AAAE">
      <w:numFmt w:val="bullet"/>
      <w:lvlText w:val="•"/>
      <w:lvlJc w:val="left"/>
      <w:pPr>
        <w:ind w:left="5740" w:hanging="320"/>
      </w:pPr>
      <w:rPr>
        <w:rFonts w:hint="default"/>
        <w:lang w:val="en-US" w:eastAsia="en-US" w:bidi="ar-SA"/>
      </w:rPr>
    </w:lvl>
    <w:lvl w:ilvl="6" w:tplc="3F6C5D34">
      <w:numFmt w:val="bullet"/>
      <w:lvlText w:val="•"/>
      <w:lvlJc w:val="left"/>
      <w:pPr>
        <w:ind w:left="6608" w:hanging="320"/>
      </w:pPr>
      <w:rPr>
        <w:rFonts w:hint="default"/>
        <w:lang w:val="en-US" w:eastAsia="en-US" w:bidi="ar-SA"/>
      </w:rPr>
    </w:lvl>
    <w:lvl w:ilvl="7" w:tplc="E71CCC0A">
      <w:numFmt w:val="bullet"/>
      <w:lvlText w:val="•"/>
      <w:lvlJc w:val="left"/>
      <w:pPr>
        <w:ind w:left="7476" w:hanging="320"/>
      </w:pPr>
      <w:rPr>
        <w:rFonts w:hint="default"/>
        <w:lang w:val="en-US" w:eastAsia="en-US" w:bidi="ar-SA"/>
      </w:rPr>
    </w:lvl>
    <w:lvl w:ilvl="8" w:tplc="43C68E58">
      <w:numFmt w:val="bullet"/>
      <w:lvlText w:val="•"/>
      <w:lvlJc w:val="left"/>
      <w:pPr>
        <w:ind w:left="8344" w:hanging="320"/>
      </w:pPr>
      <w:rPr>
        <w:rFonts w:hint="default"/>
        <w:lang w:val="en-US" w:eastAsia="en-US" w:bidi="ar-SA"/>
      </w:rPr>
    </w:lvl>
  </w:abstractNum>
  <w:abstractNum w:abstractNumId="25">
    <w:nsid w:val="5D653A91"/>
    <w:multiLevelType w:val="hybridMultilevel"/>
    <w:tmpl w:val="105E559C"/>
    <w:lvl w:ilvl="0" w:tplc="A03A7FA0">
      <w:start w:val="1"/>
      <w:numFmt w:val="lowerLetter"/>
      <w:lvlText w:val="(%1)"/>
      <w:lvlJc w:val="left"/>
      <w:pPr>
        <w:ind w:left="1440" w:hanging="360"/>
      </w:pPr>
      <w:rPr>
        <w:rFonts w:hint="default"/>
        <w:spacing w:val="-1"/>
        <w:w w:val="100"/>
        <w:lang w:val="en-US" w:eastAsia="en-US" w:bidi="ar-SA"/>
      </w:rPr>
    </w:lvl>
    <w:lvl w:ilvl="1" w:tplc="9C0E6AB4">
      <w:numFmt w:val="bullet"/>
      <w:lvlText w:val="-"/>
      <w:lvlJc w:val="left"/>
      <w:pPr>
        <w:ind w:left="1979" w:hanging="540"/>
      </w:pPr>
      <w:rPr>
        <w:rFonts w:ascii="Times New Roman" w:eastAsia="Times New Roman" w:hAnsi="Times New Roman" w:cs="Times New Roman" w:hint="default"/>
        <w:b w:val="0"/>
        <w:bCs w:val="0"/>
        <w:i w:val="0"/>
        <w:iCs w:val="0"/>
        <w:spacing w:val="0"/>
        <w:w w:val="100"/>
        <w:sz w:val="20"/>
        <w:szCs w:val="20"/>
        <w:lang w:val="en-US" w:eastAsia="en-US" w:bidi="ar-SA"/>
      </w:rPr>
    </w:lvl>
    <w:lvl w:ilvl="2" w:tplc="1B0AD1EE">
      <w:numFmt w:val="bullet"/>
      <w:lvlText w:val="•"/>
      <w:lvlJc w:val="left"/>
      <w:pPr>
        <w:ind w:left="2960" w:hanging="540"/>
      </w:pPr>
      <w:rPr>
        <w:rFonts w:hint="default"/>
        <w:lang w:val="en-US" w:eastAsia="en-US" w:bidi="ar-SA"/>
      </w:rPr>
    </w:lvl>
    <w:lvl w:ilvl="3" w:tplc="3B3A9FE8">
      <w:numFmt w:val="bullet"/>
      <w:lvlText w:val="•"/>
      <w:lvlJc w:val="left"/>
      <w:pPr>
        <w:ind w:left="3940" w:hanging="540"/>
      </w:pPr>
      <w:rPr>
        <w:rFonts w:hint="default"/>
        <w:lang w:val="en-US" w:eastAsia="en-US" w:bidi="ar-SA"/>
      </w:rPr>
    </w:lvl>
    <w:lvl w:ilvl="4" w:tplc="EFD8E6D2">
      <w:numFmt w:val="bullet"/>
      <w:lvlText w:val="•"/>
      <w:lvlJc w:val="left"/>
      <w:pPr>
        <w:ind w:left="4920" w:hanging="540"/>
      </w:pPr>
      <w:rPr>
        <w:rFonts w:hint="default"/>
        <w:lang w:val="en-US" w:eastAsia="en-US" w:bidi="ar-SA"/>
      </w:rPr>
    </w:lvl>
    <w:lvl w:ilvl="5" w:tplc="C634588C">
      <w:numFmt w:val="bullet"/>
      <w:lvlText w:val="•"/>
      <w:lvlJc w:val="left"/>
      <w:pPr>
        <w:ind w:left="5900" w:hanging="540"/>
      </w:pPr>
      <w:rPr>
        <w:rFonts w:hint="default"/>
        <w:lang w:val="en-US" w:eastAsia="en-US" w:bidi="ar-SA"/>
      </w:rPr>
    </w:lvl>
    <w:lvl w:ilvl="6" w:tplc="5D38B146">
      <w:numFmt w:val="bullet"/>
      <w:lvlText w:val="•"/>
      <w:lvlJc w:val="left"/>
      <w:pPr>
        <w:ind w:left="6880" w:hanging="540"/>
      </w:pPr>
      <w:rPr>
        <w:rFonts w:hint="default"/>
        <w:lang w:val="en-US" w:eastAsia="en-US" w:bidi="ar-SA"/>
      </w:rPr>
    </w:lvl>
    <w:lvl w:ilvl="7" w:tplc="3E3C0F02">
      <w:numFmt w:val="bullet"/>
      <w:lvlText w:val="•"/>
      <w:lvlJc w:val="left"/>
      <w:pPr>
        <w:ind w:left="7860" w:hanging="540"/>
      </w:pPr>
      <w:rPr>
        <w:rFonts w:hint="default"/>
        <w:lang w:val="en-US" w:eastAsia="en-US" w:bidi="ar-SA"/>
      </w:rPr>
    </w:lvl>
    <w:lvl w:ilvl="8" w:tplc="28A2298C">
      <w:numFmt w:val="bullet"/>
      <w:lvlText w:val="•"/>
      <w:lvlJc w:val="left"/>
      <w:pPr>
        <w:ind w:left="8840" w:hanging="540"/>
      </w:pPr>
      <w:rPr>
        <w:rFonts w:hint="default"/>
        <w:lang w:val="en-US" w:eastAsia="en-US" w:bidi="ar-SA"/>
      </w:rPr>
    </w:lvl>
  </w:abstractNum>
  <w:abstractNum w:abstractNumId="26">
    <w:nsid w:val="5DA42964"/>
    <w:multiLevelType w:val="multilevel"/>
    <w:tmpl w:val="852C6FB2"/>
    <w:lvl w:ilvl="0">
      <w:start w:val="1"/>
      <w:numFmt w:val="decimal"/>
      <w:lvlText w:val="%1"/>
      <w:lvlJc w:val="left"/>
      <w:pPr>
        <w:ind w:left="1119" w:hanging="760"/>
      </w:pPr>
      <w:rPr>
        <w:rFonts w:hint="default"/>
        <w:lang w:val="en-US" w:eastAsia="en-US" w:bidi="ar-SA"/>
      </w:rPr>
    </w:lvl>
    <w:lvl w:ilvl="1">
      <w:start w:val="1"/>
      <w:numFmt w:val="decimal"/>
      <w:lvlText w:val="%1.%2"/>
      <w:lvlJc w:val="left"/>
      <w:pPr>
        <w:ind w:left="1119" w:hanging="760"/>
      </w:pPr>
      <w:rPr>
        <w:rFonts w:ascii="Times New Roman" w:eastAsia="Times New Roman" w:hAnsi="Times New Roman" w:cs="Times New Roman" w:hint="default"/>
        <w:b w:val="0"/>
        <w:bCs w:val="0"/>
        <w:i w:val="0"/>
        <w:iCs w:val="0"/>
        <w:spacing w:val="0"/>
        <w:w w:val="100"/>
        <w:sz w:val="20"/>
        <w:szCs w:val="20"/>
        <w:lang w:val="en-US" w:eastAsia="en-US" w:bidi="ar-SA"/>
      </w:rPr>
    </w:lvl>
    <w:lvl w:ilvl="2">
      <w:numFmt w:val="bullet"/>
      <w:lvlText w:val="•"/>
      <w:lvlJc w:val="left"/>
      <w:pPr>
        <w:ind w:left="2912" w:hanging="760"/>
      </w:pPr>
      <w:rPr>
        <w:rFonts w:hint="default"/>
        <w:lang w:val="en-US" w:eastAsia="en-US" w:bidi="ar-SA"/>
      </w:rPr>
    </w:lvl>
    <w:lvl w:ilvl="3">
      <w:numFmt w:val="bullet"/>
      <w:lvlText w:val="•"/>
      <w:lvlJc w:val="left"/>
      <w:pPr>
        <w:ind w:left="3808" w:hanging="760"/>
      </w:pPr>
      <w:rPr>
        <w:rFonts w:hint="default"/>
        <w:lang w:val="en-US" w:eastAsia="en-US" w:bidi="ar-SA"/>
      </w:rPr>
    </w:lvl>
    <w:lvl w:ilvl="4">
      <w:numFmt w:val="bullet"/>
      <w:lvlText w:val="•"/>
      <w:lvlJc w:val="left"/>
      <w:pPr>
        <w:ind w:left="4704" w:hanging="760"/>
      </w:pPr>
      <w:rPr>
        <w:rFonts w:hint="default"/>
        <w:lang w:val="en-US" w:eastAsia="en-US" w:bidi="ar-SA"/>
      </w:rPr>
    </w:lvl>
    <w:lvl w:ilvl="5">
      <w:numFmt w:val="bullet"/>
      <w:lvlText w:val="•"/>
      <w:lvlJc w:val="left"/>
      <w:pPr>
        <w:ind w:left="5600" w:hanging="760"/>
      </w:pPr>
      <w:rPr>
        <w:rFonts w:hint="default"/>
        <w:lang w:val="en-US" w:eastAsia="en-US" w:bidi="ar-SA"/>
      </w:rPr>
    </w:lvl>
    <w:lvl w:ilvl="6">
      <w:numFmt w:val="bullet"/>
      <w:lvlText w:val="•"/>
      <w:lvlJc w:val="left"/>
      <w:pPr>
        <w:ind w:left="6496" w:hanging="760"/>
      </w:pPr>
      <w:rPr>
        <w:rFonts w:hint="default"/>
        <w:lang w:val="en-US" w:eastAsia="en-US" w:bidi="ar-SA"/>
      </w:rPr>
    </w:lvl>
    <w:lvl w:ilvl="7">
      <w:numFmt w:val="bullet"/>
      <w:lvlText w:val="•"/>
      <w:lvlJc w:val="left"/>
      <w:pPr>
        <w:ind w:left="7392" w:hanging="760"/>
      </w:pPr>
      <w:rPr>
        <w:rFonts w:hint="default"/>
        <w:lang w:val="en-US" w:eastAsia="en-US" w:bidi="ar-SA"/>
      </w:rPr>
    </w:lvl>
    <w:lvl w:ilvl="8">
      <w:numFmt w:val="bullet"/>
      <w:lvlText w:val="•"/>
      <w:lvlJc w:val="left"/>
      <w:pPr>
        <w:ind w:left="8288" w:hanging="760"/>
      </w:pPr>
      <w:rPr>
        <w:rFonts w:hint="default"/>
        <w:lang w:val="en-US" w:eastAsia="en-US" w:bidi="ar-SA"/>
      </w:rPr>
    </w:lvl>
  </w:abstractNum>
  <w:abstractNum w:abstractNumId="27">
    <w:nsid w:val="5F1F62EF"/>
    <w:multiLevelType w:val="hybridMultilevel"/>
    <w:tmpl w:val="868E854E"/>
    <w:lvl w:ilvl="0" w:tplc="61BE271C">
      <w:start w:val="1"/>
      <w:numFmt w:val="decimal"/>
      <w:lvlText w:val="%1."/>
      <w:lvlJc w:val="left"/>
      <w:pPr>
        <w:ind w:left="1079" w:hanging="720"/>
      </w:pPr>
      <w:rPr>
        <w:rFonts w:ascii="Times New Roman" w:eastAsia="Times New Roman" w:hAnsi="Times New Roman" w:cs="Times New Roman" w:hint="default"/>
        <w:b w:val="0"/>
        <w:bCs w:val="0"/>
        <w:i w:val="0"/>
        <w:iCs w:val="0"/>
        <w:spacing w:val="0"/>
        <w:w w:val="100"/>
        <w:sz w:val="20"/>
        <w:szCs w:val="20"/>
        <w:lang w:val="en-US" w:eastAsia="en-US" w:bidi="ar-SA"/>
      </w:rPr>
    </w:lvl>
    <w:lvl w:ilvl="1" w:tplc="C4DA60B2">
      <w:numFmt w:val="bullet"/>
      <w:lvlText w:val="•"/>
      <w:lvlJc w:val="left"/>
      <w:pPr>
        <w:ind w:left="1980" w:hanging="720"/>
      </w:pPr>
      <w:rPr>
        <w:rFonts w:hint="default"/>
        <w:lang w:val="en-US" w:eastAsia="en-US" w:bidi="ar-SA"/>
      </w:rPr>
    </w:lvl>
    <w:lvl w:ilvl="2" w:tplc="191A5DCC">
      <w:numFmt w:val="bullet"/>
      <w:lvlText w:val="•"/>
      <w:lvlJc w:val="left"/>
      <w:pPr>
        <w:ind w:left="2880" w:hanging="720"/>
      </w:pPr>
      <w:rPr>
        <w:rFonts w:hint="default"/>
        <w:lang w:val="en-US" w:eastAsia="en-US" w:bidi="ar-SA"/>
      </w:rPr>
    </w:lvl>
    <w:lvl w:ilvl="3" w:tplc="CA68A97E">
      <w:numFmt w:val="bullet"/>
      <w:lvlText w:val="•"/>
      <w:lvlJc w:val="left"/>
      <w:pPr>
        <w:ind w:left="3780" w:hanging="720"/>
      </w:pPr>
      <w:rPr>
        <w:rFonts w:hint="default"/>
        <w:lang w:val="en-US" w:eastAsia="en-US" w:bidi="ar-SA"/>
      </w:rPr>
    </w:lvl>
    <w:lvl w:ilvl="4" w:tplc="B23AC800">
      <w:numFmt w:val="bullet"/>
      <w:lvlText w:val="•"/>
      <w:lvlJc w:val="left"/>
      <w:pPr>
        <w:ind w:left="4680" w:hanging="720"/>
      </w:pPr>
      <w:rPr>
        <w:rFonts w:hint="default"/>
        <w:lang w:val="en-US" w:eastAsia="en-US" w:bidi="ar-SA"/>
      </w:rPr>
    </w:lvl>
    <w:lvl w:ilvl="5" w:tplc="38D0CFB0">
      <w:numFmt w:val="bullet"/>
      <w:lvlText w:val="•"/>
      <w:lvlJc w:val="left"/>
      <w:pPr>
        <w:ind w:left="5580" w:hanging="720"/>
      </w:pPr>
      <w:rPr>
        <w:rFonts w:hint="default"/>
        <w:lang w:val="en-US" w:eastAsia="en-US" w:bidi="ar-SA"/>
      </w:rPr>
    </w:lvl>
    <w:lvl w:ilvl="6" w:tplc="12BE7C2C">
      <w:numFmt w:val="bullet"/>
      <w:lvlText w:val="•"/>
      <w:lvlJc w:val="left"/>
      <w:pPr>
        <w:ind w:left="6480" w:hanging="720"/>
      </w:pPr>
      <w:rPr>
        <w:rFonts w:hint="default"/>
        <w:lang w:val="en-US" w:eastAsia="en-US" w:bidi="ar-SA"/>
      </w:rPr>
    </w:lvl>
    <w:lvl w:ilvl="7" w:tplc="355C58E6">
      <w:numFmt w:val="bullet"/>
      <w:lvlText w:val="•"/>
      <w:lvlJc w:val="left"/>
      <w:pPr>
        <w:ind w:left="7380" w:hanging="720"/>
      </w:pPr>
      <w:rPr>
        <w:rFonts w:hint="default"/>
        <w:lang w:val="en-US" w:eastAsia="en-US" w:bidi="ar-SA"/>
      </w:rPr>
    </w:lvl>
    <w:lvl w:ilvl="8" w:tplc="FCD06452">
      <w:numFmt w:val="bullet"/>
      <w:lvlText w:val="•"/>
      <w:lvlJc w:val="left"/>
      <w:pPr>
        <w:ind w:left="8280" w:hanging="720"/>
      </w:pPr>
      <w:rPr>
        <w:rFonts w:hint="default"/>
        <w:lang w:val="en-US" w:eastAsia="en-US" w:bidi="ar-SA"/>
      </w:rPr>
    </w:lvl>
  </w:abstractNum>
  <w:abstractNum w:abstractNumId="28">
    <w:nsid w:val="61320E04"/>
    <w:multiLevelType w:val="multilevel"/>
    <w:tmpl w:val="61320E04"/>
    <w:lvl w:ilvl="0">
      <w:start w:val="1"/>
      <w:numFmt w:val="decimal"/>
      <w:lvlText w:val="%1."/>
      <w:lvlJc w:val="left"/>
      <w:pPr>
        <w:tabs>
          <w:tab w:val="left" w:pos="531"/>
        </w:tabs>
        <w:ind w:left="531" w:hanging="360"/>
      </w:pPr>
      <w:rPr>
        <w:sz w:val="20"/>
        <w:szCs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nsid w:val="66D95707"/>
    <w:multiLevelType w:val="hybridMultilevel"/>
    <w:tmpl w:val="EAFA2E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7F908B8"/>
    <w:multiLevelType w:val="hybridMultilevel"/>
    <w:tmpl w:val="634A9DC6"/>
    <w:lvl w:ilvl="0" w:tplc="5DE45CEE">
      <w:start w:val="1"/>
      <w:numFmt w:val="decimal"/>
      <w:lvlText w:val="%1."/>
      <w:lvlJc w:val="left"/>
      <w:pPr>
        <w:ind w:left="800" w:hanging="441"/>
      </w:pPr>
      <w:rPr>
        <w:rFonts w:ascii="Times New Roman" w:eastAsia="Times New Roman" w:hAnsi="Times New Roman" w:cs="Times New Roman" w:hint="default"/>
        <w:b w:val="0"/>
        <w:bCs w:val="0"/>
        <w:i w:val="0"/>
        <w:iCs w:val="0"/>
        <w:spacing w:val="0"/>
        <w:w w:val="100"/>
        <w:sz w:val="20"/>
        <w:szCs w:val="20"/>
        <w:lang w:val="en-US" w:eastAsia="en-US" w:bidi="ar-SA"/>
      </w:rPr>
    </w:lvl>
    <w:lvl w:ilvl="1" w:tplc="99D86902">
      <w:start w:val="1"/>
      <w:numFmt w:val="lowerRoman"/>
      <w:lvlText w:val="%2)"/>
      <w:lvlJc w:val="left"/>
      <w:pPr>
        <w:ind w:left="1500" w:hanging="700"/>
      </w:pPr>
      <w:rPr>
        <w:rFonts w:ascii="Times New Roman" w:eastAsia="Times New Roman" w:hAnsi="Times New Roman" w:cs="Times New Roman" w:hint="default"/>
        <w:b w:val="0"/>
        <w:bCs w:val="0"/>
        <w:i w:val="0"/>
        <w:iCs w:val="0"/>
        <w:spacing w:val="0"/>
        <w:w w:val="100"/>
        <w:sz w:val="20"/>
        <w:szCs w:val="20"/>
        <w:lang w:val="en-US" w:eastAsia="en-US" w:bidi="ar-SA"/>
      </w:rPr>
    </w:lvl>
    <w:lvl w:ilvl="2" w:tplc="CF56CA50">
      <w:numFmt w:val="bullet"/>
      <w:lvlText w:val="•"/>
      <w:lvlJc w:val="left"/>
      <w:pPr>
        <w:ind w:left="2453" w:hanging="700"/>
      </w:pPr>
      <w:rPr>
        <w:rFonts w:hint="default"/>
        <w:lang w:val="en-US" w:eastAsia="en-US" w:bidi="ar-SA"/>
      </w:rPr>
    </w:lvl>
    <w:lvl w:ilvl="3" w:tplc="E5629232">
      <w:numFmt w:val="bullet"/>
      <w:lvlText w:val="•"/>
      <w:lvlJc w:val="left"/>
      <w:pPr>
        <w:ind w:left="3406" w:hanging="700"/>
      </w:pPr>
      <w:rPr>
        <w:rFonts w:hint="default"/>
        <w:lang w:val="en-US" w:eastAsia="en-US" w:bidi="ar-SA"/>
      </w:rPr>
    </w:lvl>
    <w:lvl w:ilvl="4" w:tplc="F330040C">
      <w:numFmt w:val="bullet"/>
      <w:lvlText w:val="•"/>
      <w:lvlJc w:val="left"/>
      <w:pPr>
        <w:ind w:left="4360" w:hanging="700"/>
      </w:pPr>
      <w:rPr>
        <w:rFonts w:hint="default"/>
        <w:lang w:val="en-US" w:eastAsia="en-US" w:bidi="ar-SA"/>
      </w:rPr>
    </w:lvl>
    <w:lvl w:ilvl="5" w:tplc="B39A91D0">
      <w:numFmt w:val="bullet"/>
      <w:lvlText w:val="•"/>
      <w:lvlJc w:val="left"/>
      <w:pPr>
        <w:ind w:left="5313" w:hanging="700"/>
      </w:pPr>
      <w:rPr>
        <w:rFonts w:hint="default"/>
        <w:lang w:val="en-US" w:eastAsia="en-US" w:bidi="ar-SA"/>
      </w:rPr>
    </w:lvl>
    <w:lvl w:ilvl="6" w:tplc="5CA6AE4C">
      <w:numFmt w:val="bullet"/>
      <w:lvlText w:val="•"/>
      <w:lvlJc w:val="left"/>
      <w:pPr>
        <w:ind w:left="6266" w:hanging="700"/>
      </w:pPr>
      <w:rPr>
        <w:rFonts w:hint="default"/>
        <w:lang w:val="en-US" w:eastAsia="en-US" w:bidi="ar-SA"/>
      </w:rPr>
    </w:lvl>
    <w:lvl w:ilvl="7" w:tplc="4B9E7D50">
      <w:numFmt w:val="bullet"/>
      <w:lvlText w:val="•"/>
      <w:lvlJc w:val="left"/>
      <w:pPr>
        <w:ind w:left="7220" w:hanging="700"/>
      </w:pPr>
      <w:rPr>
        <w:rFonts w:hint="default"/>
        <w:lang w:val="en-US" w:eastAsia="en-US" w:bidi="ar-SA"/>
      </w:rPr>
    </w:lvl>
    <w:lvl w:ilvl="8" w:tplc="E1E84356">
      <w:numFmt w:val="bullet"/>
      <w:lvlText w:val="•"/>
      <w:lvlJc w:val="left"/>
      <w:pPr>
        <w:ind w:left="8173" w:hanging="700"/>
      </w:pPr>
      <w:rPr>
        <w:rFonts w:hint="default"/>
        <w:lang w:val="en-US" w:eastAsia="en-US" w:bidi="ar-SA"/>
      </w:rPr>
    </w:lvl>
  </w:abstractNum>
  <w:abstractNum w:abstractNumId="31">
    <w:nsid w:val="6BA911D5"/>
    <w:multiLevelType w:val="multilevel"/>
    <w:tmpl w:val="6BA911D5"/>
    <w:lvl w:ilvl="0">
      <w:start w:val="1"/>
      <w:numFmt w:val="decimal"/>
      <w:lvlText w:val="%1."/>
      <w:lvlJc w:val="left"/>
      <w:pPr>
        <w:tabs>
          <w:tab w:val="left" w:pos="720"/>
        </w:tabs>
        <w:ind w:left="720" w:hanging="360"/>
      </w:pPr>
      <w:rPr>
        <w:b w:val="0"/>
        <w:color w:val="auto"/>
        <w:sz w:val="22"/>
        <w:szCs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6F902ECE"/>
    <w:multiLevelType w:val="hybridMultilevel"/>
    <w:tmpl w:val="80522E74"/>
    <w:lvl w:ilvl="0" w:tplc="79E2486A">
      <w:start w:val="5"/>
      <w:numFmt w:val="upperLetter"/>
      <w:lvlText w:val="%1"/>
      <w:lvlJc w:val="left"/>
      <w:pPr>
        <w:ind w:left="1079" w:hanging="720"/>
      </w:pPr>
      <w:rPr>
        <w:rFonts w:ascii="Times New Roman" w:eastAsia="Times New Roman" w:hAnsi="Times New Roman" w:cs="Times New Roman" w:hint="default"/>
        <w:b/>
        <w:bCs/>
        <w:i w:val="0"/>
        <w:iCs w:val="0"/>
        <w:spacing w:val="0"/>
        <w:w w:val="99"/>
        <w:sz w:val="16"/>
        <w:szCs w:val="16"/>
        <w:lang w:val="en-US" w:eastAsia="en-US" w:bidi="ar-SA"/>
      </w:rPr>
    </w:lvl>
    <w:lvl w:ilvl="1" w:tplc="8FB456B2">
      <w:start w:val="1"/>
      <w:numFmt w:val="upperLetter"/>
      <w:lvlText w:val="%2."/>
      <w:lvlJc w:val="left"/>
      <w:pPr>
        <w:ind w:left="4842" w:hanging="296"/>
        <w:jc w:val="right"/>
      </w:pPr>
      <w:rPr>
        <w:rFonts w:ascii="Times New Roman" w:eastAsia="Times New Roman" w:hAnsi="Times New Roman" w:cs="Times New Roman" w:hint="default"/>
        <w:b/>
        <w:bCs/>
        <w:i w:val="0"/>
        <w:iCs w:val="0"/>
        <w:spacing w:val="0"/>
        <w:w w:val="100"/>
        <w:sz w:val="20"/>
        <w:szCs w:val="20"/>
        <w:lang w:val="en-US" w:eastAsia="en-US" w:bidi="ar-SA"/>
      </w:rPr>
    </w:lvl>
    <w:lvl w:ilvl="2" w:tplc="4434CF10">
      <w:numFmt w:val="bullet"/>
      <w:lvlText w:val="•"/>
      <w:lvlJc w:val="left"/>
      <w:pPr>
        <w:ind w:left="5422" w:hanging="296"/>
      </w:pPr>
      <w:rPr>
        <w:rFonts w:hint="default"/>
        <w:lang w:val="en-US" w:eastAsia="en-US" w:bidi="ar-SA"/>
      </w:rPr>
    </w:lvl>
    <w:lvl w:ilvl="3" w:tplc="4E626010">
      <w:numFmt w:val="bullet"/>
      <w:lvlText w:val="•"/>
      <w:lvlJc w:val="left"/>
      <w:pPr>
        <w:ind w:left="6004" w:hanging="296"/>
      </w:pPr>
      <w:rPr>
        <w:rFonts w:hint="default"/>
        <w:lang w:val="en-US" w:eastAsia="en-US" w:bidi="ar-SA"/>
      </w:rPr>
    </w:lvl>
    <w:lvl w:ilvl="4" w:tplc="C532A98A">
      <w:numFmt w:val="bullet"/>
      <w:lvlText w:val="•"/>
      <w:lvlJc w:val="left"/>
      <w:pPr>
        <w:ind w:left="6586" w:hanging="296"/>
      </w:pPr>
      <w:rPr>
        <w:rFonts w:hint="default"/>
        <w:lang w:val="en-US" w:eastAsia="en-US" w:bidi="ar-SA"/>
      </w:rPr>
    </w:lvl>
    <w:lvl w:ilvl="5" w:tplc="846226FC">
      <w:numFmt w:val="bullet"/>
      <w:lvlText w:val="•"/>
      <w:lvlJc w:val="left"/>
      <w:pPr>
        <w:ind w:left="7168" w:hanging="296"/>
      </w:pPr>
      <w:rPr>
        <w:rFonts w:hint="default"/>
        <w:lang w:val="en-US" w:eastAsia="en-US" w:bidi="ar-SA"/>
      </w:rPr>
    </w:lvl>
    <w:lvl w:ilvl="6" w:tplc="E38E4656">
      <w:numFmt w:val="bullet"/>
      <w:lvlText w:val="•"/>
      <w:lvlJc w:val="left"/>
      <w:pPr>
        <w:ind w:left="7751" w:hanging="296"/>
      </w:pPr>
      <w:rPr>
        <w:rFonts w:hint="default"/>
        <w:lang w:val="en-US" w:eastAsia="en-US" w:bidi="ar-SA"/>
      </w:rPr>
    </w:lvl>
    <w:lvl w:ilvl="7" w:tplc="E8D4AFE2">
      <w:numFmt w:val="bullet"/>
      <w:lvlText w:val="•"/>
      <w:lvlJc w:val="left"/>
      <w:pPr>
        <w:ind w:left="8333" w:hanging="296"/>
      </w:pPr>
      <w:rPr>
        <w:rFonts w:hint="default"/>
        <w:lang w:val="en-US" w:eastAsia="en-US" w:bidi="ar-SA"/>
      </w:rPr>
    </w:lvl>
    <w:lvl w:ilvl="8" w:tplc="DCA2C748">
      <w:numFmt w:val="bullet"/>
      <w:lvlText w:val="•"/>
      <w:lvlJc w:val="left"/>
      <w:pPr>
        <w:ind w:left="8915" w:hanging="296"/>
      </w:pPr>
      <w:rPr>
        <w:rFonts w:hint="default"/>
        <w:lang w:val="en-US" w:eastAsia="en-US" w:bidi="ar-SA"/>
      </w:rPr>
    </w:lvl>
  </w:abstractNum>
  <w:abstractNum w:abstractNumId="33">
    <w:nsid w:val="70617F0C"/>
    <w:multiLevelType w:val="hybridMultilevel"/>
    <w:tmpl w:val="9A9E20FA"/>
    <w:lvl w:ilvl="0" w:tplc="74C422D8">
      <w:start w:val="44"/>
      <w:numFmt w:val="decimal"/>
      <w:lvlText w:val="%1."/>
      <w:lvlJc w:val="left"/>
      <w:pPr>
        <w:ind w:left="1400" w:hanging="321"/>
      </w:pPr>
      <w:rPr>
        <w:rFonts w:ascii="Times New Roman" w:eastAsia="Times New Roman" w:hAnsi="Times New Roman" w:cs="Times New Roman" w:hint="default"/>
        <w:b w:val="0"/>
        <w:bCs w:val="0"/>
        <w:i w:val="0"/>
        <w:iCs w:val="0"/>
        <w:spacing w:val="0"/>
        <w:w w:val="99"/>
        <w:sz w:val="16"/>
        <w:szCs w:val="16"/>
        <w:lang w:val="en-US" w:eastAsia="en-US" w:bidi="ar-SA"/>
      </w:rPr>
    </w:lvl>
    <w:lvl w:ilvl="1" w:tplc="2AFC8AE6">
      <w:numFmt w:val="bullet"/>
      <w:lvlText w:val="•"/>
      <w:lvlJc w:val="left"/>
      <w:pPr>
        <w:ind w:left="2268" w:hanging="321"/>
      </w:pPr>
      <w:rPr>
        <w:rFonts w:hint="default"/>
        <w:lang w:val="en-US" w:eastAsia="en-US" w:bidi="ar-SA"/>
      </w:rPr>
    </w:lvl>
    <w:lvl w:ilvl="2" w:tplc="FC66604C">
      <w:numFmt w:val="bullet"/>
      <w:lvlText w:val="•"/>
      <w:lvlJc w:val="left"/>
      <w:pPr>
        <w:ind w:left="3136" w:hanging="321"/>
      </w:pPr>
      <w:rPr>
        <w:rFonts w:hint="default"/>
        <w:lang w:val="en-US" w:eastAsia="en-US" w:bidi="ar-SA"/>
      </w:rPr>
    </w:lvl>
    <w:lvl w:ilvl="3" w:tplc="A3B28E80">
      <w:numFmt w:val="bullet"/>
      <w:lvlText w:val="•"/>
      <w:lvlJc w:val="left"/>
      <w:pPr>
        <w:ind w:left="4004" w:hanging="321"/>
      </w:pPr>
      <w:rPr>
        <w:rFonts w:hint="default"/>
        <w:lang w:val="en-US" w:eastAsia="en-US" w:bidi="ar-SA"/>
      </w:rPr>
    </w:lvl>
    <w:lvl w:ilvl="4" w:tplc="33383F88">
      <w:numFmt w:val="bullet"/>
      <w:lvlText w:val="•"/>
      <w:lvlJc w:val="left"/>
      <w:pPr>
        <w:ind w:left="4872" w:hanging="321"/>
      </w:pPr>
      <w:rPr>
        <w:rFonts w:hint="default"/>
        <w:lang w:val="en-US" w:eastAsia="en-US" w:bidi="ar-SA"/>
      </w:rPr>
    </w:lvl>
    <w:lvl w:ilvl="5" w:tplc="AC362E5A">
      <w:numFmt w:val="bullet"/>
      <w:lvlText w:val="•"/>
      <w:lvlJc w:val="left"/>
      <w:pPr>
        <w:ind w:left="5740" w:hanging="321"/>
      </w:pPr>
      <w:rPr>
        <w:rFonts w:hint="default"/>
        <w:lang w:val="en-US" w:eastAsia="en-US" w:bidi="ar-SA"/>
      </w:rPr>
    </w:lvl>
    <w:lvl w:ilvl="6" w:tplc="811A3D3C">
      <w:numFmt w:val="bullet"/>
      <w:lvlText w:val="•"/>
      <w:lvlJc w:val="left"/>
      <w:pPr>
        <w:ind w:left="6608" w:hanging="321"/>
      </w:pPr>
      <w:rPr>
        <w:rFonts w:hint="default"/>
        <w:lang w:val="en-US" w:eastAsia="en-US" w:bidi="ar-SA"/>
      </w:rPr>
    </w:lvl>
    <w:lvl w:ilvl="7" w:tplc="A95236D0">
      <w:numFmt w:val="bullet"/>
      <w:lvlText w:val="•"/>
      <w:lvlJc w:val="left"/>
      <w:pPr>
        <w:ind w:left="7476" w:hanging="321"/>
      </w:pPr>
      <w:rPr>
        <w:rFonts w:hint="default"/>
        <w:lang w:val="en-US" w:eastAsia="en-US" w:bidi="ar-SA"/>
      </w:rPr>
    </w:lvl>
    <w:lvl w:ilvl="8" w:tplc="1946D21A">
      <w:numFmt w:val="bullet"/>
      <w:lvlText w:val="•"/>
      <w:lvlJc w:val="left"/>
      <w:pPr>
        <w:ind w:left="8344" w:hanging="321"/>
      </w:pPr>
      <w:rPr>
        <w:rFonts w:hint="default"/>
        <w:lang w:val="en-US" w:eastAsia="en-US" w:bidi="ar-SA"/>
      </w:rPr>
    </w:lvl>
  </w:abstractNum>
  <w:abstractNum w:abstractNumId="34">
    <w:nsid w:val="73776DF5"/>
    <w:multiLevelType w:val="hybridMultilevel"/>
    <w:tmpl w:val="3B940886"/>
    <w:lvl w:ilvl="0" w:tplc="40822496">
      <w:start w:val="1"/>
      <w:numFmt w:val="lowerLetter"/>
      <w:lvlText w:val="(%1)"/>
      <w:lvlJc w:val="left"/>
      <w:pPr>
        <w:ind w:left="1760" w:hanging="681"/>
      </w:pPr>
      <w:rPr>
        <w:rFonts w:ascii="Times New Roman" w:eastAsia="Times New Roman" w:hAnsi="Times New Roman" w:cs="Times New Roman" w:hint="default"/>
        <w:b w:val="0"/>
        <w:bCs w:val="0"/>
        <w:i w:val="0"/>
        <w:iCs w:val="0"/>
        <w:spacing w:val="0"/>
        <w:w w:val="100"/>
        <w:sz w:val="20"/>
        <w:szCs w:val="20"/>
        <w:lang w:val="en-US" w:eastAsia="en-US" w:bidi="ar-SA"/>
      </w:rPr>
    </w:lvl>
    <w:lvl w:ilvl="1" w:tplc="1226B41A">
      <w:start w:val="1"/>
      <w:numFmt w:val="lowerRoman"/>
      <w:lvlText w:val="(%2)"/>
      <w:lvlJc w:val="left"/>
      <w:pPr>
        <w:ind w:left="2480" w:hanging="720"/>
      </w:pPr>
      <w:rPr>
        <w:rFonts w:ascii="Times New Roman" w:eastAsia="Times New Roman" w:hAnsi="Times New Roman" w:cs="Times New Roman" w:hint="default"/>
        <w:b w:val="0"/>
        <w:bCs w:val="0"/>
        <w:i w:val="0"/>
        <w:iCs w:val="0"/>
        <w:spacing w:val="0"/>
        <w:w w:val="100"/>
        <w:sz w:val="20"/>
        <w:szCs w:val="20"/>
        <w:lang w:val="en-US" w:eastAsia="en-US" w:bidi="ar-SA"/>
      </w:rPr>
    </w:lvl>
    <w:lvl w:ilvl="2" w:tplc="CF92B9B4">
      <w:numFmt w:val="bullet"/>
      <w:lvlText w:val="•"/>
      <w:lvlJc w:val="left"/>
      <w:pPr>
        <w:ind w:left="3324" w:hanging="720"/>
      </w:pPr>
      <w:rPr>
        <w:rFonts w:hint="default"/>
        <w:lang w:val="en-US" w:eastAsia="en-US" w:bidi="ar-SA"/>
      </w:rPr>
    </w:lvl>
    <w:lvl w:ilvl="3" w:tplc="CCAEA324">
      <w:numFmt w:val="bullet"/>
      <w:lvlText w:val="•"/>
      <w:lvlJc w:val="left"/>
      <w:pPr>
        <w:ind w:left="4168" w:hanging="720"/>
      </w:pPr>
      <w:rPr>
        <w:rFonts w:hint="default"/>
        <w:lang w:val="en-US" w:eastAsia="en-US" w:bidi="ar-SA"/>
      </w:rPr>
    </w:lvl>
    <w:lvl w:ilvl="4" w:tplc="09AEA832">
      <w:numFmt w:val="bullet"/>
      <w:lvlText w:val="•"/>
      <w:lvlJc w:val="left"/>
      <w:pPr>
        <w:ind w:left="5013" w:hanging="720"/>
      </w:pPr>
      <w:rPr>
        <w:rFonts w:hint="default"/>
        <w:lang w:val="en-US" w:eastAsia="en-US" w:bidi="ar-SA"/>
      </w:rPr>
    </w:lvl>
    <w:lvl w:ilvl="5" w:tplc="F0CC681A">
      <w:numFmt w:val="bullet"/>
      <w:lvlText w:val="•"/>
      <w:lvlJc w:val="left"/>
      <w:pPr>
        <w:ind w:left="5857" w:hanging="720"/>
      </w:pPr>
      <w:rPr>
        <w:rFonts w:hint="default"/>
        <w:lang w:val="en-US" w:eastAsia="en-US" w:bidi="ar-SA"/>
      </w:rPr>
    </w:lvl>
    <w:lvl w:ilvl="6" w:tplc="4D4821E4">
      <w:numFmt w:val="bullet"/>
      <w:lvlText w:val="•"/>
      <w:lvlJc w:val="left"/>
      <w:pPr>
        <w:ind w:left="6702" w:hanging="720"/>
      </w:pPr>
      <w:rPr>
        <w:rFonts w:hint="default"/>
        <w:lang w:val="en-US" w:eastAsia="en-US" w:bidi="ar-SA"/>
      </w:rPr>
    </w:lvl>
    <w:lvl w:ilvl="7" w:tplc="8A486294">
      <w:numFmt w:val="bullet"/>
      <w:lvlText w:val="•"/>
      <w:lvlJc w:val="left"/>
      <w:pPr>
        <w:ind w:left="7546" w:hanging="720"/>
      </w:pPr>
      <w:rPr>
        <w:rFonts w:hint="default"/>
        <w:lang w:val="en-US" w:eastAsia="en-US" w:bidi="ar-SA"/>
      </w:rPr>
    </w:lvl>
    <w:lvl w:ilvl="8" w:tplc="460476BC">
      <w:numFmt w:val="bullet"/>
      <w:lvlText w:val="•"/>
      <w:lvlJc w:val="left"/>
      <w:pPr>
        <w:ind w:left="8391" w:hanging="720"/>
      </w:pPr>
      <w:rPr>
        <w:rFonts w:hint="default"/>
        <w:lang w:val="en-US" w:eastAsia="en-US" w:bidi="ar-SA"/>
      </w:rPr>
    </w:lvl>
  </w:abstractNum>
  <w:abstractNum w:abstractNumId="35">
    <w:nsid w:val="75325CF3"/>
    <w:multiLevelType w:val="hybridMultilevel"/>
    <w:tmpl w:val="5262DB76"/>
    <w:lvl w:ilvl="0" w:tplc="F4088478">
      <w:start w:val="4"/>
      <w:numFmt w:val="decimal"/>
      <w:lvlText w:val="%1."/>
      <w:lvlJc w:val="left"/>
      <w:pPr>
        <w:ind w:left="1460" w:hanging="561"/>
      </w:pPr>
      <w:rPr>
        <w:rFonts w:ascii="Times New Roman" w:eastAsia="Times New Roman" w:hAnsi="Times New Roman" w:cs="Times New Roman" w:hint="default"/>
        <w:b w:val="0"/>
        <w:bCs w:val="0"/>
        <w:i w:val="0"/>
        <w:iCs w:val="0"/>
        <w:spacing w:val="0"/>
        <w:w w:val="100"/>
        <w:sz w:val="20"/>
        <w:szCs w:val="20"/>
        <w:lang w:val="en-US" w:eastAsia="en-US" w:bidi="ar-SA"/>
      </w:rPr>
    </w:lvl>
    <w:lvl w:ilvl="1" w:tplc="585E932C">
      <w:numFmt w:val="bullet"/>
      <w:lvlText w:val="•"/>
      <w:lvlJc w:val="left"/>
      <w:pPr>
        <w:ind w:left="2322" w:hanging="561"/>
      </w:pPr>
      <w:rPr>
        <w:rFonts w:hint="default"/>
        <w:lang w:val="en-US" w:eastAsia="en-US" w:bidi="ar-SA"/>
      </w:rPr>
    </w:lvl>
    <w:lvl w:ilvl="2" w:tplc="976A5520">
      <w:numFmt w:val="bullet"/>
      <w:lvlText w:val="•"/>
      <w:lvlJc w:val="left"/>
      <w:pPr>
        <w:ind w:left="3184" w:hanging="561"/>
      </w:pPr>
      <w:rPr>
        <w:rFonts w:hint="default"/>
        <w:lang w:val="en-US" w:eastAsia="en-US" w:bidi="ar-SA"/>
      </w:rPr>
    </w:lvl>
    <w:lvl w:ilvl="3" w:tplc="32AC51FE">
      <w:numFmt w:val="bullet"/>
      <w:lvlText w:val="•"/>
      <w:lvlJc w:val="left"/>
      <w:pPr>
        <w:ind w:left="4046" w:hanging="561"/>
      </w:pPr>
      <w:rPr>
        <w:rFonts w:hint="default"/>
        <w:lang w:val="en-US" w:eastAsia="en-US" w:bidi="ar-SA"/>
      </w:rPr>
    </w:lvl>
    <w:lvl w:ilvl="4" w:tplc="154AF9E2">
      <w:numFmt w:val="bullet"/>
      <w:lvlText w:val="•"/>
      <w:lvlJc w:val="left"/>
      <w:pPr>
        <w:ind w:left="4908" w:hanging="561"/>
      </w:pPr>
      <w:rPr>
        <w:rFonts w:hint="default"/>
        <w:lang w:val="en-US" w:eastAsia="en-US" w:bidi="ar-SA"/>
      </w:rPr>
    </w:lvl>
    <w:lvl w:ilvl="5" w:tplc="1E7A9946">
      <w:numFmt w:val="bullet"/>
      <w:lvlText w:val="•"/>
      <w:lvlJc w:val="left"/>
      <w:pPr>
        <w:ind w:left="5770" w:hanging="561"/>
      </w:pPr>
      <w:rPr>
        <w:rFonts w:hint="default"/>
        <w:lang w:val="en-US" w:eastAsia="en-US" w:bidi="ar-SA"/>
      </w:rPr>
    </w:lvl>
    <w:lvl w:ilvl="6" w:tplc="9B82579E">
      <w:numFmt w:val="bullet"/>
      <w:lvlText w:val="•"/>
      <w:lvlJc w:val="left"/>
      <w:pPr>
        <w:ind w:left="6632" w:hanging="561"/>
      </w:pPr>
      <w:rPr>
        <w:rFonts w:hint="default"/>
        <w:lang w:val="en-US" w:eastAsia="en-US" w:bidi="ar-SA"/>
      </w:rPr>
    </w:lvl>
    <w:lvl w:ilvl="7" w:tplc="DCB23DDC">
      <w:numFmt w:val="bullet"/>
      <w:lvlText w:val="•"/>
      <w:lvlJc w:val="left"/>
      <w:pPr>
        <w:ind w:left="7494" w:hanging="561"/>
      </w:pPr>
      <w:rPr>
        <w:rFonts w:hint="default"/>
        <w:lang w:val="en-US" w:eastAsia="en-US" w:bidi="ar-SA"/>
      </w:rPr>
    </w:lvl>
    <w:lvl w:ilvl="8" w:tplc="9D146EFC">
      <w:numFmt w:val="bullet"/>
      <w:lvlText w:val="•"/>
      <w:lvlJc w:val="left"/>
      <w:pPr>
        <w:ind w:left="8356" w:hanging="561"/>
      </w:pPr>
      <w:rPr>
        <w:rFonts w:hint="default"/>
        <w:lang w:val="en-US" w:eastAsia="en-US" w:bidi="ar-SA"/>
      </w:rPr>
    </w:lvl>
  </w:abstractNum>
  <w:num w:numId="1">
    <w:abstractNumId w:val="1"/>
  </w:num>
  <w:num w:numId="2">
    <w:abstractNumId w:val="27"/>
  </w:num>
  <w:num w:numId="3">
    <w:abstractNumId w:val="4"/>
  </w:num>
  <w:num w:numId="4">
    <w:abstractNumId w:val="6"/>
  </w:num>
  <w:num w:numId="5">
    <w:abstractNumId w:val="3"/>
  </w:num>
  <w:num w:numId="6">
    <w:abstractNumId w:val="5"/>
  </w:num>
  <w:num w:numId="7">
    <w:abstractNumId w:val="33"/>
  </w:num>
  <w:num w:numId="8">
    <w:abstractNumId w:val="32"/>
  </w:num>
  <w:num w:numId="9">
    <w:abstractNumId w:val="24"/>
  </w:num>
  <w:num w:numId="10">
    <w:abstractNumId w:val="12"/>
  </w:num>
  <w:num w:numId="11">
    <w:abstractNumId w:val="16"/>
  </w:num>
  <w:num w:numId="12">
    <w:abstractNumId w:val="13"/>
  </w:num>
  <w:num w:numId="13">
    <w:abstractNumId w:val="15"/>
  </w:num>
  <w:num w:numId="14">
    <w:abstractNumId w:val="7"/>
  </w:num>
  <w:num w:numId="15">
    <w:abstractNumId w:val="30"/>
  </w:num>
  <w:num w:numId="16">
    <w:abstractNumId w:val="23"/>
  </w:num>
  <w:num w:numId="17">
    <w:abstractNumId w:val="26"/>
  </w:num>
  <w:num w:numId="18">
    <w:abstractNumId w:val="22"/>
  </w:num>
  <w:num w:numId="19">
    <w:abstractNumId w:val="0"/>
  </w:num>
  <w:num w:numId="20">
    <w:abstractNumId w:val="2"/>
  </w:num>
  <w:num w:numId="21">
    <w:abstractNumId w:val="11"/>
  </w:num>
  <w:num w:numId="22">
    <w:abstractNumId w:val="34"/>
  </w:num>
  <w:num w:numId="23">
    <w:abstractNumId w:val="17"/>
  </w:num>
  <w:num w:numId="24">
    <w:abstractNumId w:val="21"/>
  </w:num>
  <w:num w:numId="25">
    <w:abstractNumId w:val="9"/>
  </w:num>
  <w:num w:numId="26">
    <w:abstractNumId w:val="10"/>
  </w:num>
  <w:num w:numId="27">
    <w:abstractNumId w:val="20"/>
  </w:num>
  <w:num w:numId="28">
    <w:abstractNumId w:val="35"/>
  </w:num>
  <w:num w:numId="29">
    <w:abstractNumId w:val="8"/>
  </w:num>
  <w:num w:numId="30">
    <w:abstractNumId w:val="14"/>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8"/>
  </w:num>
  <w:num w:numId="3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hdrShapeDefaults>
    <o:shapedefaults v:ext="edit" spidmax="6146"/>
  </w:hdrShapeDefaults>
  <w:footnotePr>
    <w:footnote w:id="-1"/>
    <w:footnote w:id="0"/>
  </w:footnotePr>
  <w:endnotePr>
    <w:endnote w:id="-1"/>
    <w:endnote w:id="0"/>
  </w:endnotePr>
  <w:compat>
    <w:ulTrailSpace/>
    <w:shapeLayoutLikeWW8/>
  </w:compat>
  <w:rsids>
    <w:rsidRoot w:val="000A5C59"/>
    <w:rsid w:val="000A5C59"/>
    <w:rsid w:val="001536E9"/>
    <w:rsid w:val="001809B6"/>
    <w:rsid w:val="003A01B7"/>
    <w:rsid w:val="006870A8"/>
    <w:rsid w:val="007B1BA1"/>
    <w:rsid w:val="007F53BA"/>
    <w:rsid w:val="00986548"/>
    <w:rsid w:val="00AA50E9"/>
    <w:rsid w:val="00B86DD3"/>
    <w:rsid w:val="00BC16F5"/>
    <w:rsid w:val="00BF3B1A"/>
    <w:rsid w:val="00C13275"/>
    <w:rsid w:val="00C83E30"/>
    <w:rsid w:val="00F57F09"/>
    <w:rsid w:val="00F63BA4"/>
    <w:rsid w:val="00FD1F09"/>
    <w:rsid w:val="00FD25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A5C59"/>
    <w:rPr>
      <w:rFonts w:ascii="Times New Roman" w:eastAsia="Times New Roman" w:hAnsi="Times New Roman" w:cs="Times New Roman"/>
    </w:rPr>
  </w:style>
  <w:style w:type="paragraph" w:styleId="Heading1">
    <w:name w:val="heading 1"/>
    <w:basedOn w:val="Normal"/>
    <w:link w:val="Heading1Char"/>
    <w:uiPriority w:val="1"/>
    <w:qFormat/>
    <w:rsid w:val="000A5C59"/>
    <w:pPr>
      <w:ind w:left="1079" w:hanging="719"/>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0A5C59"/>
    <w:pPr>
      <w:spacing w:before="188"/>
      <w:ind w:left="1080" w:hanging="720"/>
    </w:pPr>
    <w:rPr>
      <w:b/>
      <w:bCs/>
      <w:sz w:val="16"/>
      <w:szCs w:val="16"/>
    </w:rPr>
  </w:style>
  <w:style w:type="paragraph" w:styleId="TOC2">
    <w:name w:val="toc 2"/>
    <w:basedOn w:val="Normal"/>
    <w:uiPriority w:val="1"/>
    <w:qFormat/>
    <w:rsid w:val="000A5C59"/>
    <w:pPr>
      <w:spacing w:line="184" w:lineRule="exact"/>
      <w:ind w:left="1398" w:hanging="318"/>
    </w:pPr>
    <w:rPr>
      <w:sz w:val="16"/>
      <w:szCs w:val="16"/>
    </w:rPr>
  </w:style>
  <w:style w:type="paragraph" w:styleId="BodyText">
    <w:name w:val="Body Text"/>
    <w:basedOn w:val="Normal"/>
    <w:link w:val="BodyTextChar"/>
    <w:uiPriority w:val="1"/>
    <w:qFormat/>
    <w:rsid w:val="000A5C59"/>
    <w:rPr>
      <w:sz w:val="20"/>
      <w:szCs w:val="20"/>
    </w:rPr>
  </w:style>
  <w:style w:type="paragraph" w:styleId="Title">
    <w:name w:val="Title"/>
    <w:basedOn w:val="Normal"/>
    <w:uiPriority w:val="1"/>
    <w:qFormat/>
    <w:rsid w:val="000A5C59"/>
    <w:rPr>
      <w:b/>
      <w:bCs/>
      <w:sz w:val="24"/>
      <w:szCs w:val="24"/>
    </w:rPr>
  </w:style>
  <w:style w:type="paragraph" w:styleId="ListParagraph">
    <w:name w:val="List Paragraph"/>
    <w:basedOn w:val="Normal"/>
    <w:uiPriority w:val="1"/>
    <w:qFormat/>
    <w:rsid w:val="000A5C59"/>
    <w:pPr>
      <w:ind w:left="1079" w:hanging="720"/>
    </w:pPr>
  </w:style>
  <w:style w:type="paragraph" w:customStyle="1" w:styleId="TableParagraph">
    <w:name w:val="Table Paragraph"/>
    <w:basedOn w:val="Normal"/>
    <w:uiPriority w:val="1"/>
    <w:qFormat/>
    <w:rsid w:val="000A5C59"/>
  </w:style>
  <w:style w:type="paragraph" w:styleId="Header">
    <w:name w:val="header"/>
    <w:basedOn w:val="Normal"/>
    <w:link w:val="HeaderChar"/>
    <w:uiPriority w:val="99"/>
    <w:semiHidden/>
    <w:unhideWhenUsed/>
    <w:rsid w:val="00FD1F09"/>
    <w:pPr>
      <w:tabs>
        <w:tab w:val="center" w:pos="4680"/>
        <w:tab w:val="right" w:pos="9360"/>
      </w:tabs>
    </w:pPr>
  </w:style>
  <w:style w:type="character" w:customStyle="1" w:styleId="HeaderChar">
    <w:name w:val="Header Char"/>
    <w:basedOn w:val="DefaultParagraphFont"/>
    <w:link w:val="Header"/>
    <w:uiPriority w:val="99"/>
    <w:semiHidden/>
    <w:rsid w:val="00FD1F09"/>
    <w:rPr>
      <w:rFonts w:ascii="Times New Roman" w:eastAsia="Times New Roman" w:hAnsi="Times New Roman" w:cs="Times New Roman"/>
    </w:rPr>
  </w:style>
  <w:style w:type="paragraph" w:styleId="Footer">
    <w:name w:val="footer"/>
    <w:basedOn w:val="Normal"/>
    <w:link w:val="FooterChar"/>
    <w:uiPriority w:val="99"/>
    <w:semiHidden/>
    <w:unhideWhenUsed/>
    <w:rsid w:val="00FD1F09"/>
    <w:pPr>
      <w:tabs>
        <w:tab w:val="center" w:pos="4680"/>
        <w:tab w:val="right" w:pos="9360"/>
      </w:tabs>
    </w:pPr>
  </w:style>
  <w:style w:type="character" w:customStyle="1" w:styleId="FooterChar">
    <w:name w:val="Footer Char"/>
    <w:basedOn w:val="DefaultParagraphFont"/>
    <w:link w:val="Footer"/>
    <w:uiPriority w:val="99"/>
    <w:semiHidden/>
    <w:rsid w:val="00FD1F09"/>
    <w:rPr>
      <w:rFonts w:ascii="Times New Roman" w:eastAsia="Times New Roman" w:hAnsi="Times New Roman" w:cs="Times New Roman"/>
    </w:rPr>
  </w:style>
  <w:style w:type="character" w:styleId="Hyperlink">
    <w:name w:val="Hyperlink"/>
    <w:basedOn w:val="DefaultParagraphFont"/>
    <w:uiPriority w:val="99"/>
    <w:unhideWhenUsed/>
    <w:rsid w:val="00BC16F5"/>
    <w:rPr>
      <w:color w:val="0000FF" w:themeColor="hyperlink"/>
      <w:u w:val="single"/>
    </w:rPr>
  </w:style>
  <w:style w:type="character" w:customStyle="1" w:styleId="Heading1Char">
    <w:name w:val="Heading 1 Char"/>
    <w:basedOn w:val="DefaultParagraphFont"/>
    <w:link w:val="Heading1"/>
    <w:uiPriority w:val="1"/>
    <w:rsid w:val="00FD2551"/>
    <w:rPr>
      <w:rFonts w:ascii="Times New Roman" w:eastAsia="Times New Roman" w:hAnsi="Times New Roman" w:cs="Times New Roman"/>
      <w:b/>
      <w:bCs/>
      <w:sz w:val="20"/>
      <w:szCs w:val="20"/>
    </w:rPr>
  </w:style>
  <w:style w:type="character" w:customStyle="1" w:styleId="BodyTextChar">
    <w:name w:val="Body Text Char"/>
    <w:basedOn w:val="DefaultParagraphFont"/>
    <w:link w:val="BodyText"/>
    <w:uiPriority w:val="1"/>
    <w:rsid w:val="00FD2551"/>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1809B6"/>
    <w:rPr>
      <w:rFonts w:ascii="Tahoma" w:hAnsi="Tahoma" w:cs="Tahoma"/>
      <w:sz w:val="16"/>
      <w:szCs w:val="16"/>
    </w:rPr>
  </w:style>
  <w:style w:type="character" w:customStyle="1" w:styleId="BalloonTextChar">
    <w:name w:val="Balloon Text Char"/>
    <w:basedOn w:val="DefaultParagraphFont"/>
    <w:link w:val="BalloonText"/>
    <w:uiPriority w:val="99"/>
    <w:semiHidden/>
    <w:rsid w:val="001809B6"/>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31</Pages>
  <Words>10223</Words>
  <Characters>58274</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68361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EE-Project</cp:lastModifiedBy>
  <cp:revision>16</cp:revision>
  <dcterms:created xsi:type="dcterms:W3CDTF">2026-06-30T06:54:00Z</dcterms:created>
  <dcterms:modified xsi:type="dcterms:W3CDTF">2026-06-30T07:33:00Z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2005-08-30T00:00:00Z</vt:filetime>
  </property>
  <property fmtid="{D5CDD505-2E9C-101B-9397-08002B2CF9AE}" pid="4" name="Creator">
    <vt:lpwstr>Acrobat PDFMaker 5.0 for Word</vt:lpwstr>
  </property>
  <property fmtid="{D5CDD505-2E9C-101B-9397-08002B2CF9AE}" pid="5" name="LastSaved">
    <vt:filetime>2026-06-30T00:00:00Z</vt:filetime>
  </property>
  <property fmtid="{D5CDD505-2E9C-101B-9397-08002B2CF9AE}" pid="6" name="Producer">
    <vt:lpwstr>Acrobat Distiller 5.0.5 (Windows)</vt:lpwstr>
  </property>
</Properties>
</file>